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1CBEF" w14:textId="77777777" w:rsidR="00D45A58" w:rsidRPr="00D45A58" w:rsidRDefault="00D45A58" w:rsidP="00D45A58">
      <w:pPr>
        <w:spacing w:after="0" w:line="240" w:lineRule="auto"/>
        <w:jc w:val="both"/>
        <w:rPr>
          <w:rFonts w:ascii="Georgia" w:eastAsia="Times New Roman" w:hAnsi="Georgia" w:cs="Times New Roman"/>
          <w:sz w:val="24"/>
          <w:szCs w:val="24"/>
          <w:lang w:eastAsia="en-GB"/>
        </w:rPr>
      </w:pPr>
      <w:r w:rsidRPr="00D45A58">
        <w:rPr>
          <w:rFonts w:ascii="Arial" w:eastAsia="Times New Roman" w:hAnsi="Arial" w:cs="Times New Roman"/>
          <w:noProof/>
          <w:sz w:val="24"/>
          <w:szCs w:val="24"/>
          <w:lang w:eastAsia="en-GB"/>
        </w:rPr>
        <w:drawing>
          <wp:anchor distT="0" distB="0" distL="114300" distR="114300" simplePos="0" relativeHeight="251660288" behindDoc="0" locked="0" layoutInCell="1" allowOverlap="1" wp14:anchorId="4FF08DE0" wp14:editId="5A7F9C7F">
            <wp:simplePos x="0" y="0"/>
            <wp:positionH relativeFrom="column">
              <wp:posOffset>-228600</wp:posOffset>
            </wp:positionH>
            <wp:positionV relativeFrom="paragraph">
              <wp:posOffset>-228600</wp:posOffset>
            </wp:positionV>
            <wp:extent cx="548640" cy="571500"/>
            <wp:effectExtent l="0" t="0" r="3810" b="0"/>
            <wp:wrapSquare wrapText="bothSides"/>
            <wp:docPr id="2" name="Picture 2" descr="mle_logo_b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le_logo_beve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 cy="57150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PlaceType">
          <w:r w:rsidRPr="00D45A58">
            <w:rPr>
              <w:rFonts w:ascii="Georgia" w:eastAsia="Times New Roman" w:hAnsi="Georgia" w:cs="Times New Roman"/>
              <w:sz w:val="24"/>
              <w:szCs w:val="24"/>
              <w:lang w:eastAsia="en-GB"/>
            </w:rPr>
            <w:t>Mount</w:t>
          </w:r>
        </w:smartTag>
        <w:r w:rsidRPr="00D45A58">
          <w:rPr>
            <w:rFonts w:ascii="Georgia" w:eastAsia="Times New Roman" w:hAnsi="Georgia" w:cs="Times New Roman"/>
            <w:sz w:val="24"/>
            <w:szCs w:val="24"/>
            <w:lang w:eastAsia="en-GB"/>
          </w:rPr>
          <w:t xml:space="preserve"> </w:t>
        </w:r>
        <w:smartTag w:uri="urn:schemas-microsoft-com:office:smarttags" w:element="PlaceName">
          <w:r w:rsidRPr="00D45A58">
            <w:rPr>
              <w:rFonts w:ascii="Georgia" w:eastAsia="Times New Roman" w:hAnsi="Georgia" w:cs="Times New Roman"/>
              <w:sz w:val="24"/>
              <w:szCs w:val="24"/>
              <w:lang w:eastAsia="en-GB"/>
            </w:rPr>
            <w:t>Lourdes</w:t>
          </w:r>
        </w:smartTag>
        <w:r w:rsidRPr="00D45A58">
          <w:rPr>
            <w:rFonts w:ascii="Georgia" w:eastAsia="Times New Roman" w:hAnsi="Georgia" w:cs="Times New Roman"/>
            <w:sz w:val="24"/>
            <w:szCs w:val="24"/>
            <w:lang w:eastAsia="en-GB"/>
          </w:rPr>
          <w:t xml:space="preserve"> </w:t>
        </w:r>
        <w:smartTag w:uri="urn:schemas-microsoft-com:office:smarttags" w:element="PlaceType">
          <w:r w:rsidRPr="00D45A58">
            <w:rPr>
              <w:rFonts w:ascii="Georgia" w:eastAsia="Times New Roman" w:hAnsi="Georgia" w:cs="Times New Roman"/>
              <w:sz w:val="24"/>
              <w:szCs w:val="24"/>
              <w:lang w:eastAsia="en-GB"/>
            </w:rPr>
            <w:t>Grammar School</w:t>
          </w:r>
        </w:smartTag>
      </w:smartTag>
    </w:p>
    <w:p w14:paraId="5EA94F83" w14:textId="77777777" w:rsidR="00D45A58" w:rsidRPr="00D45A58" w:rsidRDefault="00B95B3F" w:rsidP="00D45A58">
      <w:pPr>
        <w:spacing w:after="0" w:line="240" w:lineRule="auto"/>
        <w:jc w:val="both"/>
        <w:rPr>
          <w:rFonts w:ascii="Times New Roman" w:eastAsia="Times New Roman" w:hAnsi="Times New Roman" w:cs="Times New Roman"/>
          <w:sz w:val="28"/>
          <w:szCs w:val="28"/>
          <w:lang w:eastAsia="en-GB"/>
        </w:rPr>
      </w:pPr>
      <w:r>
        <w:rPr>
          <w:rFonts w:ascii="Georgia" w:eastAsia="Times New Roman" w:hAnsi="Georgia" w:cs="Times New Roman"/>
          <w:sz w:val="32"/>
          <w:szCs w:val="32"/>
          <w:lang w:eastAsia="en-GB"/>
        </w:rPr>
        <w:t>Anti-</w:t>
      </w:r>
      <w:r w:rsidR="00D45A58" w:rsidRPr="00D45A58">
        <w:rPr>
          <w:rFonts w:ascii="Georgia" w:eastAsia="Times New Roman" w:hAnsi="Georgia" w:cs="Times New Roman"/>
          <w:sz w:val="32"/>
          <w:szCs w:val="32"/>
          <w:lang w:eastAsia="en-GB"/>
        </w:rPr>
        <w:t>Bullying Policy and Procedures</w:t>
      </w:r>
    </w:p>
    <w:p w14:paraId="205C3D91" w14:textId="77777777" w:rsidR="00D45A58" w:rsidRPr="00D45A58" w:rsidRDefault="00D45A58" w:rsidP="00D45A58">
      <w:pPr>
        <w:spacing w:after="0" w:line="240" w:lineRule="auto"/>
        <w:jc w:val="both"/>
        <w:rPr>
          <w:rFonts w:ascii="Times New Roman" w:eastAsia="Times New Roman" w:hAnsi="Times New Roman" w:cs="Times New Roman"/>
          <w:sz w:val="24"/>
          <w:szCs w:val="24"/>
          <w:lang w:eastAsia="en-GB"/>
        </w:rPr>
      </w:pPr>
      <w:r w:rsidRPr="00D45A58">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59264" behindDoc="0" locked="0" layoutInCell="1" allowOverlap="1" wp14:anchorId="6CA390F8" wp14:editId="59FD7C51">
                <wp:simplePos x="0" y="0"/>
                <wp:positionH relativeFrom="column">
                  <wp:posOffset>-26035</wp:posOffset>
                </wp:positionH>
                <wp:positionV relativeFrom="paragraph">
                  <wp:posOffset>52070</wp:posOffset>
                </wp:positionV>
                <wp:extent cx="6156325" cy="0"/>
                <wp:effectExtent l="8255" t="13970" r="7620" b="508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1E69D"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4.1pt" to="482.7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"/>
            </w:pict>
          </mc:Fallback>
        </mc:AlternateContent>
      </w:r>
    </w:p>
    <w:p w14:paraId="0DB2A983" w14:textId="77777777" w:rsidR="00D45A58" w:rsidRDefault="00D45A58" w:rsidP="00D45A58">
      <w:pPr>
        <w:spacing w:after="0" w:line="240" w:lineRule="auto"/>
        <w:jc w:val="both"/>
        <w:rPr>
          <w:rFonts w:ascii="Georgia" w:eastAsia="Times New Roman" w:hAnsi="Georgia" w:cs="Times New Roman"/>
          <w:b/>
          <w:lang w:eastAsia="en-GB"/>
        </w:rPr>
      </w:pPr>
    </w:p>
    <w:p w14:paraId="1A1DC528" w14:textId="77777777" w:rsidR="009C2668" w:rsidRPr="00040372" w:rsidRDefault="009C2668" w:rsidP="00D45A58">
      <w:pPr>
        <w:spacing w:after="0" w:line="240" w:lineRule="auto"/>
        <w:jc w:val="both"/>
        <w:rPr>
          <w:rFonts w:ascii="Georgia" w:eastAsia="Times New Roman" w:hAnsi="Georgia" w:cs="Times New Roman"/>
          <w:b/>
          <w:lang w:eastAsia="en-GB"/>
        </w:rPr>
      </w:pPr>
      <w:r>
        <w:rPr>
          <w:rFonts w:ascii="Georgia" w:eastAsia="Times New Roman" w:hAnsi="Georgia" w:cs="Times New Roman"/>
          <w:b/>
          <w:lang w:eastAsia="en-GB"/>
        </w:rPr>
        <w:t>Introduction</w:t>
      </w:r>
    </w:p>
    <w:p w14:paraId="03215CB6" w14:textId="77777777" w:rsidR="00D45A58" w:rsidRPr="00040372" w:rsidRDefault="00D45A58" w:rsidP="00D45A58">
      <w:pPr>
        <w:spacing w:after="0" w:line="240" w:lineRule="auto"/>
        <w:jc w:val="both"/>
        <w:rPr>
          <w:rFonts w:ascii="Georgia" w:eastAsia="Times New Roman" w:hAnsi="Georgia" w:cs="Times New Roman"/>
          <w:b/>
          <w:lang w:eastAsia="en-GB"/>
        </w:rPr>
      </w:pPr>
    </w:p>
    <w:p w14:paraId="31EE690A" w14:textId="77777777" w:rsidR="00D45A58" w:rsidRPr="00040372" w:rsidRDefault="00D45A58" w:rsidP="00040372">
      <w:p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 xml:space="preserve">The Board of Governors and staff of </w:t>
      </w:r>
      <w:smartTag w:uri="urn:schemas-microsoft-com:office:smarttags" w:element="place">
        <w:smartTag w:uri="urn:schemas-microsoft-com:office:smarttags" w:element="PlaceType">
          <w:r w:rsidRPr="00040372">
            <w:rPr>
              <w:rFonts w:ascii="Georgia" w:eastAsia="Times New Roman" w:hAnsi="Georgia" w:cs="Times New Roman"/>
              <w:lang w:eastAsia="en-GB"/>
            </w:rPr>
            <w:t>Mount</w:t>
          </w:r>
        </w:smartTag>
        <w:r w:rsidRPr="00040372">
          <w:rPr>
            <w:rFonts w:ascii="Georgia" w:eastAsia="Times New Roman" w:hAnsi="Georgia" w:cs="Times New Roman"/>
            <w:lang w:eastAsia="en-GB"/>
          </w:rPr>
          <w:t xml:space="preserve"> </w:t>
        </w:r>
        <w:smartTag w:uri="urn:schemas-microsoft-com:office:smarttags" w:element="PlaceName">
          <w:r w:rsidRPr="00040372">
            <w:rPr>
              <w:rFonts w:ascii="Georgia" w:eastAsia="Times New Roman" w:hAnsi="Georgia" w:cs="Times New Roman"/>
              <w:lang w:eastAsia="en-GB"/>
            </w:rPr>
            <w:t>Lourdes</w:t>
          </w:r>
        </w:smartTag>
      </w:smartTag>
      <w:r w:rsidRPr="00040372">
        <w:rPr>
          <w:rFonts w:ascii="Georgia" w:eastAsia="Times New Roman" w:hAnsi="Georgia" w:cs="Times New Roman"/>
          <w:lang w:eastAsia="en-GB"/>
        </w:rPr>
        <w:t xml:space="preserve"> are dedicated to providing a safe and inclusive environment for students. The management of the school is completely opposed to bullying behaviour.  All members of the school community have a right to work, learn, interact and develop in a safe and caring environment. All members of the school community have a responsibility to contribute, in whatever way they can, to the protection and maintenance of such an environment. The Board of Governors accepts the obligations regarding safety placed on the body under </w:t>
      </w:r>
      <w:r w:rsidR="00963C48" w:rsidRPr="00040372">
        <w:rPr>
          <w:rFonts w:ascii="Georgia" w:eastAsia="Times New Roman" w:hAnsi="Georgia" w:cs="Times New Roman"/>
          <w:lang w:eastAsia="en-GB"/>
        </w:rPr>
        <w:t xml:space="preserve">the </w:t>
      </w:r>
      <w:r w:rsidRPr="00040372">
        <w:rPr>
          <w:rFonts w:ascii="Georgia" w:eastAsia="Times New Roman" w:hAnsi="Georgia" w:cs="Times New Roman"/>
          <w:lang w:eastAsia="en-GB"/>
        </w:rPr>
        <w:t>Addressing Bullying in Schools Act 2016.</w:t>
      </w:r>
    </w:p>
    <w:p w14:paraId="224083F2" w14:textId="77777777" w:rsidR="00D45A58" w:rsidRPr="00040372" w:rsidRDefault="00D45A58" w:rsidP="00D45A58">
      <w:pPr>
        <w:spacing w:after="0" w:line="240" w:lineRule="auto"/>
        <w:jc w:val="both"/>
        <w:rPr>
          <w:rFonts w:ascii="Georgia" w:eastAsia="Times New Roman" w:hAnsi="Georgia" w:cs="Times New Roman"/>
          <w:b/>
          <w:lang w:eastAsia="en-GB"/>
        </w:rPr>
      </w:pPr>
    </w:p>
    <w:p w14:paraId="2012A731" w14:textId="77777777" w:rsidR="00D45A58" w:rsidRPr="00040372" w:rsidRDefault="00D45A58" w:rsidP="00D45A58">
      <w:pPr>
        <w:spacing w:after="0" w:line="240" w:lineRule="auto"/>
        <w:jc w:val="both"/>
        <w:rPr>
          <w:rFonts w:ascii="Georgia" w:eastAsia="Times New Roman" w:hAnsi="Georgia" w:cs="Times New Roman"/>
          <w:b/>
          <w:bCs/>
          <w:lang w:eastAsia="en-GB"/>
        </w:rPr>
      </w:pPr>
      <w:r w:rsidRPr="00040372">
        <w:rPr>
          <w:rFonts w:ascii="Georgia" w:eastAsia="Times New Roman" w:hAnsi="Georgia" w:cs="Times New Roman"/>
          <w:b/>
          <w:bCs/>
          <w:lang w:eastAsia="en-GB"/>
        </w:rPr>
        <w:t>Context</w:t>
      </w:r>
    </w:p>
    <w:p w14:paraId="06A4D932" w14:textId="77777777" w:rsidR="00D45A58" w:rsidRPr="00040372" w:rsidRDefault="00D45A58" w:rsidP="00D45A58">
      <w:pPr>
        <w:spacing w:after="0" w:line="240" w:lineRule="auto"/>
        <w:jc w:val="both"/>
        <w:rPr>
          <w:rFonts w:ascii="Georgia" w:eastAsia="Times New Roman" w:hAnsi="Georgia" w:cs="Times New Roman"/>
          <w:b/>
          <w:lang w:eastAsia="en-GB"/>
        </w:rPr>
      </w:pPr>
    </w:p>
    <w:p w14:paraId="7D2D1732" w14:textId="77777777" w:rsidR="00D45A58" w:rsidRPr="00040372" w:rsidRDefault="00D45A58" w:rsidP="00D45A58">
      <w:pPr>
        <w:spacing w:after="0" w:line="240" w:lineRule="auto"/>
        <w:jc w:val="both"/>
        <w:rPr>
          <w:rFonts w:ascii="Georgia" w:eastAsia="Times New Roman" w:hAnsi="Georgia" w:cs="Times New Roman"/>
          <w:b/>
          <w:lang w:eastAsia="en-GB"/>
        </w:rPr>
      </w:pPr>
      <w:r w:rsidRPr="00040372">
        <w:rPr>
          <w:rFonts w:ascii="Georgia" w:eastAsia="Times New Roman" w:hAnsi="Georgia" w:cs="Times New Roman"/>
          <w:b/>
          <w:lang w:eastAsia="en-GB"/>
        </w:rPr>
        <w:t>The Legislative Context</w:t>
      </w:r>
    </w:p>
    <w:p w14:paraId="45DFD6AB" w14:textId="77777777" w:rsidR="00D45A58" w:rsidRPr="00040372" w:rsidRDefault="00D45A58" w:rsidP="00D45A58">
      <w:pPr>
        <w:spacing w:after="0" w:line="240" w:lineRule="auto"/>
        <w:jc w:val="both"/>
        <w:rPr>
          <w:rFonts w:ascii="Georgia" w:eastAsia="Times New Roman" w:hAnsi="Georgia" w:cs="Times New Roman"/>
          <w:b/>
          <w:lang w:eastAsia="en-GB"/>
        </w:rPr>
      </w:pPr>
    </w:p>
    <w:p w14:paraId="373B418D" w14:textId="77777777" w:rsidR="00D45A58" w:rsidRPr="00040372" w:rsidRDefault="006E2D35" w:rsidP="00D45A58">
      <w:pPr>
        <w:numPr>
          <w:ilvl w:val="0"/>
          <w:numId w:val="2"/>
        </w:numPr>
        <w:spacing w:after="0" w:line="240" w:lineRule="auto"/>
        <w:jc w:val="both"/>
        <w:rPr>
          <w:rFonts w:ascii="Georgia" w:eastAsia="Times New Roman" w:hAnsi="Georgia" w:cs="Times New Roman"/>
          <w:color w:val="000000"/>
          <w:lang w:eastAsia="en-GB"/>
        </w:rPr>
      </w:pPr>
      <w:hyperlink r:id="rId9" w:history="1">
        <w:r w:rsidR="00D45A58" w:rsidRPr="00040372">
          <w:rPr>
            <w:rFonts w:ascii="Georgia" w:eastAsia="Times New Roman" w:hAnsi="Georgia" w:cs="Times New Roman"/>
            <w:color w:val="000000"/>
            <w:u w:val="single"/>
            <w:lang w:eastAsia="en-GB"/>
          </w:rPr>
          <w:t>The Addressing Bullying in Schools Act (Northern Ireland) 2016</w:t>
        </w:r>
      </w:hyperlink>
    </w:p>
    <w:p w14:paraId="774E997B" w14:textId="77777777" w:rsidR="00D45A58" w:rsidRPr="00040372" w:rsidRDefault="006E2D35" w:rsidP="00D45A58">
      <w:pPr>
        <w:numPr>
          <w:ilvl w:val="0"/>
          <w:numId w:val="2"/>
        </w:numPr>
        <w:spacing w:after="0" w:line="240" w:lineRule="auto"/>
        <w:jc w:val="both"/>
        <w:rPr>
          <w:rFonts w:ascii="Georgia" w:eastAsia="Times New Roman" w:hAnsi="Georgia" w:cs="Times New Roman"/>
          <w:color w:val="000000"/>
          <w:lang w:eastAsia="en-GB"/>
        </w:rPr>
      </w:pPr>
      <w:hyperlink r:id="rId10" w:history="1">
        <w:r w:rsidR="00D45A58" w:rsidRPr="00040372">
          <w:rPr>
            <w:rFonts w:ascii="Georgia" w:eastAsia="Times New Roman" w:hAnsi="Georgia" w:cs="Times New Roman"/>
            <w:color w:val="000000"/>
            <w:u w:val="single"/>
            <w:lang w:eastAsia="en-GB"/>
          </w:rPr>
          <w:t>The Education and Libraries Order (Northern Ireland) 2003</w:t>
        </w:r>
      </w:hyperlink>
      <w:r w:rsidR="00D45A58" w:rsidRPr="00040372">
        <w:rPr>
          <w:rFonts w:ascii="Georgia" w:eastAsia="Times New Roman" w:hAnsi="Georgia" w:cs="Times New Roman"/>
          <w:color w:val="000000"/>
          <w:lang w:eastAsia="en-GB"/>
        </w:rPr>
        <w:t xml:space="preserve"> </w:t>
      </w:r>
    </w:p>
    <w:p w14:paraId="1D630D08" w14:textId="77777777" w:rsidR="00D45A58" w:rsidRPr="00040372" w:rsidRDefault="006E2D35" w:rsidP="00D45A58">
      <w:pPr>
        <w:numPr>
          <w:ilvl w:val="0"/>
          <w:numId w:val="2"/>
        </w:numPr>
        <w:spacing w:after="0" w:line="240" w:lineRule="auto"/>
        <w:jc w:val="both"/>
        <w:rPr>
          <w:rFonts w:ascii="Georgia" w:eastAsia="Times New Roman" w:hAnsi="Georgia" w:cs="Times New Roman"/>
          <w:color w:val="000000"/>
          <w:lang w:eastAsia="en-GB"/>
        </w:rPr>
      </w:pPr>
      <w:hyperlink r:id="rId11" w:history="1">
        <w:r w:rsidR="00D45A58" w:rsidRPr="00040372">
          <w:rPr>
            <w:rFonts w:ascii="Georgia" w:eastAsia="Times New Roman" w:hAnsi="Georgia" w:cs="Times New Roman"/>
            <w:color w:val="000000"/>
            <w:u w:val="single"/>
            <w:lang w:eastAsia="en-GB"/>
          </w:rPr>
          <w:t>The Education (School Development Plans) Regulations (Northern Ireland) 2010</w:t>
        </w:r>
      </w:hyperlink>
    </w:p>
    <w:p w14:paraId="7BF79D6E" w14:textId="77777777" w:rsidR="00D45A58" w:rsidRPr="00040372" w:rsidRDefault="006E2D35" w:rsidP="00D45A58">
      <w:pPr>
        <w:numPr>
          <w:ilvl w:val="0"/>
          <w:numId w:val="2"/>
        </w:numPr>
        <w:spacing w:after="0" w:line="240" w:lineRule="auto"/>
        <w:jc w:val="both"/>
        <w:rPr>
          <w:rFonts w:ascii="Georgia" w:eastAsia="Times New Roman" w:hAnsi="Georgia" w:cs="Times New Roman"/>
          <w:color w:val="000000"/>
          <w:lang w:eastAsia="en-GB"/>
        </w:rPr>
      </w:pPr>
      <w:hyperlink r:id="rId12" w:history="1">
        <w:r w:rsidR="00D45A58" w:rsidRPr="00040372">
          <w:rPr>
            <w:rFonts w:ascii="Georgia" w:eastAsia="Times New Roman" w:hAnsi="Georgia" w:cs="Times New Roman"/>
            <w:color w:val="000000"/>
            <w:u w:val="single"/>
            <w:lang w:eastAsia="en-GB"/>
          </w:rPr>
          <w:t>The Children (Northern Ireland) Order 1995</w:t>
        </w:r>
      </w:hyperlink>
    </w:p>
    <w:p w14:paraId="655F87A2" w14:textId="77777777" w:rsidR="00D45A58" w:rsidRPr="00040372" w:rsidRDefault="006E2D35" w:rsidP="00D45A58">
      <w:pPr>
        <w:numPr>
          <w:ilvl w:val="0"/>
          <w:numId w:val="2"/>
        </w:numPr>
        <w:spacing w:after="0" w:line="240" w:lineRule="auto"/>
        <w:jc w:val="both"/>
        <w:rPr>
          <w:rFonts w:ascii="Georgia" w:eastAsia="Times New Roman" w:hAnsi="Georgia" w:cs="Times New Roman"/>
          <w:color w:val="000000"/>
          <w:lang w:eastAsia="en-GB"/>
        </w:rPr>
      </w:pPr>
      <w:hyperlink r:id="rId13" w:history="1">
        <w:r w:rsidR="00D45A58" w:rsidRPr="00040372">
          <w:rPr>
            <w:rFonts w:ascii="Georgia" w:eastAsia="Times New Roman" w:hAnsi="Georgia" w:cs="Times New Roman"/>
            <w:color w:val="000000"/>
            <w:u w:val="single"/>
            <w:lang w:eastAsia="en-GB"/>
          </w:rPr>
          <w:t>The Human Rights Act 1998</w:t>
        </w:r>
      </w:hyperlink>
    </w:p>
    <w:p w14:paraId="1CE349AA" w14:textId="77777777" w:rsidR="00D45A58" w:rsidRPr="00040372" w:rsidRDefault="006E2D35" w:rsidP="00D45A58">
      <w:pPr>
        <w:numPr>
          <w:ilvl w:val="0"/>
          <w:numId w:val="2"/>
        </w:numPr>
        <w:spacing w:after="0" w:line="240" w:lineRule="auto"/>
        <w:jc w:val="both"/>
        <w:rPr>
          <w:rFonts w:ascii="Georgia" w:eastAsia="Times New Roman" w:hAnsi="Georgia" w:cs="Times New Roman"/>
          <w:color w:val="000000"/>
          <w:lang w:eastAsia="en-GB"/>
        </w:rPr>
      </w:pPr>
      <w:hyperlink r:id="rId14" w:history="1">
        <w:r w:rsidR="00D45A58" w:rsidRPr="00040372">
          <w:rPr>
            <w:rFonts w:ascii="Georgia" w:eastAsia="Times New Roman" w:hAnsi="Georgia" w:cs="Times New Roman"/>
            <w:color w:val="000000"/>
            <w:u w:val="single"/>
            <w:lang w:eastAsia="en-GB"/>
          </w:rPr>
          <w:t>The Health and Safety at Work Order (Northern Ireland) 1978</w:t>
        </w:r>
      </w:hyperlink>
    </w:p>
    <w:p w14:paraId="568DC33E" w14:textId="77777777" w:rsidR="00D45A58" w:rsidRPr="00040372" w:rsidRDefault="00D45A58" w:rsidP="00D45A58">
      <w:pPr>
        <w:spacing w:after="0" w:line="240" w:lineRule="auto"/>
        <w:ind w:left="1498"/>
        <w:jc w:val="both"/>
        <w:rPr>
          <w:rFonts w:ascii="Georgia" w:eastAsia="Times New Roman" w:hAnsi="Georgia" w:cs="Times New Roman"/>
          <w:color w:val="000000"/>
          <w:lang w:eastAsia="en-GB"/>
        </w:rPr>
      </w:pPr>
    </w:p>
    <w:p w14:paraId="1787FC1D" w14:textId="77777777" w:rsidR="00D45A58" w:rsidRPr="00040372" w:rsidRDefault="00D45A58" w:rsidP="00D45A58">
      <w:pPr>
        <w:spacing w:after="0" w:line="240" w:lineRule="auto"/>
        <w:rPr>
          <w:rFonts w:ascii="Georgia" w:eastAsia="Times New Roman" w:hAnsi="Georgia" w:cs="Times New Roman"/>
          <w:b/>
          <w:color w:val="000000"/>
          <w:lang w:eastAsia="en-GB"/>
        </w:rPr>
      </w:pPr>
      <w:r w:rsidRPr="00040372">
        <w:rPr>
          <w:rFonts w:ascii="Georgia" w:eastAsia="Times New Roman" w:hAnsi="Georgia" w:cs="Times New Roman"/>
          <w:b/>
          <w:color w:val="000000"/>
          <w:lang w:eastAsia="en-GB"/>
        </w:rPr>
        <w:t>The Policy &amp; Guidance Context</w:t>
      </w:r>
    </w:p>
    <w:p w14:paraId="56DFAF2A" w14:textId="77777777" w:rsidR="00D45A58" w:rsidRPr="00040372" w:rsidRDefault="00D45A58" w:rsidP="00D45A58">
      <w:pPr>
        <w:spacing w:after="0" w:line="240" w:lineRule="auto"/>
        <w:rPr>
          <w:rFonts w:ascii="Georgia" w:eastAsia="Times New Roman" w:hAnsi="Georgia" w:cs="Times New Roman"/>
          <w:b/>
          <w:color w:val="000000"/>
          <w:lang w:eastAsia="en-GB"/>
        </w:rPr>
      </w:pPr>
    </w:p>
    <w:p w14:paraId="5E4FB4CC" w14:textId="77777777" w:rsidR="00D45A58" w:rsidRPr="00040372" w:rsidRDefault="00D45A58" w:rsidP="00D45A58">
      <w:pPr>
        <w:numPr>
          <w:ilvl w:val="0"/>
          <w:numId w:val="3"/>
        </w:numPr>
        <w:spacing w:after="0" w:line="240" w:lineRule="auto"/>
        <w:rPr>
          <w:rFonts w:ascii="Georgia" w:eastAsia="Times New Roman" w:hAnsi="Georgia" w:cs="Times New Roman"/>
          <w:color w:val="000000"/>
          <w:lang w:eastAsia="en-GB"/>
        </w:rPr>
      </w:pPr>
      <w:r w:rsidRPr="00040372">
        <w:rPr>
          <w:rFonts w:ascii="Georgia" w:eastAsia="Times New Roman" w:hAnsi="Georgia" w:cs="Times New Roman"/>
          <w:color w:val="000000"/>
          <w:lang w:eastAsia="en-GB"/>
        </w:rPr>
        <w:t>The Addressing Bullying in Schools Act (Northern Ireland) 2016 Statutory Guidance for Schools and Boards of Governors (DE, 2019)</w:t>
      </w:r>
    </w:p>
    <w:p w14:paraId="32D7EE72" w14:textId="77777777" w:rsidR="00D45A58" w:rsidRPr="00040372" w:rsidRDefault="006E2D35" w:rsidP="00D45A58">
      <w:pPr>
        <w:numPr>
          <w:ilvl w:val="0"/>
          <w:numId w:val="3"/>
        </w:numPr>
        <w:spacing w:after="0" w:line="240" w:lineRule="auto"/>
        <w:rPr>
          <w:rFonts w:ascii="Georgia" w:eastAsia="Times New Roman" w:hAnsi="Georgia" w:cs="Times New Roman"/>
          <w:color w:val="000000"/>
          <w:lang w:eastAsia="en-GB"/>
        </w:rPr>
      </w:pPr>
      <w:hyperlink r:id="rId15" w:history="1">
        <w:r w:rsidR="00D45A58" w:rsidRPr="00040372">
          <w:rPr>
            <w:rFonts w:ascii="Georgia" w:eastAsia="Times New Roman" w:hAnsi="Georgia" w:cs="Times New Roman"/>
            <w:color w:val="000000"/>
            <w:u w:val="single"/>
            <w:lang w:eastAsia="en-GB"/>
          </w:rPr>
          <w:t>Pastoral Care in School: Promoting Positive Behaviour (DE, 2001)</w:t>
        </w:r>
      </w:hyperlink>
    </w:p>
    <w:p w14:paraId="20E35A51" w14:textId="77777777" w:rsidR="00D45A58" w:rsidRPr="00040372" w:rsidRDefault="006E2D35" w:rsidP="00D45A58">
      <w:pPr>
        <w:numPr>
          <w:ilvl w:val="0"/>
          <w:numId w:val="3"/>
        </w:numPr>
        <w:spacing w:after="0" w:line="240" w:lineRule="auto"/>
        <w:rPr>
          <w:rFonts w:ascii="Georgia" w:eastAsia="Times New Roman" w:hAnsi="Georgia" w:cs="Times New Roman"/>
          <w:color w:val="000000"/>
          <w:lang w:eastAsia="en-GB"/>
        </w:rPr>
      </w:pPr>
      <w:hyperlink r:id="rId16" w:history="1">
        <w:r w:rsidR="00D45A58" w:rsidRPr="00040372">
          <w:rPr>
            <w:rFonts w:ascii="Georgia" w:eastAsia="Times New Roman" w:hAnsi="Georgia" w:cs="Times New Roman"/>
            <w:color w:val="000000"/>
            <w:u w:val="single"/>
            <w:lang w:eastAsia="en-GB"/>
          </w:rPr>
          <w:t>Safeguarding and Child Protection in Schools: A Guide for Schools (DE, 2017 updated 2019)</w:t>
        </w:r>
      </w:hyperlink>
    </w:p>
    <w:p w14:paraId="4D0C932B" w14:textId="77777777" w:rsidR="00D45A58" w:rsidRPr="00040372" w:rsidRDefault="006E2D35" w:rsidP="00D45A58">
      <w:pPr>
        <w:numPr>
          <w:ilvl w:val="0"/>
          <w:numId w:val="3"/>
        </w:numPr>
        <w:spacing w:after="0" w:line="240" w:lineRule="auto"/>
        <w:rPr>
          <w:rFonts w:ascii="Georgia" w:eastAsia="Times New Roman" w:hAnsi="Georgia" w:cs="Times New Roman"/>
          <w:color w:val="000000"/>
          <w:lang w:eastAsia="en-GB"/>
        </w:rPr>
      </w:pPr>
      <w:hyperlink r:id="rId17" w:history="1">
        <w:r w:rsidR="00D45A58" w:rsidRPr="00040372">
          <w:rPr>
            <w:rFonts w:ascii="Georgia" w:eastAsia="Times New Roman" w:hAnsi="Georgia" w:cs="Times New Roman"/>
            <w:color w:val="000000"/>
            <w:u w:val="single"/>
            <w:lang w:eastAsia="en-GB"/>
          </w:rPr>
          <w:t>Co-operating to Safeguard Children and Young People in Northern Ireland (Dept. of Health, Social Services and Public Safety, 2016)</w:t>
        </w:r>
      </w:hyperlink>
    </w:p>
    <w:p w14:paraId="7676A5DF" w14:textId="77777777" w:rsidR="00D45A58" w:rsidRPr="00040372" w:rsidRDefault="006E2D35" w:rsidP="00D45A58">
      <w:pPr>
        <w:numPr>
          <w:ilvl w:val="0"/>
          <w:numId w:val="3"/>
        </w:numPr>
        <w:spacing w:after="0" w:line="240" w:lineRule="auto"/>
        <w:rPr>
          <w:rFonts w:ascii="Georgia" w:eastAsia="Times New Roman" w:hAnsi="Georgia" w:cs="Times New Roman"/>
          <w:color w:val="000000"/>
          <w:lang w:eastAsia="en-GB"/>
        </w:rPr>
      </w:pPr>
      <w:hyperlink r:id="rId18" w:history="1">
        <w:r w:rsidR="00D45A58" w:rsidRPr="00040372">
          <w:rPr>
            <w:rFonts w:ascii="Georgia" w:eastAsia="Times New Roman" w:hAnsi="Georgia" w:cs="Times New Roman"/>
            <w:color w:val="000000"/>
            <w:u w:val="single"/>
            <w:lang w:eastAsia="en-GB"/>
          </w:rPr>
          <w:t>Safeguarding Board for Northern Ireland Policies and Procedures (SBNI, 2017)</w:t>
        </w:r>
      </w:hyperlink>
      <w:r w:rsidR="00D45A58" w:rsidRPr="00040372">
        <w:rPr>
          <w:rFonts w:ascii="Georgia" w:eastAsia="Times New Roman" w:hAnsi="Georgia" w:cs="Times New Roman"/>
          <w:color w:val="000000"/>
          <w:lang w:eastAsia="en-GB"/>
        </w:rPr>
        <w:t xml:space="preserve"> </w:t>
      </w:r>
    </w:p>
    <w:p w14:paraId="40C64044" w14:textId="77777777" w:rsidR="00D45A58" w:rsidRPr="00040372" w:rsidRDefault="00D45A58" w:rsidP="00D45A58">
      <w:pPr>
        <w:numPr>
          <w:ilvl w:val="0"/>
          <w:numId w:val="3"/>
        </w:numPr>
        <w:spacing w:after="0" w:line="240" w:lineRule="auto"/>
        <w:rPr>
          <w:rFonts w:ascii="Georgia" w:eastAsia="Times New Roman" w:hAnsi="Georgia" w:cs="Times New Roman"/>
          <w:color w:val="000000"/>
          <w:lang w:eastAsia="en-GB"/>
        </w:rPr>
      </w:pPr>
      <w:r w:rsidRPr="00040372">
        <w:rPr>
          <w:rFonts w:ascii="Georgia" w:eastAsia="Times New Roman" w:hAnsi="Georgia" w:cs="Times New Roman"/>
          <w:color w:val="000000"/>
          <w:lang w:eastAsia="en-GB"/>
        </w:rPr>
        <w:t>Department of Education: Good behaviour at school. (</w:t>
      </w:r>
      <w:hyperlink r:id="rId19" w:history="1">
        <w:r w:rsidRPr="00040372">
          <w:rPr>
            <w:rFonts w:ascii="Georgia" w:eastAsia="Times New Roman" w:hAnsi="Georgia" w:cs="Times New Roman"/>
            <w:color w:val="000000"/>
            <w:u w:val="single"/>
            <w:lang w:eastAsia="en-GB"/>
          </w:rPr>
          <w:t>https://www.education-ni.gov.uk/sites/default/files/publications/de/english.pdf</w:t>
        </w:r>
      </w:hyperlink>
      <w:r w:rsidRPr="00040372">
        <w:rPr>
          <w:rFonts w:ascii="Georgia" w:eastAsia="Times New Roman" w:hAnsi="Georgia" w:cs="Times New Roman"/>
          <w:color w:val="000000"/>
          <w:lang w:eastAsia="en-GB"/>
        </w:rPr>
        <w:t>)</w:t>
      </w:r>
    </w:p>
    <w:p w14:paraId="109C4C0B" w14:textId="77777777" w:rsidR="00D45A58" w:rsidRPr="00040372" w:rsidRDefault="00D45A58" w:rsidP="00D45A58">
      <w:pPr>
        <w:numPr>
          <w:ilvl w:val="0"/>
          <w:numId w:val="3"/>
        </w:numPr>
        <w:spacing w:after="0" w:line="240" w:lineRule="auto"/>
        <w:rPr>
          <w:rFonts w:ascii="Georgia" w:eastAsia="Times New Roman" w:hAnsi="Georgia" w:cs="Times New Roman"/>
          <w:color w:val="000000"/>
          <w:lang w:eastAsia="en-GB"/>
        </w:rPr>
      </w:pPr>
      <w:r w:rsidRPr="00040372">
        <w:rPr>
          <w:rFonts w:ascii="Georgia" w:eastAsia="Times New Roman" w:hAnsi="Georgia" w:cs="Times New Roman"/>
          <w:color w:val="000000"/>
          <w:lang w:eastAsia="en-GB"/>
        </w:rPr>
        <w:t xml:space="preserve">Northern Ireland Anti-Bullying Forum Resources: </w:t>
      </w:r>
      <w:hyperlink r:id="rId20" w:history="1">
        <w:r w:rsidRPr="00040372">
          <w:rPr>
            <w:rFonts w:ascii="Georgia" w:eastAsia="Times New Roman" w:hAnsi="Georgia" w:cs="Times New Roman"/>
            <w:color w:val="000000"/>
            <w:u w:val="single"/>
            <w:lang w:eastAsia="en-GB"/>
          </w:rPr>
          <w:t>http://www.endbullying.org.uk</w:t>
        </w:r>
      </w:hyperlink>
    </w:p>
    <w:p w14:paraId="571E0595" w14:textId="77777777" w:rsidR="00D45A58" w:rsidRPr="00040372" w:rsidRDefault="00D45A58" w:rsidP="00D45A58">
      <w:pPr>
        <w:numPr>
          <w:ilvl w:val="0"/>
          <w:numId w:val="3"/>
        </w:numPr>
        <w:spacing w:after="0" w:line="240" w:lineRule="auto"/>
        <w:rPr>
          <w:rFonts w:ascii="Georgia" w:eastAsia="Times New Roman" w:hAnsi="Georgia" w:cs="Times New Roman"/>
          <w:color w:val="000000"/>
          <w:lang w:eastAsia="en-GB"/>
        </w:rPr>
      </w:pPr>
      <w:r w:rsidRPr="00040372">
        <w:rPr>
          <w:rFonts w:ascii="Georgia" w:eastAsia="Times New Roman" w:hAnsi="Georgia" w:cs="Times New Roman"/>
          <w:color w:val="000000"/>
          <w:lang w:eastAsia="en-GB"/>
        </w:rPr>
        <w:t xml:space="preserve">Good behaviour at school. </w:t>
      </w:r>
      <w:hyperlink r:id="rId21" w:history="1">
        <w:r w:rsidRPr="00040372">
          <w:rPr>
            <w:rFonts w:ascii="Georgia" w:eastAsia="Times New Roman" w:hAnsi="Georgia" w:cs="Times New Roman"/>
            <w:color w:val="000000"/>
            <w:u w:val="single"/>
            <w:lang w:eastAsia="en-GB"/>
          </w:rPr>
          <w:t>https://www.education-ni.gov.uk/sites/default/files/publications/de/english.pdf</w:t>
        </w:r>
      </w:hyperlink>
      <w:r w:rsidRPr="00040372">
        <w:rPr>
          <w:rFonts w:ascii="Georgia" w:eastAsia="Times New Roman" w:hAnsi="Georgia" w:cs="Times New Roman"/>
          <w:color w:val="000000"/>
          <w:u w:val="single"/>
          <w:lang w:eastAsia="en-GB"/>
        </w:rPr>
        <w:t xml:space="preserve"> </w:t>
      </w:r>
      <w:r w:rsidRPr="00040372">
        <w:rPr>
          <w:rFonts w:ascii="Georgia" w:eastAsia="Times New Roman" w:hAnsi="Georgia" w:cs="Times New Roman"/>
          <w:color w:val="000000"/>
          <w:lang w:eastAsia="en-GB"/>
        </w:rPr>
        <w:t>(DE)</w:t>
      </w:r>
    </w:p>
    <w:p w14:paraId="35C8F8D3" w14:textId="77777777" w:rsidR="00D45A58" w:rsidRPr="00040372" w:rsidRDefault="00D45A58" w:rsidP="00D45A58">
      <w:pPr>
        <w:spacing w:after="0" w:line="240" w:lineRule="auto"/>
        <w:jc w:val="both"/>
        <w:rPr>
          <w:rFonts w:ascii="Georgia" w:eastAsia="Times New Roman" w:hAnsi="Georgia" w:cs="Times New Roman"/>
          <w:color w:val="000000"/>
          <w:lang w:eastAsia="en-GB"/>
        </w:rPr>
      </w:pPr>
    </w:p>
    <w:p w14:paraId="79FE8C5E" w14:textId="77777777" w:rsidR="00D45A58" w:rsidRPr="00040372" w:rsidRDefault="00D45A58" w:rsidP="00D45A58">
      <w:pPr>
        <w:spacing w:after="0" w:line="240" w:lineRule="auto"/>
        <w:jc w:val="both"/>
        <w:rPr>
          <w:rFonts w:ascii="Georgia" w:eastAsia="Times New Roman" w:hAnsi="Georgia" w:cs="Times New Roman"/>
          <w:b/>
          <w:color w:val="000000"/>
          <w:lang w:eastAsia="en-GB"/>
        </w:rPr>
      </w:pPr>
      <w:r w:rsidRPr="00040372">
        <w:rPr>
          <w:rFonts w:ascii="Georgia" w:eastAsia="Times New Roman" w:hAnsi="Georgia" w:cs="Times New Roman"/>
          <w:b/>
          <w:color w:val="000000"/>
          <w:lang w:eastAsia="en-GB"/>
        </w:rPr>
        <w:t>The International Context</w:t>
      </w:r>
    </w:p>
    <w:p w14:paraId="355BEA8F" w14:textId="77777777" w:rsidR="00D45A58" w:rsidRPr="00040372" w:rsidRDefault="00D45A58" w:rsidP="00D45A58">
      <w:pPr>
        <w:spacing w:after="0" w:line="240" w:lineRule="auto"/>
        <w:jc w:val="both"/>
        <w:rPr>
          <w:rFonts w:ascii="Georgia" w:eastAsia="Times New Roman" w:hAnsi="Georgia" w:cs="Times New Roman"/>
          <w:color w:val="000000"/>
          <w:lang w:eastAsia="en-GB"/>
        </w:rPr>
      </w:pPr>
    </w:p>
    <w:p w14:paraId="224245E5" w14:textId="77777777" w:rsidR="00D45A58" w:rsidRPr="00040372" w:rsidRDefault="006E2D35" w:rsidP="00D45A58">
      <w:pPr>
        <w:numPr>
          <w:ilvl w:val="0"/>
          <w:numId w:val="4"/>
        </w:numPr>
        <w:spacing w:after="0" w:line="240" w:lineRule="auto"/>
        <w:jc w:val="both"/>
        <w:rPr>
          <w:rFonts w:ascii="Georgia" w:eastAsia="Times New Roman" w:hAnsi="Georgia" w:cs="Times New Roman"/>
          <w:color w:val="000000"/>
          <w:lang w:eastAsia="en-GB"/>
        </w:rPr>
      </w:pPr>
      <w:hyperlink r:id="rId22" w:history="1">
        <w:r w:rsidR="00D45A58" w:rsidRPr="00040372">
          <w:rPr>
            <w:rFonts w:ascii="Georgia" w:eastAsia="Times New Roman" w:hAnsi="Georgia" w:cs="Times New Roman"/>
            <w:color w:val="000000"/>
            <w:u w:val="single"/>
            <w:lang w:eastAsia="en-GB"/>
          </w:rPr>
          <w:t>United Nations Convention on the Rights of the Child</w:t>
        </w:r>
      </w:hyperlink>
      <w:r w:rsidR="00D45A58" w:rsidRPr="00040372">
        <w:rPr>
          <w:rFonts w:ascii="Georgia" w:eastAsia="Times New Roman" w:hAnsi="Georgia" w:cs="Times New Roman"/>
          <w:color w:val="000000"/>
          <w:lang w:eastAsia="en-GB"/>
        </w:rPr>
        <w:t xml:space="preserve"> (UNCRC)</w:t>
      </w:r>
    </w:p>
    <w:p w14:paraId="638022C7" w14:textId="77777777" w:rsidR="00D45A58" w:rsidRPr="00040372" w:rsidRDefault="00D45A58" w:rsidP="00D45A58">
      <w:pPr>
        <w:spacing w:after="0" w:line="240" w:lineRule="auto"/>
        <w:jc w:val="both"/>
        <w:rPr>
          <w:rFonts w:ascii="Georgia" w:eastAsia="Times New Roman" w:hAnsi="Georgia" w:cs="Times New Roman"/>
          <w:color w:val="000000"/>
          <w:lang w:eastAsia="en-GB"/>
        </w:rPr>
      </w:pPr>
    </w:p>
    <w:p w14:paraId="45C31C29" w14:textId="77777777" w:rsidR="00D45A58" w:rsidRPr="00040372" w:rsidRDefault="00D45A58" w:rsidP="00D45A58">
      <w:pPr>
        <w:spacing w:after="0" w:line="240" w:lineRule="auto"/>
        <w:jc w:val="both"/>
        <w:rPr>
          <w:rFonts w:ascii="Georgia" w:eastAsia="Times New Roman" w:hAnsi="Georgia" w:cs="Times New Roman"/>
          <w:lang w:eastAsia="en-GB"/>
        </w:rPr>
      </w:pPr>
    </w:p>
    <w:p w14:paraId="691C3200" w14:textId="77777777" w:rsidR="00D45A58" w:rsidRPr="00040372" w:rsidRDefault="00D45A58" w:rsidP="00D45A58">
      <w:pPr>
        <w:spacing w:after="0" w:line="240" w:lineRule="auto"/>
        <w:jc w:val="both"/>
        <w:rPr>
          <w:rFonts w:ascii="Georgia" w:eastAsia="Times New Roman" w:hAnsi="Georgia" w:cs="Times New Roman"/>
          <w:b/>
          <w:bCs/>
          <w:lang w:eastAsia="en-GB"/>
        </w:rPr>
      </w:pPr>
      <w:r w:rsidRPr="00040372">
        <w:rPr>
          <w:rFonts w:ascii="Georgia" w:eastAsia="Times New Roman" w:hAnsi="Georgia" w:cs="Times New Roman"/>
          <w:b/>
          <w:bCs/>
          <w:lang w:eastAsia="en-GB"/>
        </w:rPr>
        <w:t>Key Points</w:t>
      </w:r>
    </w:p>
    <w:p w14:paraId="79B7136C" w14:textId="77777777" w:rsidR="00D45A58" w:rsidRPr="00040372" w:rsidRDefault="00D45A58" w:rsidP="00D45A58">
      <w:pPr>
        <w:spacing w:after="0" w:line="240" w:lineRule="auto"/>
        <w:jc w:val="both"/>
        <w:rPr>
          <w:rFonts w:ascii="Georgia" w:eastAsia="Times New Roman" w:hAnsi="Georgia" w:cs="Times New Roman"/>
          <w:lang w:eastAsia="en-GB"/>
        </w:rPr>
      </w:pPr>
    </w:p>
    <w:p w14:paraId="7F7105E0" w14:textId="77777777" w:rsidR="00D45A58" w:rsidRPr="00040372" w:rsidRDefault="00D45A58" w:rsidP="00D45A58">
      <w:p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The Addressing Bullying in Schools Act (Northern Ireland) 2016:</w:t>
      </w:r>
    </w:p>
    <w:p w14:paraId="2DFB5517" w14:textId="77777777" w:rsidR="00D45A58" w:rsidRPr="00040372" w:rsidRDefault="00D45A58" w:rsidP="00D45A58">
      <w:pPr>
        <w:numPr>
          <w:ilvl w:val="0"/>
          <w:numId w:val="5"/>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Provides a legal definition of bullying.</w:t>
      </w:r>
    </w:p>
    <w:p w14:paraId="1DFC30CB" w14:textId="77777777" w:rsidR="00D45A58" w:rsidRPr="00040372" w:rsidRDefault="00D45A58" w:rsidP="00D45A58">
      <w:pPr>
        <w:numPr>
          <w:ilvl w:val="0"/>
          <w:numId w:val="5"/>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Places a duty on the Board of Governors to put in place measures to prevent bullying behaviour, in consultation with pupils and parents.</w:t>
      </w:r>
    </w:p>
    <w:p w14:paraId="6EE8A2A0" w14:textId="77777777" w:rsidR="00D45A58" w:rsidRPr="00040372" w:rsidRDefault="00D45A58" w:rsidP="00D45A58">
      <w:pPr>
        <w:numPr>
          <w:ilvl w:val="0"/>
          <w:numId w:val="5"/>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Requires schools to record all incidents of bullying behaviour and alleged bullying incidents.</w:t>
      </w:r>
    </w:p>
    <w:p w14:paraId="6DB3CDE2" w14:textId="77777777" w:rsidR="00D45A58" w:rsidRPr="00040372" w:rsidRDefault="00D45A58" w:rsidP="00D45A58">
      <w:pPr>
        <w:numPr>
          <w:ilvl w:val="0"/>
          <w:numId w:val="5"/>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lastRenderedPageBreak/>
        <w:t>Sets out under which circumstances this policy should be applied, namely:</w:t>
      </w:r>
    </w:p>
    <w:p w14:paraId="25EE3763" w14:textId="77777777" w:rsidR="00D45A58" w:rsidRPr="00040372" w:rsidRDefault="00D45A58" w:rsidP="00D45A58">
      <w:pPr>
        <w:numPr>
          <w:ilvl w:val="2"/>
          <w:numId w:val="8"/>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In school, during the school day</w:t>
      </w:r>
    </w:p>
    <w:p w14:paraId="3ECF942D" w14:textId="77777777" w:rsidR="00D45A58" w:rsidRPr="00040372" w:rsidRDefault="00D45A58" w:rsidP="00D45A58">
      <w:pPr>
        <w:numPr>
          <w:ilvl w:val="2"/>
          <w:numId w:val="8"/>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While travelling to and from school</w:t>
      </w:r>
    </w:p>
    <w:p w14:paraId="3C745991" w14:textId="77777777" w:rsidR="00D45A58" w:rsidRPr="00040372" w:rsidRDefault="00D45A58" w:rsidP="00D45A58">
      <w:pPr>
        <w:numPr>
          <w:ilvl w:val="2"/>
          <w:numId w:val="8"/>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When under control of school staff, but away from school (e</w:t>
      </w:r>
      <w:r w:rsidR="00040372">
        <w:rPr>
          <w:rFonts w:ascii="Georgia" w:eastAsia="Times New Roman" w:hAnsi="Georgia" w:cs="Times New Roman"/>
          <w:lang w:eastAsia="en-GB"/>
        </w:rPr>
        <w:t>.</w:t>
      </w:r>
      <w:r w:rsidRPr="00040372">
        <w:rPr>
          <w:rFonts w:ascii="Georgia" w:eastAsia="Times New Roman" w:hAnsi="Georgia" w:cs="Times New Roman"/>
          <w:lang w:eastAsia="en-GB"/>
        </w:rPr>
        <w:t>g. school trip)</w:t>
      </w:r>
    </w:p>
    <w:p w14:paraId="569CD3A2" w14:textId="77777777" w:rsidR="00D45A58" w:rsidRPr="00040372" w:rsidRDefault="00D45A58" w:rsidP="00D45A58">
      <w:pPr>
        <w:numPr>
          <w:ilvl w:val="2"/>
          <w:numId w:val="8"/>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When receiving education organised by school but happening elsewhere (e.g. in another school in the Area Learning Community)</w:t>
      </w:r>
    </w:p>
    <w:p w14:paraId="596FE463" w14:textId="77777777" w:rsidR="00D45A58" w:rsidRPr="00040372" w:rsidRDefault="00D45A58" w:rsidP="00D45A58">
      <w:pPr>
        <w:numPr>
          <w:ilvl w:val="0"/>
          <w:numId w:val="6"/>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Requires that the policy be updated at least every four years.</w:t>
      </w:r>
    </w:p>
    <w:p w14:paraId="34999171" w14:textId="77777777" w:rsidR="00D45A58" w:rsidRPr="00040372" w:rsidRDefault="00D45A58" w:rsidP="00D45A58">
      <w:pPr>
        <w:spacing w:after="0" w:line="240" w:lineRule="auto"/>
        <w:jc w:val="both"/>
        <w:rPr>
          <w:rFonts w:ascii="Georgia" w:eastAsia="Times New Roman" w:hAnsi="Georgia" w:cs="Times New Roman"/>
          <w:lang w:eastAsia="en-GB"/>
        </w:rPr>
      </w:pPr>
    </w:p>
    <w:p w14:paraId="026D6FF9" w14:textId="77777777" w:rsidR="00D45A58" w:rsidRPr="00040372" w:rsidRDefault="00D45A58" w:rsidP="00D45A58">
      <w:p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The Education and Libraries Order (NI) 2003, requires the Board of Governors to:</w:t>
      </w:r>
    </w:p>
    <w:p w14:paraId="3B6D67B8" w14:textId="77777777" w:rsidR="00D45A58" w:rsidRPr="00040372" w:rsidRDefault="00D45A58" w:rsidP="00D45A58">
      <w:pPr>
        <w:numPr>
          <w:ilvl w:val="1"/>
          <w:numId w:val="7"/>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‘Safeguard and promote the welfare of registered pupils’ (Article 17)</w:t>
      </w:r>
    </w:p>
    <w:p w14:paraId="6F30C387" w14:textId="77777777" w:rsidR="00D45A58" w:rsidRPr="00040372" w:rsidRDefault="00D45A58" w:rsidP="00D45A58">
      <w:pPr>
        <w:spacing w:after="0" w:line="240" w:lineRule="auto"/>
        <w:jc w:val="both"/>
        <w:rPr>
          <w:rFonts w:ascii="Georgia" w:eastAsia="Times New Roman" w:hAnsi="Georgia" w:cs="Times New Roman"/>
          <w:lang w:eastAsia="en-GB"/>
        </w:rPr>
      </w:pPr>
    </w:p>
    <w:p w14:paraId="3CCA000A" w14:textId="77777777" w:rsidR="00D45A58" w:rsidRPr="00040372" w:rsidRDefault="00D45A58" w:rsidP="00D45A58">
      <w:p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The United Nations Convention on the Rights of the Child (UNCRC) sets out every child’s right to:</w:t>
      </w:r>
    </w:p>
    <w:p w14:paraId="2C704BFC" w14:textId="77777777" w:rsidR="00D45A58" w:rsidRPr="00040372" w:rsidRDefault="00D45A58" w:rsidP="00D45A58">
      <w:pPr>
        <w:numPr>
          <w:ilvl w:val="1"/>
          <w:numId w:val="7"/>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Be protected from all forms of physical or mental violence, injury or abuse, maltreatment or exploitation. (Article 19)</w:t>
      </w:r>
    </w:p>
    <w:p w14:paraId="6B1FDFE8" w14:textId="77777777" w:rsidR="00D45A58" w:rsidRPr="00040372" w:rsidRDefault="00D45A58" w:rsidP="00D45A58">
      <w:pPr>
        <w:numPr>
          <w:ilvl w:val="1"/>
          <w:numId w:val="7"/>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Be protected from discrimination. (Article 2)</w:t>
      </w:r>
    </w:p>
    <w:p w14:paraId="40DDAD8F" w14:textId="77777777" w:rsidR="00D45A58" w:rsidRPr="00040372" w:rsidRDefault="00D45A58" w:rsidP="00D45A58">
      <w:pPr>
        <w:numPr>
          <w:ilvl w:val="1"/>
          <w:numId w:val="7"/>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Express their views, in a supported and accessible way, on issues that affect them, and to have their opinions taken seriously. (Article 12)</w:t>
      </w:r>
    </w:p>
    <w:p w14:paraId="13581E8B" w14:textId="77777777" w:rsidR="00D45A58" w:rsidRPr="00040372" w:rsidRDefault="00D45A58" w:rsidP="00D45A58">
      <w:pPr>
        <w:numPr>
          <w:ilvl w:val="1"/>
          <w:numId w:val="7"/>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Education. (Article 28)</w:t>
      </w:r>
    </w:p>
    <w:p w14:paraId="36987AEF" w14:textId="77777777" w:rsidR="00D45A58" w:rsidRPr="00040372" w:rsidRDefault="00D45A58" w:rsidP="00D45A58">
      <w:pPr>
        <w:spacing w:after="0" w:line="240" w:lineRule="auto"/>
        <w:jc w:val="both"/>
        <w:rPr>
          <w:rFonts w:ascii="Georgia" w:eastAsia="Times New Roman" w:hAnsi="Georgia" w:cs="Times New Roman"/>
          <w:b/>
          <w:lang w:eastAsia="en-GB"/>
        </w:rPr>
      </w:pPr>
    </w:p>
    <w:p w14:paraId="12B104C2" w14:textId="77777777" w:rsidR="00D45A58" w:rsidRPr="00040372" w:rsidRDefault="00D45A58" w:rsidP="00D45A58">
      <w:pPr>
        <w:spacing w:after="0" w:line="240" w:lineRule="auto"/>
        <w:jc w:val="both"/>
        <w:rPr>
          <w:rFonts w:ascii="Georgia" w:eastAsia="Times New Roman" w:hAnsi="Georgia" w:cs="Times New Roman"/>
          <w:b/>
          <w:lang w:eastAsia="en-GB"/>
        </w:rPr>
      </w:pPr>
    </w:p>
    <w:p w14:paraId="2C104977" w14:textId="77777777" w:rsidR="00D45A58" w:rsidRPr="00040372" w:rsidRDefault="008E6758" w:rsidP="00D45A58">
      <w:pPr>
        <w:spacing w:after="0" w:line="240" w:lineRule="auto"/>
        <w:jc w:val="both"/>
        <w:rPr>
          <w:rFonts w:ascii="Georgia" w:eastAsia="Times New Roman" w:hAnsi="Georgia" w:cs="Times New Roman"/>
          <w:b/>
          <w:lang w:eastAsia="en-GB"/>
        </w:rPr>
      </w:pPr>
      <w:r>
        <w:rPr>
          <w:rFonts w:ascii="Georgia" w:eastAsia="Times New Roman" w:hAnsi="Georgia" w:cs="Times New Roman"/>
          <w:b/>
          <w:lang w:eastAsia="en-GB"/>
        </w:rPr>
        <w:t xml:space="preserve">Ethos &amp; </w:t>
      </w:r>
      <w:r w:rsidR="00D45A58" w:rsidRPr="00040372">
        <w:rPr>
          <w:rFonts w:ascii="Georgia" w:eastAsia="Times New Roman" w:hAnsi="Georgia" w:cs="Times New Roman"/>
          <w:b/>
          <w:lang w:eastAsia="en-GB"/>
        </w:rPr>
        <w:t>Principles</w:t>
      </w:r>
    </w:p>
    <w:p w14:paraId="07DF1C8C" w14:textId="77777777" w:rsidR="00D45A58" w:rsidRPr="00040372" w:rsidRDefault="00D45A58" w:rsidP="00D45A58">
      <w:pPr>
        <w:spacing w:after="0" w:line="240" w:lineRule="auto"/>
        <w:jc w:val="both"/>
        <w:rPr>
          <w:rFonts w:ascii="Georgia" w:eastAsia="Times New Roman" w:hAnsi="Georgia" w:cs="Times New Roman"/>
          <w:b/>
          <w:lang w:eastAsia="en-GB"/>
        </w:rPr>
      </w:pPr>
    </w:p>
    <w:p w14:paraId="1556D0D2" w14:textId="77777777" w:rsidR="00D45A58" w:rsidRPr="00040372" w:rsidRDefault="00D45A58" w:rsidP="00D45A58">
      <w:p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The school strives to create a community atmosphere where each student and member of staff is respected as a person of importance and in which our positive behaviour expectations are explicit.  Bullying behaviour in any form is contrary to the school’s ethos and positive behaviour expectations. Th</w:t>
      </w:r>
      <w:r w:rsidR="00AF3FB3" w:rsidRPr="00040372">
        <w:rPr>
          <w:rFonts w:ascii="Georgia" w:eastAsia="Times New Roman" w:hAnsi="Georgia" w:cs="Times New Roman"/>
          <w:lang w:eastAsia="en-GB"/>
        </w:rPr>
        <w:t>r</w:t>
      </w:r>
      <w:r w:rsidR="00475EFF">
        <w:rPr>
          <w:rFonts w:ascii="Georgia" w:eastAsia="Times New Roman" w:hAnsi="Georgia" w:cs="Times New Roman"/>
          <w:lang w:eastAsia="en-GB"/>
        </w:rPr>
        <w:t>ough the Pastoral System,</w:t>
      </w:r>
      <w:r w:rsidRPr="00040372">
        <w:rPr>
          <w:rFonts w:ascii="Georgia" w:eastAsia="Times New Roman" w:hAnsi="Georgia" w:cs="Times New Roman"/>
          <w:lang w:eastAsia="en-GB"/>
        </w:rPr>
        <w:t xml:space="preserve"> Personal Development Programmes and Preventative Curriculum, we aim to equip students with the skills and attitudes necessary to speak out against bullying behaviour and to seek help and support when problems arise.  We review and amend our policy and procedures in line with DENI directives and our statutory obligations.</w:t>
      </w:r>
      <w:r w:rsidR="00565755">
        <w:rPr>
          <w:rFonts w:ascii="Georgia" w:eastAsia="Times New Roman" w:hAnsi="Georgia" w:cs="Times New Roman"/>
          <w:lang w:eastAsia="en-GB"/>
        </w:rPr>
        <w:t xml:space="preserve"> As a school community:</w:t>
      </w:r>
    </w:p>
    <w:p w14:paraId="3E95D757" w14:textId="77777777" w:rsidR="00D45A58" w:rsidRPr="00040372" w:rsidRDefault="00D45A58" w:rsidP="00D45A58">
      <w:pPr>
        <w:spacing w:after="0" w:line="240" w:lineRule="auto"/>
        <w:jc w:val="both"/>
        <w:rPr>
          <w:rFonts w:ascii="Georgia" w:eastAsia="Times New Roman" w:hAnsi="Georgia" w:cs="Times New Roman"/>
          <w:lang w:eastAsia="en-GB"/>
        </w:rPr>
      </w:pPr>
    </w:p>
    <w:p w14:paraId="1572F049" w14:textId="77777777" w:rsidR="00D45A58" w:rsidRDefault="00615921" w:rsidP="00615921">
      <w:pPr>
        <w:pStyle w:val="ListParagraph"/>
        <w:numPr>
          <w:ilvl w:val="0"/>
          <w:numId w:val="48"/>
        </w:numPr>
        <w:spacing w:after="0" w:line="240" w:lineRule="auto"/>
        <w:jc w:val="both"/>
        <w:rPr>
          <w:rFonts w:ascii="Georgia" w:eastAsia="Times New Roman" w:hAnsi="Georgia" w:cs="Times New Roman"/>
          <w:lang w:eastAsia="en-GB"/>
        </w:rPr>
      </w:pPr>
      <w:r w:rsidRPr="00615921">
        <w:rPr>
          <w:rFonts w:ascii="Georgia" w:eastAsia="Times New Roman" w:hAnsi="Georgia" w:cs="Times New Roman"/>
          <w:lang w:eastAsia="en-GB"/>
        </w:rPr>
        <w:t xml:space="preserve">We are </w:t>
      </w:r>
      <w:r>
        <w:rPr>
          <w:rFonts w:ascii="Georgia" w:eastAsia="Times New Roman" w:hAnsi="Georgia" w:cs="Times New Roman"/>
          <w:lang w:eastAsia="en-GB"/>
        </w:rPr>
        <w:t>committed to a society where children and young people can live free and safe from bullying.</w:t>
      </w:r>
    </w:p>
    <w:p w14:paraId="7578E587" w14:textId="77777777" w:rsidR="00615921" w:rsidRDefault="00615921" w:rsidP="00615921">
      <w:pPr>
        <w:pStyle w:val="ListParagraph"/>
        <w:numPr>
          <w:ilvl w:val="0"/>
          <w:numId w:val="48"/>
        </w:numPr>
        <w:spacing w:after="0" w:line="240" w:lineRule="auto"/>
        <w:jc w:val="both"/>
        <w:rPr>
          <w:rFonts w:ascii="Georgia" w:eastAsia="Times New Roman" w:hAnsi="Georgia" w:cs="Times New Roman"/>
          <w:lang w:eastAsia="en-GB"/>
        </w:rPr>
      </w:pPr>
      <w:r>
        <w:rPr>
          <w:rFonts w:ascii="Georgia" w:eastAsia="Times New Roman" w:hAnsi="Georgia" w:cs="Times New Roman"/>
          <w:lang w:eastAsia="en-GB"/>
        </w:rPr>
        <w:t xml:space="preserve">We believe in a society where bullying is unacceptable and where every child and young person is safe and feels safe from bullying. </w:t>
      </w:r>
    </w:p>
    <w:p w14:paraId="3A0A510C" w14:textId="77777777" w:rsidR="00615921" w:rsidRDefault="00615921" w:rsidP="00615921">
      <w:pPr>
        <w:pStyle w:val="ListParagraph"/>
        <w:numPr>
          <w:ilvl w:val="0"/>
          <w:numId w:val="48"/>
        </w:numPr>
        <w:spacing w:after="0" w:line="240" w:lineRule="auto"/>
        <w:jc w:val="both"/>
        <w:rPr>
          <w:rFonts w:ascii="Georgia" w:eastAsia="Times New Roman" w:hAnsi="Georgia" w:cs="Times New Roman"/>
          <w:lang w:eastAsia="en-GB"/>
        </w:rPr>
      </w:pPr>
      <w:r>
        <w:rPr>
          <w:rFonts w:ascii="Georgia" w:eastAsia="Times New Roman" w:hAnsi="Georgia" w:cs="Times New Roman"/>
          <w:lang w:eastAsia="en-GB"/>
        </w:rPr>
        <w:t>We believe that every child and young person should be celebrated in their diversity.</w:t>
      </w:r>
    </w:p>
    <w:p w14:paraId="38D40D81" w14:textId="77777777" w:rsidR="00615921" w:rsidRDefault="00615921" w:rsidP="00615921">
      <w:pPr>
        <w:pStyle w:val="ListParagraph"/>
        <w:numPr>
          <w:ilvl w:val="0"/>
          <w:numId w:val="48"/>
        </w:numPr>
        <w:spacing w:after="0" w:line="240" w:lineRule="auto"/>
        <w:jc w:val="both"/>
        <w:rPr>
          <w:rFonts w:ascii="Georgia" w:eastAsia="Times New Roman" w:hAnsi="Georgia" w:cs="Times New Roman"/>
          <w:lang w:eastAsia="en-GB"/>
        </w:rPr>
      </w:pPr>
      <w:r>
        <w:rPr>
          <w:rFonts w:ascii="Georgia" w:eastAsia="Times New Roman" w:hAnsi="Georgia" w:cs="Times New Roman"/>
          <w:lang w:eastAsia="en-GB"/>
        </w:rPr>
        <w:t>We are committed to a preventative, responsive and restorative anti-bullying ethos across the whole school.</w:t>
      </w:r>
    </w:p>
    <w:p w14:paraId="3A16E707" w14:textId="77777777" w:rsidR="00615921" w:rsidRDefault="00615921" w:rsidP="00615921">
      <w:pPr>
        <w:pStyle w:val="ListParagraph"/>
        <w:numPr>
          <w:ilvl w:val="0"/>
          <w:numId w:val="48"/>
        </w:numPr>
        <w:spacing w:after="0" w:line="240" w:lineRule="auto"/>
        <w:jc w:val="both"/>
        <w:rPr>
          <w:rFonts w:ascii="Georgia" w:eastAsia="Times New Roman" w:hAnsi="Georgia" w:cs="Times New Roman"/>
          <w:lang w:eastAsia="en-GB"/>
        </w:rPr>
      </w:pPr>
      <w:r>
        <w:rPr>
          <w:rFonts w:ascii="Georgia" w:eastAsia="Times New Roman" w:hAnsi="Georgia" w:cs="Times New Roman"/>
          <w:lang w:eastAsia="en-GB"/>
        </w:rPr>
        <w:t>We value the views and contributions of children and young people, we will actively seek these views and we will respect and take them into account.</w:t>
      </w:r>
    </w:p>
    <w:p w14:paraId="1BA9D73B" w14:textId="77777777" w:rsidR="00615921" w:rsidRDefault="00615921" w:rsidP="00615921">
      <w:pPr>
        <w:pStyle w:val="ListParagraph"/>
        <w:numPr>
          <w:ilvl w:val="0"/>
          <w:numId w:val="48"/>
        </w:numPr>
        <w:spacing w:after="0" w:line="240" w:lineRule="auto"/>
        <w:jc w:val="both"/>
        <w:rPr>
          <w:rFonts w:ascii="Georgia" w:eastAsia="Times New Roman" w:hAnsi="Georgia" w:cs="Times New Roman"/>
          <w:lang w:eastAsia="en-GB"/>
        </w:rPr>
      </w:pPr>
      <w:r>
        <w:rPr>
          <w:rFonts w:ascii="Georgia" w:eastAsia="Times New Roman" w:hAnsi="Georgia" w:cs="Times New Roman"/>
          <w:lang w:eastAsia="en-GB"/>
        </w:rPr>
        <w:t xml:space="preserve">We understand that </w:t>
      </w:r>
      <w:r w:rsidR="00565755">
        <w:rPr>
          <w:rFonts w:ascii="Georgia" w:eastAsia="Times New Roman" w:hAnsi="Georgia" w:cs="Times New Roman"/>
          <w:lang w:eastAsia="en-GB"/>
        </w:rPr>
        <w:t>everyone</w:t>
      </w:r>
      <w:r>
        <w:rPr>
          <w:rFonts w:ascii="Georgia" w:eastAsia="Times New Roman" w:hAnsi="Georgia" w:cs="Times New Roman"/>
          <w:lang w:eastAsia="en-GB"/>
        </w:rPr>
        <w:t xml:space="preserve"> has a role to play in taking a stand against bullying and creating a safe and welcoming environment for all.</w:t>
      </w:r>
    </w:p>
    <w:p w14:paraId="5DB2A42F" w14:textId="77777777" w:rsidR="00615921" w:rsidRPr="00615921" w:rsidRDefault="00615921" w:rsidP="00565755">
      <w:pPr>
        <w:pStyle w:val="ListParagraph"/>
        <w:spacing w:after="0" w:line="240" w:lineRule="auto"/>
        <w:jc w:val="both"/>
        <w:rPr>
          <w:rFonts w:ascii="Georgia" w:eastAsia="Times New Roman" w:hAnsi="Georgia" w:cs="Times New Roman"/>
          <w:lang w:eastAsia="en-GB"/>
        </w:rPr>
      </w:pPr>
    </w:p>
    <w:p w14:paraId="2951904B" w14:textId="77777777" w:rsidR="00D45A58" w:rsidRPr="00040372" w:rsidRDefault="00D45A58" w:rsidP="00D45A58">
      <w:pPr>
        <w:spacing w:after="0" w:line="240" w:lineRule="auto"/>
        <w:jc w:val="both"/>
        <w:rPr>
          <w:rFonts w:ascii="Georgia" w:eastAsia="Times New Roman" w:hAnsi="Georgia" w:cs="Times New Roman"/>
          <w:b/>
          <w:lang w:eastAsia="en-GB"/>
        </w:rPr>
      </w:pPr>
    </w:p>
    <w:p w14:paraId="39195255" w14:textId="77777777" w:rsidR="00D45A58" w:rsidRPr="00040372" w:rsidRDefault="00D45A58" w:rsidP="00D45A58">
      <w:pPr>
        <w:spacing w:after="0" w:line="240" w:lineRule="auto"/>
        <w:jc w:val="both"/>
        <w:rPr>
          <w:rFonts w:ascii="Georgia" w:eastAsia="Times New Roman" w:hAnsi="Georgia" w:cs="Times New Roman"/>
          <w:b/>
          <w:lang w:eastAsia="en-GB"/>
        </w:rPr>
      </w:pPr>
      <w:r w:rsidRPr="00040372">
        <w:rPr>
          <w:rFonts w:ascii="Georgia" w:eastAsia="Times New Roman" w:hAnsi="Georgia" w:cs="Times New Roman"/>
          <w:b/>
          <w:lang w:eastAsia="en-GB"/>
        </w:rPr>
        <w:t>Definition of Bullying Behaviour</w:t>
      </w:r>
    </w:p>
    <w:p w14:paraId="1B784C7D" w14:textId="77777777" w:rsidR="00D45A58" w:rsidRPr="00040372" w:rsidRDefault="00D45A58" w:rsidP="00D45A58">
      <w:pPr>
        <w:spacing w:after="0" w:line="240" w:lineRule="auto"/>
        <w:jc w:val="both"/>
        <w:rPr>
          <w:rFonts w:ascii="Georgia" w:eastAsia="Times New Roman" w:hAnsi="Georgia" w:cs="Times New Roman"/>
          <w:b/>
          <w:lang w:eastAsia="en-GB"/>
        </w:rPr>
      </w:pPr>
    </w:p>
    <w:p w14:paraId="711B276E" w14:textId="77777777" w:rsidR="00D45A58" w:rsidRPr="00040372" w:rsidRDefault="00D45A58" w:rsidP="00D45A58">
      <w:p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This definition has been arrived at through formal and informal consultation with students, parents, teaching ancillary staff, the Pastoral Care Team, SLT and the Board of Governors</w:t>
      </w:r>
      <w:r w:rsidR="00907E75">
        <w:rPr>
          <w:rFonts w:ascii="Georgia" w:eastAsia="Times New Roman" w:hAnsi="Georgia" w:cs="Times New Roman"/>
          <w:lang w:eastAsia="en-GB"/>
        </w:rPr>
        <w:t>. It is also informed by the</w:t>
      </w:r>
      <w:r w:rsidRPr="00040372">
        <w:rPr>
          <w:rFonts w:ascii="Georgia" w:eastAsia="Times New Roman" w:hAnsi="Georgia" w:cs="Times New Roman"/>
          <w:lang w:eastAsia="en-GB"/>
        </w:rPr>
        <w:t xml:space="preserve"> definition of bullying as laid out in the Addressing Bullying in Schools Act (Northern Ireland) 2016:</w:t>
      </w:r>
    </w:p>
    <w:p w14:paraId="39C4A6DD" w14:textId="77777777" w:rsidR="00D45A58" w:rsidRPr="00040372" w:rsidRDefault="00D45A58" w:rsidP="00D45A58">
      <w:pPr>
        <w:spacing w:after="0" w:line="240" w:lineRule="auto"/>
        <w:jc w:val="both"/>
        <w:rPr>
          <w:rFonts w:ascii="Georgia" w:eastAsia="Times New Roman" w:hAnsi="Georgia" w:cs="Times New Roman"/>
          <w:lang w:eastAsia="en-GB"/>
        </w:rPr>
      </w:pPr>
    </w:p>
    <w:p w14:paraId="48424886" w14:textId="77777777" w:rsidR="00D45A58" w:rsidRPr="00040372" w:rsidRDefault="00D45A58" w:rsidP="00D45A58">
      <w:pPr>
        <w:spacing w:after="0" w:line="240" w:lineRule="auto"/>
        <w:jc w:val="center"/>
        <w:rPr>
          <w:rFonts w:ascii="Georgia" w:eastAsia="Times New Roman" w:hAnsi="Georgia" w:cs="Times New Roman"/>
          <w:b/>
          <w:lang w:eastAsia="en-GB"/>
        </w:rPr>
      </w:pPr>
      <w:r w:rsidRPr="00040372">
        <w:rPr>
          <w:rFonts w:ascii="Georgia" w:eastAsia="Times New Roman" w:hAnsi="Georgia" w:cs="Times New Roman"/>
          <w:b/>
          <w:lang w:eastAsia="en-GB"/>
        </w:rPr>
        <w:t xml:space="preserve">Bullying </w:t>
      </w:r>
      <w:r w:rsidR="00907E75">
        <w:rPr>
          <w:rFonts w:ascii="Georgia" w:eastAsia="Times New Roman" w:hAnsi="Georgia" w:cs="Times New Roman"/>
          <w:b/>
          <w:lang w:eastAsia="en-GB"/>
        </w:rPr>
        <w:t xml:space="preserve">is </w:t>
      </w:r>
      <w:r w:rsidRPr="00040372">
        <w:rPr>
          <w:rFonts w:ascii="Georgia" w:eastAsia="Times New Roman" w:hAnsi="Georgia" w:cs="Times New Roman"/>
          <w:b/>
          <w:lang w:eastAsia="en-GB"/>
        </w:rPr>
        <w:t xml:space="preserve">behaviour </w:t>
      </w:r>
      <w:r w:rsidR="00907E75">
        <w:rPr>
          <w:rFonts w:ascii="Georgia" w:eastAsia="Times New Roman" w:hAnsi="Georgia" w:cs="Times New Roman"/>
          <w:b/>
          <w:lang w:eastAsia="en-GB"/>
        </w:rPr>
        <w:t xml:space="preserve">that </w:t>
      </w:r>
      <w:r w:rsidRPr="00040372">
        <w:rPr>
          <w:rFonts w:ascii="Georgia" w:eastAsia="Times New Roman" w:hAnsi="Georgia" w:cs="Times New Roman"/>
          <w:b/>
          <w:lang w:eastAsia="en-GB"/>
        </w:rPr>
        <w:t xml:space="preserve">is </w:t>
      </w:r>
      <w:r w:rsidR="00907E75">
        <w:rPr>
          <w:rFonts w:ascii="Georgia" w:eastAsia="Times New Roman" w:hAnsi="Georgia" w:cs="Times New Roman"/>
          <w:b/>
          <w:lang w:eastAsia="en-GB"/>
        </w:rPr>
        <w:t>usually repeated, which is carried out intentionally to cause hurt, harm or to adversely affect the rights and needs of another or others.</w:t>
      </w:r>
    </w:p>
    <w:p w14:paraId="31E50729" w14:textId="77777777" w:rsidR="00D45A58" w:rsidRPr="00040372" w:rsidRDefault="00D45A58" w:rsidP="00D45A58">
      <w:pPr>
        <w:spacing w:after="0" w:line="240" w:lineRule="auto"/>
        <w:jc w:val="both"/>
        <w:rPr>
          <w:rFonts w:ascii="Georgia" w:eastAsia="Times New Roman" w:hAnsi="Georgia" w:cs="Times New Roman"/>
          <w:lang w:eastAsia="en-GB"/>
        </w:rPr>
      </w:pPr>
    </w:p>
    <w:p w14:paraId="3A507880" w14:textId="77777777" w:rsidR="00D45A58" w:rsidRPr="00040372" w:rsidRDefault="00963C48" w:rsidP="00963C48">
      <w:pPr>
        <w:spacing w:after="0" w:line="240" w:lineRule="auto"/>
        <w:rPr>
          <w:rFonts w:ascii="Georgia" w:eastAsia="Times New Roman" w:hAnsi="Georgia" w:cs="Times New Roman"/>
          <w:i/>
          <w:lang w:eastAsia="en-GB"/>
        </w:rPr>
      </w:pPr>
      <w:r w:rsidRPr="00166F5C">
        <w:rPr>
          <w:rFonts w:ascii="Georgia" w:eastAsia="Times New Roman" w:hAnsi="Georgia" w:cs="Times New Roman"/>
          <w:lang w:eastAsia="en-GB"/>
        </w:rPr>
        <w:t>As outlined in the Addressing Bullying in Schools Act 2016</w:t>
      </w:r>
      <w:r w:rsidRPr="00040372">
        <w:rPr>
          <w:rFonts w:ascii="Georgia" w:eastAsia="Times New Roman" w:hAnsi="Georgia" w:cs="Times New Roman"/>
          <w:i/>
          <w:lang w:eastAsia="en-GB"/>
        </w:rPr>
        <w:t xml:space="preserve">, </w:t>
      </w:r>
      <w:r w:rsidR="00166F5C">
        <w:rPr>
          <w:rFonts w:ascii="Georgia" w:eastAsia="Times New Roman" w:hAnsi="Georgia" w:cs="Times New Roman"/>
          <w:i/>
          <w:lang w:eastAsia="en-GB"/>
        </w:rPr>
        <w:t>‘B</w:t>
      </w:r>
      <w:r w:rsidR="00D45A58" w:rsidRPr="00040372">
        <w:rPr>
          <w:rFonts w:ascii="Georgia" w:eastAsia="Times New Roman" w:hAnsi="Georgia" w:cs="Times New Roman"/>
          <w:i/>
          <w:lang w:eastAsia="en-GB"/>
        </w:rPr>
        <w:t>ullying includes (but is not limited to) the re</w:t>
      </w:r>
      <w:r w:rsidRPr="00040372">
        <w:rPr>
          <w:rFonts w:ascii="Georgia" w:eastAsia="Times New Roman" w:hAnsi="Georgia" w:cs="Times New Roman"/>
          <w:i/>
          <w:lang w:eastAsia="en-GB"/>
        </w:rPr>
        <w:t>peated use of:</w:t>
      </w:r>
    </w:p>
    <w:p w14:paraId="3C2BA0B7" w14:textId="77777777" w:rsidR="00D45A58" w:rsidRPr="00040372" w:rsidRDefault="00D45A58" w:rsidP="00963C48">
      <w:pPr>
        <w:spacing w:after="0" w:line="240" w:lineRule="auto"/>
        <w:rPr>
          <w:rFonts w:ascii="Georgia" w:eastAsia="Times New Roman" w:hAnsi="Georgia" w:cs="Times New Roman"/>
          <w:i/>
          <w:lang w:eastAsia="en-GB"/>
        </w:rPr>
      </w:pPr>
    </w:p>
    <w:p w14:paraId="70C15AA1" w14:textId="77777777" w:rsidR="00D45A58" w:rsidRPr="00040372" w:rsidRDefault="00D45A58" w:rsidP="00963C48">
      <w:pPr>
        <w:spacing w:after="0" w:line="240" w:lineRule="auto"/>
        <w:ind w:left="1440"/>
        <w:rPr>
          <w:rFonts w:ascii="Georgia" w:eastAsia="Times New Roman" w:hAnsi="Georgia" w:cs="Times New Roman"/>
          <w:i/>
          <w:lang w:eastAsia="en-GB"/>
        </w:rPr>
      </w:pPr>
      <w:r w:rsidRPr="00040372">
        <w:rPr>
          <w:rFonts w:ascii="Georgia" w:eastAsia="Times New Roman" w:hAnsi="Georgia" w:cs="Times New Roman"/>
          <w:i/>
          <w:lang w:eastAsia="en-GB"/>
        </w:rPr>
        <w:lastRenderedPageBreak/>
        <w:t>(a) any verbal, written or electronic communication,</w:t>
      </w:r>
    </w:p>
    <w:p w14:paraId="44BEBDA3" w14:textId="77777777" w:rsidR="00D45A58" w:rsidRPr="00040372" w:rsidRDefault="00D45A58" w:rsidP="00963C48">
      <w:pPr>
        <w:spacing w:after="0" w:line="240" w:lineRule="auto"/>
        <w:rPr>
          <w:rFonts w:ascii="Georgia" w:eastAsia="Times New Roman" w:hAnsi="Georgia" w:cs="Times New Roman"/>
          <w:i/>
          <w:lang w:eastAsia="en-GB"/>
        </w:rPr>
      </w:pPr>
    </w:p>
    <w:p w14:paraId="647DE676" w14:textId="77777777" w:rsidR="00D45A58" w:rsidRPr="00040372" w:rsidRDefault="00D45A58" w:rsidP="00963C48">
      <w:pPr>
        <w:spacing w:after="0" w:line="240" w:lineRule="auto"/>
        <w:ind w:left="1440"/>
        <w:rPr>
          <w:rFonts w:ascii="Georgia" w:eastAsia="Times New Roman" w:hAnsi="Georgia" w:cs="Times New Roman"/>
          <w:i/>
          <w:lang w:eastAsia="en-GB"/>
        </w:rPr>
      </w:pPr>
      <w:r w:rsidRPr="00040372">
        <w:rPr>
          <w:rFonts w:ascii="Georgia" w:eastAsia="Times New Roman" w:hAnsi="Georgia" w:cs="Times New Roman"/>
          <w:i/>
          <w:lang w:eastAsia="en-GB"/>
        </w:rPr>
        <w:t>(b) any other act (which includes omission), or</w:t>
      </w:r>
    </w:p>
    <w:p w14:paraId="4CFF2B50" w14:textId="77777777" w:rsidR="00D45A58" w:rsidRPr="00040372" w:rsidRDefault="00D45A58" w:rsidP="00963C48">
      <w:pPr>
        <w:spacing w:after="0" w:line="240" w:lineRule="auto"/>
        <w:rPr>
          <w:rFonts w:ascii="Georgia" w:eastAsia="Times New Roman" w:hAnsi="Georgia" w:cs="Times New Roman"/>
          <w:i/>
          <w:lang w:eastAsia="en-GB"/>
        </w:rPr>
      </w:pPr>
    </w:p>
    <w:p w14:paraId="742D6BDC" w14:textId="77777777" w:rsidR="00D45A58" w:rsidRPr="00040372" w:rsidRDefault="00D45A58" w:rsidP="00963C48">
      <w:pPr>
        <w:spacing w:after="0" w:line="240" w:lineRule="auto"/>
        <w:ind w:left="1440"/>
        <w:rPr>
          <w:rFonts w:ascii="Georgia" w:eastAsia="Times New Roman" w:hAnsi="Georgia" w:cs="Times New Roman"/>
          <w:i/>
          <w:lang w:eastAsia="en-GB"/>
        </w:rPr>
      </w:pPr>
      <w:r w:rsidRPr="00040372">
        <w:rPr>
          <w:rFonts w:ascii="Georgia" w:eastAsia="Times New Roman" w:hAnsi="Georgia" w:cs="Times New Roman"/>
          <w:i/>
          <w:lang w:eastAsia="en-GB"/>
        </w:rPr>
        <w:t>(c) any combination of those</w:t>
      </w:r>
      <w:r w:rsidR="00166F5C">
        <w:rPr>
          <w:rFonts w:ascii="Georgia" w:eastAsia="Times New Roman" w:hAnsi="Georgia" w:cs="Times New Roman"/>
          <w:i/>
          <w:lang w:eastAsia="en-GB"/>
        </w:rPr>
        <w:t>.’</w:t>
      </w:r>
    </w:p>
    <w:p w14:paraId="0D8FC1EC" w14:textId="77777777" w:rsidR="00D45A58" w:rsidRPr="00040372" w:rsidRDefault="00D45A58" w:rsidP="00963C48">
      <w:pPr>
        <w:spacing w:after="0" w:line="240" w:lineRule="auto"/>
        <w:rPr>
          <w:rFonts w:ascii="Georgia" w:eastAsia="Times New Roman" w:hAnsi="Georgia" w:cs="Times New Roman"/>
          <w:b/>
          <w:lang w:eastAsia="en-GB"/>
        </w:rPr>
      </w:pPr>
    </w:p>
    <w:p w14:paraId="5F0F3CE5" w14:textId="77777777" w:rsidR="00D45A58" w:rsidRPr="00040372" w:rsidRDefault="00D45A58" w:rsidP="00D45A58">
      <w:p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 xml:space="preserve">While bullying is usually repeated behaviour, there may be instances of one-off incidents that the school will consider as bullying. </w:t>
      </w:r>
    </w:p>
    <w:p w14:paraId="66A005F0" w14:textId="77777777" w:rsidR="00D45A58" w:rsidRPr="00040372" w:rsidRDefault="00D45A58" w:rsidP="00D45A58">
      <w:pPr>
        <w:spacing w:after="0" w:line="240" w:lineRule="auto"/>
        <w:jc w:val="both"/>
        <w:rPr>
          <w:rFonts w:ascii="Georgia" w:eastAsia="Times New Roman" w:hAnsi="Georgia" w:cs="Times New Roman"/>
          <w:lang w:eastAsia="en-GB"/>
        </w:rPr>
      </w:pPr>
    </w:p>
    <w:p w14:paraId="2410C5D8" w14:textId="77777777" w:rsidR="00D45A58" w:rsidRPr="00040372" w:rsidRDefault="00D45A58" w:rsidP="00D45A58">
      <w:pPr>
        <w:spacing w:after="0" w:line="240" w:lineRule="auto"/>
        <w:jc w:val="both"/>
        <w:rPr>
          <w:rFonts w:ascii="Georgia" w:eastAsia="Times New Roman" w:hAnsi="Georgia" w:cs="Times New Roman"/>
          <w:bCs/>
          <w:lang w:eastAsia="en-GB"/>
        </w:rPr>
      </w:pPr>
      <w:r w:rsidRPr="00040372">
        <w:rPr>
          <w:rFonts w:ascii="Georgia" w:eastAsia="Times New Roman" w:hAnsi="Georgia" w:cs="Times New Roman"/>
          <w:bCs/>
          <w:lang w:eastAsia="en-GB"/>
        </w:rPr>
        <w:t xml:space="preserve">When assessing a one-off incident, to make a decision on whether to classify </w:t>
      </w:r>
      <w:r w:rsidR="00963C48" w:rsidRPr="00040372">
        <w:rPr>
          <w:rFonts w:ascii="Georgia" w:eastAsia="Times New Roman" w:hAnsi="Georgia" w:cs="Times New Roman"/>
          <w:bCs/>
          <w:lang w:eastAsia="en-GB"/>
        </w:rPr>
        <w:t>it as bullying, the school should</w:t>
      </w:r>
      <w:r w:rsidRPr="00040372">
        <w:rPr>
          <w:rFonts w:ascii="Georgia" w:eastAsia="Times New Roman" w:hAnsi="Georgia" w:cs="Times New Roman"/>
          <w:bCs/>
          <w:lang w:eastAsia="en-GB"/>
        </w:rPr>
        <w:t xml:space="preserve"> consider the following criteria:</w:t>
      </w:r>
    </w:p>
    <w:p w14:paraId="3282BA66" w14:textId="77777777" w:rsidR="00D45A58" w:rsidRPr="00040372" w:rsidRDefault="00D45A58" w:rsidP="00D45A58">
      <w:pPr>
        <w:spacing w:after="0" w:line="240" w:lineRule="auto"/>
        <w:jc w:val="both"/>
        <w:rPr>
          <w:rFonts w:ascii="Georgia" w:eastAsia="Times New Roman" w:hAnsi="Georgia" w:cs="Times New Roman"/>
          <w:bCs/>
          <w:lang w:eastAsia="en-GB"/>
        </w:rPr>
      </w:pPr>
    </w:p>
    <w:p w14:paraId="5C35A71B" w14:textId="77777777" w:rsidR="00D45A58" w:rsidRPr="00040372" w:rsidRDefault="00963C48" w:rsidP="00D45A58">
      <w:pPr>
        <w:numPr>
          <w:ilvl w:val="0"/>
          <w:numId w:val="9"/>
        </w:numPr>
        <w:spacing w:after="0" w:line="360" w:lineRule="auto"/>
        <w:jc w:val="both"/>
        <w:rPr>
          <w:rFonts w:ascii="Georgia" w:eastAsia="Times New Roman" w:hAnsi="Georgia" w:cs="Times New Roman"/>
          <w:bCs/>
          <w:lang w:eastAsia="en-GB"/>
        </w:rPr>
      </w:pPr>
      <w:r w:rsidRPr="00040372">
        <w:rPr>
          <w:rFonts w:ascii="Georgia" w:eastAsia="Times New Roman" w:hAnsi="Georgia" w:cs="Times New Roman"/>
          <w:bCs/>
          <w:lang w:eastAsia="en-GB"/>
        </w:rPr>
        <w:t>S</w:t>
      </w:r>
      <w:r w:rsidR="00D45A58" w:rsidRPr="00040372">
        <w:rPr>
          <w:rFonts w:ascii="Georgia" w:eastAsia="Times New Roman" w:hAnsi="Georgia" w:cs="Times New Roman"/>
          <w:bCs/>
          <w:lang w:eastAsia="en-GB"/>
        </w:rPr>
        <w:t>everity and significance of the incident</w:t>
      </w:r>
    </w:p>
    <w:p w14:paraId="11589EAA" w14:textId="77777777" w:rsidR="00D45A58" w:rsidRPr="00040372" w:rsidRDefault="00963C48" w:rsidP="00D45A58">
      <w:pPr>
        <w:numPr>
          <w:ilvl w:val="0"/>
          <w:numId w:val="9"/>
        </w:numPr>
        <w:spacing w:after="0" w:line="360" w:lineRule="auto"/>
        <w:jc w:val="both"/>
        <w:rPr>
          <w:rFonts w:ascii="Georgia" w:eastAsia="Times New Roman" w:hAnsi="Georgia" w:cs="Times New Roman"/>
          <w:bCs/>
          <w:lang w:eastAsia="en-GB"/>
        </w:rPr>
      </w:pPr>
      <w:r w:rsidRPr="00040372">
        <w:rPr>
          <w:rFonts w:ascii="Georgia" w:eastAsia="Times New Roman" w:hAnsi="Georgia" w:cs="Times New Roman"/>
          <w:bCs/>
          <w:lang w:eastAsia="en-GB"/>
        </w:rPr>
        <w:t>E</w:t>
      </w:r>
      <w:r w:rsidR="00D45A58" w:rsidRPr="00040372">
        <w:rPr>
          <w:rFonts w:ascii="Georgia" w:eastAsia="Times New Roman" w:hAnsi="Georgia" w:cs="Times New Roman"/>
          <w:bCs/>
          <w:lang w:eastAsia="en-GB"/>
        </w:rPr>
        <w:t>vidence of pre-meditation</w:t>
      </w:r>
    </w:p>
    <w:p w14:paraId="0FCB89CC" w14:textId="77777777" w:rsidR="00D45A58" w:rsidRPr="00040372" w:rsidRDefault="00963C48" w:rsidP="00D45A58">
      <w:pPr>
        <w:numPr>
          <w:ilvl w:val="0"/>
          <w:numId w:val="9"/>
        </w:numPr>
        <w:spacing w:after="0" w:line="360" w:lineRule="auto"/>
        <w:jc w:val="both"/>
        <w:rPr>
          <w:rFonts w:ascii="Georgia" w:eastAsia="Times New Roman" w:hAnsi="Georgia" w:cs="Times New Roman"/>
          <w:bCs/>
          <w:lang w:eastAsia="en-GB"/>
        </w:rPr>
      </w:pPr>
      <w:r w:rsidRPr="00040372">
        <w:rPr>
          <w:rFonts w:ascii="Georgia" w:eastAsia="Times New Roman" w:hAnsi="Georgia" w:cs="Times New Roman"/>
          <w:bCs/>
          <w:lang w:eastAsia="en-GB"/>
        </w:rPr>
        <w:t>I</w:t>
      </w:r>
      <w:r w:rsidR="00D45A58" w:rsidRPr="00040372">
        <w:rPr>
          <w:rFonts w:ascii="Georgia" w:eastAsia="Times New Roman" w:hAnsi="Georgia" w:cs="Times New Roman"/>
          <w:bCs/>
          <w:lang w:eastAsia="en-GB"/>
        </w:rPr>
        <w:t>mpact of the incident on individuals (physical/emotional)</w:t>
      </w:r>
    </w:p>
    <w:p w14:paraId="0E7206C4" w14:textId="77777777" w:rsidR="00D45A58" w:rsidRPr="00040372" w:rsidRDefault="00963C48" w:rsidP="00D45A58">
      <w:pPr>
        <w:numPr>
          <w:ilvl w:val="0"/>
          <w:numId w:val="9"/>
        </w:numPr>
        <w:spacing w:after="0" w:line="360" w:lineRule="auto"/>
        <w:jc w:val="both"/>
        <w:rPr>
          <w:rFonts w:ascii="Georgia" w:eastAsia="Times New Roman" w:hAnsi="Georgia" w:cs="Times New Roman"/>
          <w:bCs/>
          <w:lang w:eastAsia="en-GB"/>
        </w:rPr>
      </w:pPr>
      <w:r w:rsidRPr="00040372">
        <w:rPr>
          <w:rFonts w:ascii="Georgia" w:eastAsia="Times New Roman" w:hAnsi="Georgia" w:cs="Times New Roman"/>
          <w:bCs/>
          <w:lang w:eastAsia="en-GB"/>
        </w:rPr>
        <w:t>I</w:t>
      </w:r>
      <w:r w:rsidR="00D45A58" w:rsidRPr="00040372">
        <w:rPr>
          <w:rFonts w:ascii="Georgia" w:eastAsia="Times New Roman" w:hAnsi="Georgia" w:cs="Times New Roman"/>
          <w:bCs/>
          <w:lang w:eastAsia="en-GB"/>
        </w:rPr>
        <w:t>mpact of the incidents on wider school community</w:t>
      </w:r>
    </w:p>
    <w:p w14:paraId="477A54C2" w14:textId="77777777" w:rsidR="00D45A58" w:rsidRPr="00040372" w:rsidRDefault="00963C48" w:rsidP="00D45A58">
      <w:pPr>
        <w:numPr>
          <w:ilvl w:val="0"/>
          <w:numId w:val="9"/>
        </w:numPr>
        <w:spacing w:after="0" w:line="360" w:lineRule="auto"/>
        <w:jc w:val="both"/>
        <w:rPr>
          <w:rFonts w:ascii="Georgia" w:eastAsia="Times New Roman" w:hAnsi="Georgia" w:cs="Times New Roman"/>
          <w:bCs/>
          <w:lang w:eastAsia="en-GB"/>
        </w:rPr>
      </w:pPr>
      <w:r w:rsidRPr="00040372">
        <w:rPr>
          <w:rFonts w:ascii="Georgia" w:eastAsia="Times New Roman" w:hAnsi="Georgia" w:cs="Times New Roman"/>
          <w:bCs/>
          <w:lang w:eastAsia="en-GB"/>
        </w:rPr>
        <w:t>P</w:t>
      </w:r>
      <w:r w:rsidR="00D45A58" w:rsidRPr="00040372">
        <w:rPr>
          <w:rFonts w:ascii="Georgia" w:eastAsia="Times New Roman" w:hAnsi="Georgia" w:cs="Times New Roman"/>
          <w:bCs/>
          <w:lang w:eastAsia="en-GB"/>
        </w:rPr>
        <w:t>revious relationships between those involved</w:t>
      </w:r>
    </w:p>
    <w:p w14:paraId="3B128239" w14:textId="77777777" w:rsidR="00D45A58" w:rsidRPr="00040372" w:rsidRDefault="00963C48" w:rsidP="00D45A58">
      <w:pPr>
        <w:numPr>
          <w:ilvl w:val="0"/>
          <w:numId w:val="9"/>
        </w:numPr>
        <w:spacing w:after="0" w:line="360" w:lineRule="auto"/>
        <w:jc w:val="both"/>
        <w:rPr>
          <w:rFonts w:ascii="Georgia" w:eastAsia="Times New Roman" w:hAnsi="Georgia" w:cs="Times New Roman"/>
          <w:bCs/>
          <w:lang w:eastAsia="en-GB"/>
        </w:rPr>
      </w:pPr>
      <w:r w:rsidRPr="00040372">
        <w:rPr>
          <w:rFonts w:ascii="Georgia" w:eastAsia="Times New Roman" w:hAnsi="Georgia" w:cs="Times New Roman"/>
          <w:bCs/>
          <w:lang w:eastAsia="en-GB"/>
        </w:rPr>
        <w:t>A</w:t>
      </w:r>
      <w:r w:rsidR="00D45A58" w:rsidRPr="00040372">
        <w:rPr>
          <w:rFonts w:ascii="Georgia" w:eastAsia="Times New Roman" w:hAnsi="Georgia" w:cs="Times New Roman"/>
          <w:bCs/>
          <w:lang w:eastAsia="en-GB"/>
        </w:rPr>
        <w:t>ny previous incidents involving the individuals</w:t>
      </w:r>
    </w:p>
    <w:p w14:paraId="501AA630" w14:textId="77777777" w:rsidR="00D45A58" w:rsidRPr="00040372" w:rsidRDefault="00D45A58" w:rsidP="00D45A58">
      <w:pPr>
        <w:spacing w:after="0" w:line="360" w:lineRule="auto"/>
        <w:jc w:val="both"/>
        <w:rPr>
          <w:rFonts w:ascii="Georgia" w:eastAsia="Times New Roman" w:hAnsi="Georgia" w:cs="Times New Roman"/>
          <w:lang w:eastAsia="en-GB"/>
        </w:rPr>
      </w:pPr>
    </w:p>
    <w:p w14:paraId="29666557" w14:textId="77777777" w:rsidR="00D45A58" w:rsidRPr="00040372" w:rsidRDefault="00D45A58" w:rsidP="00D45A58">
      <w:pPr>
        <w:spacing w:after="0" w:line="240" w:lineRule="auto"/>
        <w:jc w:val="both"/>
        <w:rPr>
          <w:rFonts w:ascii="Georgia" w:eastAsia="Times New Roman" w:hAnsi="Georgia" w:cs="Times New Roman"/>
          <w:b/>
          <w:bCs/>
          <w:lang w:eastAsia="en-GB"/>
        </w:rPr>
      </w:pPr>
      <w:r w:rsidRPr="00040372">
        <w:rPr>
          <w:rFonts w:ascii="Georgia" w:eastAsia="Times New Roman" w:hAnsi="Georgia" w:cs="Times New Roman"/>
          <w:bCs/>
          <w:lang w:eastAsia="en-GB"/>
        </w:rPr>
        <w:t>Any incidents which are not considered bullying behaviour will be addressed under the Positive Behaviour Policy</w:t>
      </w:r>
      <w:r w:rsidRPr="00040372">
        <w:rPr>
          <w:rFonts w:ascii="Georgia" w:eastAsia="Times New Roman" w:hAnsi="Georgia" w:cs="Times New Roman"/>
          <w:b/>
          <w:bCs/>
          <w:lang w:eastAsia="en-GB"/>
        </w:rPr>
        <w:t>.</w:t>
      </w:r>
    </w:p>
    <w:p w14:paraId="584A95A4" w14:textId="77777777" w:rsidR="00D45A58" w:rsidRPr="00040372" w:rsidRDefault="00D45A58" w:rsidP="00D45A58">
      <w:pPr>
        <w:spacing w:after="0" w:line="240" w:lineRule="auto"/>
        <w:jc w:val="both"/>
        <w:rPr>
          <w:rFonts w:ascii="Georgia" w:eastAsia="Times New Roman" w:hAnsi="Georgia" w:cs="Times New Roman"/>
          <w:b/>
          <w:bCs/>
          <w:lang w:eastAsia="en-GB"/>
        </w:rPr>
      </w:pPr>
    </w:p>
    <w:p w14:paraId="405BA904" w14:textId="77777777" w:rsidR="00D45A58" w:rsidRPr="00040372" w:rsidRDefault="00D45A58" w:rsidP="00D45A58">
      <w:p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 xml:space="preserve">Our work to raise awareness of the problems caused by bullying behaviour and to promote a secure, positive learning environment for </w:t>
      </w:r>
      <w:r w:rsidR="00963C48" w:rsidRPr="00040372">
        <w:rPr>
          <w:rFonts w:ascii="Georgia" w:eastAsia="Times New Roman" w:hAnsi="Georgia" w:cs="Times New Roman"/>
          <w:lang w:eastAsia="en-GB"/>
        </w:rPr>
        <w:t>our students is informed by the</w:t>
      </w:r>
      <w:r w:rsidRPr="00040372">
        <w:rPr>
          <w:rFonts w:ascii="Georgia" w:eastAsia="Times New Roman" w:hAnsi="Georgia" w:cs="Times New Roman"/>
          <w:lang w:eastAsia="en-GB"/>
        </w:rPr>
        <w:t xml:space="preserve"> definition </w:t>
      </w:r>
      <w:r w:rsidR="00963C48" w:rsidRPr="00040372">
        <w:rPr>
          <w:rFonts w:ascii="Georgia" w:eastAsia="Times New Roman" w:hAnsi="Georgia" w:cs="Times New Roman"/>
          <w:lang w:eastAsia="en-GB"/>
        </w:rPr>
        <w:t xml:space="preserve">outlined above </w:t>
      </w:r>
      <w:r w:rsidRPr="00040372">
        <w:rPr>
          <w:rFonts w:ascii="Georgia" w:eastAsia="Times New Roman" w:hAnsi="Georgia" w:cs="Times New Roman"/>
          <w:lang w:eastAsia="en-GB"/>
        </w:rPr>
        <w:t xml:space="preserve">and by our Christian ethos. </w:t>
      </w:r>
    </w:p>
    <w:p w14:paraId="176FE2A3" w14:textId="77777777" w:rsidR="005D00C6" w:rsidRPr="00040372" w:rsidRDefault="005D00C6" w:rsidP="00D45A58">
      <w:pPr>
        <w:spacing w:after="0" w:line="240" w:lineRule="auto"/>
        <w:jc w:val="both"/>
        <w:rPr>
          <w:rFonts w:ascii="Georgia" w:eastAsia="Times New Roman" w:hAnsi="Georgia" w:cs="Times New Roman"/>
          <w:lang w:eastAsia="en-GB"/>
        </w:rPr>
      </w:pPr>
    </w:p>
    <w:p w14:paraId="3A563512" w14:textId="77777777" w:rsidR="005D00C6" w:rsidRPr="00040372" w:rsidRDefault="005D00C6" w:rsidP="00D45A58">
      <w:pPr>
        <w:spacing w:after="0" w:line="240" w:lineRule="auto"/>
        <w:jc w:val="both"/>
        <w:rPr>
          <w:rFonts w:ascii="Georgia" w:eastAsia="Times New Roman" w:hAnsi="Georgia" w:cs="Times New Roman"/>
          <w:b/>
          <w:lang w:eastAsia="en-GB"/>
        </w:rPr>
      </w:pPr>
      <w:r w:rsidRPr="00040372">
        <w:rPr>
          <w:rFonts w:ascii="Georgia" w:eastAsia="Times New Roman" w:hAnsi="Georgia" w:cs="Times New Roman"/>
          <w:b/>
          <w:lang w:eastAsia="en-GB"/>
        </w:rPr>
        <w:t>Preventative Measurers</w:t>
      </w:r>
    </w:p>
    <w:p w14:paraId="183ED3AD" w14:textId="77777777" w:rsidR="005D00C6" w:rsidRPr="00040372" w:rsidRDefault="005D00C6" w:rsidP="00D45A58">
      <w:pPr>
        <w:spacing w:after="0" w:line="240" w:lineRule="auto"/>
        <w:jc w:val="both"/>
        <w:rPr>
          <w:rFonts w:ascii="Georgia" w:eastAsia="Times New Roman" w:hAnsi="Georgia" w:cs="Times New Roman"/>
          <w:lang w:eastAsia="en-GB"/>
        </w:rPr>
      </w:pPr>
    </w:p>
    <w:p w14:paraId="3D4B490C" w14:textId="77777777" w:rsidR="005D00C6" w:rsidRPr="00040372" w:rsidRDefault="005D00C6" w:rsidP="005D00C6">
      <w:p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 xml:space="preserve">At </w:t>
      </w:r>
      <w:r w:rsidR="004A1DA1" w:rsidRPr="00040372">
        <w:rPr>
          <w:rFonts w:ascii="Georgia" w:eastAsia="Times New Roman" w:hAnsi="Georgia" w:cs="Times New Roman"/>
          <w:lang w:eastAsia="en-GB"/>
        </w:rPr>
        <w:t>Mount Lourdes</w:t>
      </w:r>
      <w:r w:rsidRPr="00040372">
        <w:rPr>
          <w:rFonts w:ascii="Georgia" w:eastAsia="Times New Roman" w:hAnsi="Georgia" w:cs="Times New Roman"/>
          <w:lang w:eastAsia="en-GB"/>
        </w:rPr>
        <w:t xml:space="preserve">, we aim to create a safe learning environment, prevent and challenge bullying behaviour. </w:t>
      </w:r>
    </w:p>
    <w:p w14:paraId="0C3E29DA" w14:textId="77777777" w:rsidR="005D00C6" w:rsidRPr="00040372" w:rsidRDefault="005D00C6" w:rsidP="005D00C6">
      <w:pPr>
        <w:spacing w:after="0" w:line="240" w:lineRule="auto"/>
        <w:jc w:val="both"/>
        <w:rPr>
          <w:rFonts w:ascii="Georgia" w:eastAsia="Times New Roman" w:hAnsi="Georgia" w:cs="Times New Roman"/>
          <w:lang w:eastAsia="en-GB"/>
        </w:rPr>
      </w:pPr>
    </w:p>
    <w:p w14:paraId="47D85787" w14:textId="77777777" w:rsidR="00D45A58" w:rsidRPr="00040372" w:rsidRDefault="005D00C6" w:rsidP="005D00C6">
      <w:p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Examples of these preventative steps include:</w:t>
      </w:r>
    </w:p>
    <w:p w14:paraId="51A2ACE2" w14:textId="77777777" w:rsidR="005D00C6" w:rsidRPr="00040372" w:rsidRDefault="005D00C6" w:rsidP="005D00C6">
      <w:pPr>
        <w:spacing w:after="0" w:line="240" w:lineRule="auto"/>
        <w:jc w:val="both"/>
        <w:rPr>
          <w:rFonts w:ascii="Georgia" w:eastAsia="Times New Roman" w:hAnsi="Georgia" w:cs="Times New Roman"/>
          <w:lang w:eastAsia="en-GB"/>
        </w:rPr>
      </w:pPr>
    </w:p>
    <w:p w14:paraId="68CF47F2" w14:textId="77777777" w:rsidR="005D00C6" w:rsidRPr="00040372" w:rsidRDefault="005D00C6" w:rsidP="005D00C6">
      <w:pPr>
        <w:pStyle w:val="ListParagraph"/>
        <w:numPr>
          <w:ilvl w:val="0"/>
          <w:numId w:val="17"/>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Raising awareness and understanding of the positive behaviour expectations, as set out in the Positive Behaviour Policy</w:t>
      </w:r>
      <w:r w:rsidR="00F7630F">
        <w:rPr>
          <w:rFonts w:ascii="Georgia" w:eastAsia="Times New Roman" w:hAnsi="Georgia" w:cs="Times New Roman"/>
          <w:lang w:eastAsia="en-GB"/>
        </w:rPr>
        <w:t>.</w:t>
      </w:r>
    </w:p>
    <w:p w14:paraId="7307F3B1" w14:textId="77777777" w:rsidR="005D00C6" w:rsidRPr="00040372" w:rsidRDefault="005D00C6" w:rsidP="005D00C6">
      <w:pPr>
        <w:pStyle w:val="ListParagraph"/>
        <w:numPr>
          <w:ilvl w:val="0"/>
          <w:numId w:val="17"/>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Promotion of anti-bullying messages through the curriculum e</w:t>
      </w:r>
      <w:r w:rsidR="004A1DA1" w:rsidRPr="00040372">
        <w:rPr>
          <w:rFonts w:ascii="Georgia" w:eastAsia="Times New Roman" w:hAnsi="Georgia" w:cs="Times New Roman"/>
          <w:lang w:eastAsia="en-GB"/>
        </w:rPr>
        <w:t>.</w:t>
      </w:r>
      <w:r w:rsidRPr="00040372">
        <w:rPr>
          <w:rFonts w:ascii="Georgia" w:eastAsia="Times New Roman" w:hAnsi="Georgia" w:cs="Times New Roman"/>
          <w:lang w:eastAsia="en-GB"/>
        </w:rPr>
        <w:t>g. inclusion of age-appropriate material specific to individual subject areas related to bullying, positive behaviour and inclusion</w:t>
      </w:r>
      <w:r w:rsidR="00F7630F">
        <w:rPr>
          <w:rFonts w:ascii="Georgia" w:eastAsia="Times New Roman" w:hAnsi="Georgia" w:cs="Times New Roman"/>
          <w:lang w:eastAsia="en-GB"/>
        </w:rPr>
        <w:t>.</w:t>
      </w:r>
    </w:p>
    <w:p w14:paraId="131CB2E8" w14:textId="77777777" w:rsidR="005D00C6" w:rsidRPr="00040372" w:rsidRDefault="005D00C6" w:rsidP="005D00C6">
      <w:pPr>
        <w:pStyle w:val="ListParagraph"/>
        <w:numPr>
          <w:ilvl w:val="0"/>
          <w:numId w:val="17"/>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Addressing issues such as the various forms of bullying, including the how and why it can happen, through PD/LLW.</w:t>
      </w:r>
    </w:p>
    <w:p w14:paraId="4F082D72" w14:textId="77777777" w:rsidR="005D00C6" w:rsidRPr="00040372" w:rsidRDefault="005D00C6" w:rsidP="005D00C6">
      <w:pPr>
        <w:pStyle w:val="ListParagraph"/>
        <w:numPr>
          <w:ilvl w:val="0"/>
          <w:numId w:val="17"/>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Through the preventative curriculum actively promote positive emotional health and well</w:t>
      </w:r>
      <w:r w:rsidR="00CE292B" w:rsidRPr="00040372">
        <w:rPr>
          <w:rFonts w:ascii="Georgia" w:eastAsia="Times New Roman" w:hAnsi="Georgia" w:cs="Times New Roman"/>
          <w:lang w:eastAsia="en-GB"/>
        </w:rPr>
        <w:t>-</w:t>
      </w:r>
      <w:r w:rsidRPr="00040372">
        <w:rPr>
          <w:rFonts w:ascii="Georgia" w:eastAsia="Times New Roman" w:hAnsi="Georgia" w:cs="Times New Roman"/>
          <w:lang w:eastAsia="en-GB"/>
        </w:rPr>
        <w:t>being (e</w:t>
      </w:r>
      <w:r w:rsidR="004A1DA1" w:rsidRPr="00040372">
        <w:rPr>
          <w:rFonts w:ascii="Georgia" w:eastAsia="Times New Roman" w:hAnsi="Georgia" w:cs="Times New Roman"/>
          <w:lang w:eastAsia="en-GB"/>
        </w:rPr>
        <w:t>.</w:t>
      </w:r>
      <w:r w:rsidRPr="00040372">
        <w:rPr>
          <w:rFonts w:ascii="Georgia" w:eastAsia="Times New Roman" w:hAnsi="Georgia" w:cs="Times New Roman"/>
          <w:lang w:eastAsia="en-GB"/>
        </w:rPr>
        <w:t>g. Health and Well-Being Committee)</w:t>
      </w:r>
      <w:r w:rsidR="00F7630F">
        <w:rPr>
          <w:rFonts w:ascii="Georgia" w:eastAsia="Times New Roman" w:hAnsi="Georgia" w:cs="Times New Roman"/>
          <w:lang w:eastAsia="en-GB"/>
        </w:rPr>
        <w:t>.</w:t>
      </w:r>
    </w:p>
    <w:p w14:paraId="07C44CFA" w14:textId="77777777" w:rsidR="005D00C6" w:rsidRPr="00040372" w:rsidRDefault="005D00C6" w:rsidP="005D00C6">
      <w:pPr>
        <w:pStyle w:val="ListParagraph"/>
        <w:numPr>
          <w:ilvl w:val="0"/>
          <w:numId w:val="17"/>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Participation in the NIABF annual Anti-Bullying Week activities</w:t>
      </w:r>
      <w:r w:rsidR="00F7630F">
        <w:rPr>
          <w:rFonts w:ascii="Georgia" w:eastAsia="Times New Roman" w:hAnsi="Georgia" w:cs="Times New Roman"/>
          <w:lang w:eastAsia="en-GB"/>
        </w:rPr>
        <w:t>.</w:t>
      </w:r>
    </w:p>
    <w:p w14:paraId="10C9CF24" w14:textId="77777777" w:rsidR="005D00C6" w:rsidRPr="00040372" w:rsidRDefault="005D00C6" w:rsidP="00C502DC">
      <w:pPr>
        <w:pStyle w:val="ListParagraph"/>
        <w:numPr>
          <w:ilvl w:val="0"/>
          <w:numId w:val="17"/>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Engagement in key national and regional campaigns, e</w:t>
      </w:r>
      <w:r w:rsidR="004A1DA1" w:rsidRPr="00040372">
        <w:rPr>
          <w:rFonts w:ascii="Georgia" w:eastAsia="Times New Roman" w:hAnsi="Georgia" w:cs="Times New Roman"/>
          <w:lang w:eastAsia="en-GB"/>
        </w:rPr>
        <w:t>.</w:t>
      </w:r>
      <w:r w:rsidRPr="00040372">
        <w:rPr>
          <w:rFonts w:ascii="Georgia" w:eastAsia="Times New Roman" w:hAnsi="Georgia" w:cs="Times New Roman"/>
          <w:lang w:eastAsia="en-GB"/>
        </w:rPr>
        <w:t>g</w:t>
      </w:r>
      <w:r w:rsidR="004A1DA1" w:rsidRPr="00040372">
        <w:rPr>
          <w:rFonts w:ascii="Georgia" w:eastAsia="Times New Roman" w:hAnsi="Georgia" w:cs="Times New Roman"/>
          <w:lang w:eastAsia="en-GB"/>
        </w:rPr>
        <w:t>.</w:t>
      </w:r>
      <w:r w:rsidRPr="00040372">
        <w:rPr>
          <w:rFonts w:ascii="Georgia" w:eastAsia="Times New Roman" w:hAnsi="Georgia" w:cs="Times New Roman"/>
          <w:lang w:eastAsia="en-GB"/>
        </w:rPr>
        <w:t xml:space="preserve"> Safer Internet Day.</w:t>
      </w:r>
    </w:p>
    <w:p w14:paraId="291C5406" w14:textId="77777777" w:rsidR="005D00C6" w:rsidRPr="00040372" w:rsidRDefault="005D00C6" w:rsidP="00C502DC">
      <w:pPr>
        <w:pStyle w:val="ListParagraph"/>
        <w:numPr>
          <w:ilvl w:val="0"/>
          <w:numId w:val="17"/>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Development of peer-led systems (e</w:t>
      </w:r>
      <w:r w:rsidR="004A1DA1" w:rsidRPr="00040372">
        <w:rPr>
          <w:rFonts w:ascii="Georgia" w:eastAsia="Times New Roman" w:hAnsi="Georgia" w:cs="Times New Roman"/>
          <w:lang w:eastAsia="en-GB"/>
        </w:rPr>
        <w:t>.</w:t>
      </w:r>
      <w:r w:rsidRPr="00040372">
        <w:rPr>
          <w:rFonts w:ascii="Georgia" w:eastAsia="Times New Roman" w:hAnsi="Georgia" w:cs="Times New Roman"/>
          <w:lang w:eastAsia="en-GB"/>
        </w:rPr>
        <w:t>g. School Council</w:t>
      </w:r>
      <w:r w:rsidR="00CE292B" w:rsidRPr="00040372">
        <w:rPr>
          <w:rFonts w:ascii="Georgia" w:eastAsia="Times New Roman" w:hAnsi="Georgia" w:cs="Times New Roman"/>
          <w:lang w:eastAsia="en-GB"/>
        </w:rPr>
        <w:t>, Senior Prefect Team, Anti-Bullying Mentors</w:t>
      </w:r>
      <w:r w:rsidRPr="00040372">
        <w:rPr>
          <w:rFonts w:ascii="Georgia" w:eastAsia="Times New Roman" w:hAnsi="Georgia" w:cs="Times New Roman"/>
          <w:lang w:eastAsia="en-GB"/>
        </w:rPr>
        <w:t>) to support the delivery and promotion of key anti-bullying messaging within the school</w:t>
      </w:r>
      <w:r w:rsidR="00F7630F">
        <w:rPr>
          <w:rFonts w:ascii="Georgia" w:eastAsia="Times New Roman" w:hAnsi="Georgia" w:cs="Times New Roman"/>
          <w:lang w:eastAsia="en-GB"/>
        </w:rPr>
        <w:t>.</w:t>
      </w:r>
    </w:p>
    <w:p w14:paraId="3ED029A5" w14:textId="77777777" w:rsidR="005D00C6" w:rsidRPr="00040372" w:rsidRDefault="005D00C6" w:rsidP="005D00C6">
      <w:pPr>
        <w:pStyle w:val="ListParagraph"/>
        <w:numPr>
          <w:ilvl w:val="0"/>
          <w:numId w:val="17"/>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Development of effective strat</w:t>
      </w:r>
      <w:r w:rsidR="00CE292B" w:rsidRPr="00040372">
        <w:rPr>
          <w:rFonts w:ascii="Georgia" w:eastAsia="Times New Roman" w:hAnsi="Georgia" w:cs="Times New Roman"/>
          <w:lang w:eastAsia="en-GB"/>
        </w:rPr>
        <w:t>egies for supervision,</w:t>
      </w:r>
      <w:r w:rsidRPr="00040372">
        <w:rPr>
          <w:rFonts w:ascii="Georgia" w:eastAsia="Times New Roman" w:hAnsi="Georgia" w:cs="Times New Roman"/>
          <w:lang w:eastAsia="en-GB"/>
        </w:rPr>
        <w:t xml:space="preserve"> e</w:t>
      </w:r>
      <w:r w:rsidR="004A1DA1" w:rsidRPr="00040372">
        <w:rPr>
          <w:rFonts w:ascii="Georgia" w:eastAsia="Times New Roman" w:hAnsi="Georgia" w:cs="Times New Roman"/>
          <w:lang w:eastAsia="en-GB"/>
        </w:rPr>
        <w:t>.</w:t>
      </w:r>
      <w:r w:rsidRPr="00040372">
        <w:rPr>
          <w:rFonts w:ascii="Georgia" w:eastAsia="Times New Roman" w:hAnsi="Georgia" w:cs="Times New Roman"/>
          <w:lang w:eastAsia="en-GB"/>
        </w:rPr>
        <w:t xml:space="preserve">g. training for supervisors, </w:t>
      </w:r>
      <w:r w:rsidR="00CE292B" w:rsidRPr="00040372">
        <w:rPr>
          <w:rFonts w:ascii="Georgia" w:eastAsia="Times New Roman" w:hAnsi="Georgia" w:cs="Times New Roman"/>
          <w:lang w:eastAsia="en-GB"/>
        </w:rPr>
        <w:t>split lunches, provision of lunch clubs to meet the needs of all pupils</w:t>
      </w:r>
      <w:r w:rsidR="00F7630F">
        <w:rPr>
          <w:rFonts w:ascii="Georgia" w:eastAsia="Times New Roman" w:hAnsi="Georgia" w:cs="Times New Roman"/>
          <w:lang w:eastAsia="en-GB"/>
        </w:rPr>
        <w:t>.</w:t>
      </w:r>
    </w:p>
    <w:p w14:paraId="52DA7303" w14:textId="77777777" w:rsidR="005D00C6" w:rsidRPr="00040372" w:rsidRDefault="005D00C6" w:rsidP="005D00C6">
      <w:pPr>
        <w:pStyle w:val="ListParagraph"/>
        <w:numPr>
          <w:ilvl w:val="0"/>
          <w:numId w:val="17"/>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Focused assemblies to raise awareness and promote understanding of key issues related to bullying.</w:t>
      </w:r>
    </w:p>
    <w:p w14:paraId="217B0C4A" w14:textId="77777777" w:rsidR="005D00C6" w:rsidRPr="00040372" w:rsidRDefault="005D00C6" w:rsidP="005D00C6">
      <w:pPr>
        <w:pStyle w:val="ListParagraph"/>
        <w:numPr>
          <w:ilvl w:val="0"/>
          <w:numId w:val="17"/>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lastRenderedPageBreak/>
        <w:t>Development of effective strategies for the management of unstructured times (e</w:t>
      </w:r>
      <w:r w:rsidR="004A1DA1" w:rsidRPr="00040372">
        <w:rPr>
          <w:rFonts w:ascii="Georgia" w:eastAsia="Times New Roman" w:hAnsi="Georgia" w:cs="Times New Roman"/>
          <w:lang w:eastAsia="en-GB"/>
        </w:rPr>
        <w:t>.</w:t>
      </w:r>
      <w:r w:rsidRPr="00040372">
        <w:rPr>
          <w:rFonts w:ascii="Georgia" w:eastAsia="Times New Roman" w:hAnsi="Georgia" w:cs="Times New Roman"/>
          <w:lang w:eastAsia="en-GB"/>
        </w:rPr>
        <w:t>g. break time, lunch)</w:t>
      </w:r>
      <w:r w:rsidR="00F7630F">
        <w:rPr>
          <w:rFonts w:ascii="Georgia" w:eastAsia="Times New Roman" w:hAnsi="Georgia" w:cs="Times New Roman"/>
          <w:lang w:eastAsia="en-GB"/>
        </w:rPr>
        <w:t>.</w:t>
      </w:r>
    </w:p>
    <w:p w14:paraId="08933054" w14:textId="77777777" w:rsidR="005D00C6" w:rsidRPr="00040372" w:rsidRDefault="005D00C6" w:rsidP="00CE292B">
      <w:pPr>
        <w:pStyle w:val="ListParagraph"/>
        <w:numPr>
          <w:ilvl w:val="0"/>
          <w:numId w:val="17"/>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Provision and promotion of extra- and co-curricular activities, aimed at supporting the development of effective peer support relationships and networks. For example</w:t>
      </w:r>
      <w:r w:rsidR="00CE292B" w:rsidRPr="00040372">
        <w:rPr>
          <w:rFonts w:ascii="Georgia" w:eastAsia="Times New Roman" w:hAnsi="Georgia" w:cs="Times New Roman"/>
          <w:lang w:eastAsia="en-GB"/>
        </w:rPr>
        <w:t>,</w:t>
      </w:r>
      <w:r w:rsidRPr="00040372">
        <w:rPr>
          <w:rFonts w:ascii="Georgia" w:eastAsia="Times New Roman" w:hAnsi="Georgia" w:cs="Times New Roman"/>
          <w:lang w:eastAsia="en-GB"/>
        </w:rPr>
        <w:t xml:space="preserve"> sporting activity, creative arts, leisure and games, etc.</w:t>
      </w:r>
    </w:p>
    <w:p w14:paraId="11B1B7E6" w14:textId="77777777" w:rsidR="00934B4C" w:rsidRPr="00040372" w:rsidRDefault="00934B4C" w:rsidP="00934B4C">
      <w:pPr>
        <w:spacing w:after="0" w:line="240" w:lineRule="auto"/>
        <w:jc w:val="both"/>
        <w:rPr>
          <w:rFonts w:ascii="Georgia" w:eastAsia="Times New Roman" w:hAnsi="Georgia" w:cs="Times New Roman"/>
          <w:lang w:eastAsia="en-GB"/>
        </w:rPr>
      </w:pPr>
    </w:p>
    <w:p w14:paraId="69E89A90" w14:textId="77777777" w:rsidR="00934B4C" w:rsidRPr="00040372" w:rsidRDefault="00934B4C" w:rsidP="00934B4C">
      <w:pPr>
        <w:spacing w:after="0" w:line="240" w:lineRule="auto"/>
        <w:jc w:val="both"/>
        <w:rPr>
          <w:rFonts w:ascii="Georgia" w:eastAsia="Times New Roman" w:hAnsi="Georgia" w:cs="Times New Roman"/>
          <w:lang w:eastAsia="en-GB"/>
        </w:rPr>
      </w:pPr>
    </w:p>
    <w:p w14:paraId="1B7E865E" w14:textId="77777777" w:rsidR="00934B4C" w:rsidRPr="00040372" w:rsidRDefault="00934B4C" w:rsidP="00934B4C">
      <w:p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While many of the measures outlined above will support the development of an anti-bullying culture, there are a number of ways in which we as a school can further build upon this. In particular</w:t>
      </w:r>
      <w:r w:rsidR="004A1DA1" w:rsidRPr="00040372">
        <w:rPr>
          <w:rFonts w:ascii="Georgia" w:eastAsia="Times New Roman" w:hAnsi="Georgia" w:cs="Times New Roman"/>
          <w:lang w:eastAsia="en-GB"/>
        </w:rPr>
        <w:t>,</w:t>
      </w:r>
      <w:r w:rsidR="00F7630F">
        <w:rPr>
          <w:rFonts w:ascii="Georgia" w:eastAsia="Times New Roman" w:hAnsi="Georgia" w:cs="Times New Roman"/>
          <w:lang w:eastAsia="en-GB"/>
        </w:rPr>
        <w:t xml:space="preserve"> in</w:t>
      </w:r>
      <w:r w:rsidRPr="00040372">
        <w:rPr>
          <w:rFonts w:ascii="Georgia" w:eastAsia="Times New Roman" w:hAnsi="Georgia" w:cs="Times New Roman"/>
          <w:lang w:eastAsia="en-GB"/>
        </w:rPr>
        <w:t xml:space="preserve"> relation to the journey to and from school. This includes:</w:t>
      </w:r>
    </w:p>
    <w:p w14:paraId="5FF587E2" w14:textId="77777777" w:rsidR="00934B4C" w:rsidRPr="00040372" w:rsidRDefault="00934B4C" w:rsidP="00934B4C">
      <w:pPr>
        <w:numPr>
          <w:ilvl w:val="0"/>
          <w:numId w:val="19"/>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Development of a culture where pupils take pride in their school and are viewed as ambassadors for their school within the community. This includes regular reminders of the positive behaviour expectations of pupils whilst travelling to and from school.</w:t>
      </w:r>
    </w:p>
    <w:p w14:paraId="696ACABB" w14:textId="77777777" w:rsidR="00934B4C" w:rsidRPr="00040372" w:rsidRDefault="00934B4C" w:rsidP="00934B4C">
      <w:pPr>
        <w:numPr>
          <w:ilvl w:val="0"/>
          <w:numId w:val="19"/>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 xml:space="preserve">Measures to empower pupils to challenge inappropriate and unacceptable behaviour of their peers during </w:t>
      </w:r>
      <w:r w:rsidR="00F7630F">
        <w:rPr>
          <w:rFonts w:ascii="Georgia" w:eastAsia="Times New Roman" w:hAnsi="Georgia" w:cs="Times New Roman"/>
          <w:lang w:eastAsia="en-GB"/>
        </w:rPr>
        <w:t>the journey to and from school, such as our bus prefects.</w:t>
      </w:r>
    </w:p>
    <w:p w14:paraId="40F05BC6" w14:textId="77777777" w:rsidR="00934B4C" w:rsidRPr="00040372" w:rsidRDefault="00934B4C" w:rsidP="00934B4C">
      <w:pPr>
        <w:numPr>
          <w:ilvl w:val="0"/>
          <w:numId w:val="19"/>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Regular engagement with transport providers (e</w:t>
      </w:r>
      <w:r w:rsidR="00F26B91" w:rsidRPr="00040372">
        <w:rPr>
          <w:rFonts w:ascii="Georgia" w:eastAsia="Times New Roman" w:hAnsi="Georgia" w:cs="Times New Roman"/>
          <w:lang w:eastAsia="en-GB"/>
        </w:rPr>
        <w:t>.</w:t>
      </w:r>
      <w:r w:rsidRPr="00040372">
        <w:rPr>
          <w:rFonts w:ascii="Georgia" w:eastAsia="Times New Roman" w:hAnsi="Georgia" w:cs="Times New Roman"/>
          <w:lang w:eastAsia="en-GB"/>
        </w:rPr>
        <w:t xml:space="preserve">g. Translink, EA Transport, etc.) to ensure effective communication and the early identification of any concerns. </w:t>
      </w:r>
    </w:p>
    <w:p w14:paraId="5FFD8DB9" w14:textId="77777777" w:rsidR="00934B4C" w:rsidRPr="00040372" w:rsidRDefault="00934B4C" w:rsidP="00934B4C">
      <w:pPr>
        <w:numPr>
          <w:ilvl w:val="0"/>
          <w:numId w:val="19"/>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Promotion of key anti-bullying messages and awareness of behaviour expectations of pupils amongst the local community (e</w:t>
      </w:r>
      <w:r w:rsidR="004A1DA1" w:rsidRPr="00040372">
        <w:rPr>
          <w:rFonts w:ascii="Georgia" w:eastAsia="Times New Roman" w:hAnsi="Georgia" w:cs="Times New Roman"/>
          <w:lang w:eastAsia="en-GB"/>
        </w:rPr>
        <w:t>.</w:t>
      </w:r>
      <w:r w:rsidRPr="00040372">
        <w:rPr>
          <w:rFonts w:ascii="Georgia" w:eastAsia="Times New Roman" w:hAnsi="Georgia" w:cs="Times New Roman"/>
          <w:lang w:eastAsia="en-GB"/>
        </w:rPr>
        <w:t>g. local shops, cafes, service providers, residents, etc</w:t>
      </w:r>
      <w:r w:rsidR="004A1DA1" w:rsidRPr="00040372">
        <w:rPr>
          <w:rFonts w:ascii="Georgia" w:eastAsia="Times New Roman" w:hAnsi="Georgia" w:cs="Times New Roman"/>
          <w:lang w:eastAsia="en-GB"/>
        </w:rPr>
        <w:t>.</w:t>
      </w:r>
      <w:r w:rsidRPr="00040372">
        <w:rPr>
          <w:rFonts w:ascii="Georgia" w:eastAsia="Times New Roman" w:hAnsi="Georgia" w:cs="Times New Roman"/>
          <w:lang w:eastAsia="en-GB"/>
        </w:rPr>
        <w:t>), including information on how to raise any concerns with the school.</w:t>
      </w:r>
    </w:p>
    <w:p w14:paraId="1D32E766" w14:textId="77777777" w:rsidR="00D45A58" w:rsidRPr="00040372" w:rsidRDefault="00D45A58" w:rsidP="00D45A58">
      <w:pPr>
        <w:spacing w:after="0" w:line="240" w:lineRule="auto"/>
        <w:jc w:val="both"/>
        <w:rPr>
          <w:rFonts w:ascii="Georgia" w:eastAsia="Times New Roman" w:hAnsi="Georgia" w:cs="Times New Roman"/>
          <w:lang w:eastAsia="en-GB"/>
        </w:rPr>
      </w:pPr>
    </w:p>
    <w:p w14:paraId="44E3EAD4" w14:textId="77777777" w:rsidR="00D45A58" w:rsidRPr="00040372" w:rsidRDefault="00D45A58" w:rsidP="00D45A58">
      <w:pPr>
        <w:spacing w:after="0" w:line="240" w:lineRule="auto"/>
        <w:jc w:val="both"/>
        <w:rPr>
          <w:rFonts w:ascii="Georgia" w:eastAsia="Times New Roman" w:hAnsi="Georgia" w:cs="Times New Roman"/>
          <w:lang w:eastAsia="en-GB"/>
        </w:rPr>
      </w:pPr>
    </w:p>
    <w:p w14:paraId="76B49862" w14:textId="77777777" w:rsidR="00934B4C" w:rsidRPr="00040372" w:rsidRDefault="00934B4C" w:rsidP="00934B4C">
      <w:p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The legislation also gives schools the authority to take steps to prevent bullying through the use of electronic communication amongst pupils at any time during term, where that behaviour is likely to have a detrimental effect on the pupil’s education at school. This may include:</w:t>
      </w:r>
    </w:p>
    <w:p w14:paraId="0946F1D9" w14:textId="77777777" w:rsidR="00934B4C" w:rsidRPr="00040372" w:rsidRDefault="00934B4C" w:rsidP="00934B4C">
      <w:pPr>
        <w:spacing w:after="0" w:line="240" w:lineRule="auto"/>
        <w:jc w:val="both"/>
        <w:rPr>
          <w:rFonts w:ascii="Georgia" w:eastAsia="Times New Roman" w:hAnsi="Georgia" w:cs="Times New Roman"/>
          <w:lang w:eastAsia="en-GB"/>
        </w:rPr>
      </w:pPr>
    </w:p>
    <w:p w14:paraId="01B8CA42" w14:textId="77777777" w:rsidR="00934B4C" w:rsidRPr="00040372" w:rsidRDefault="00934B4C" w:rsidP="00934B4C">
      <w:pPr>
        <w:pStyle w:val="ListParagraph"/>
        <w:numPr>
          <w:ilvl w:val="0"/>
          <w:numId w:val="20"/>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 xml:space="preserve">Addressing key themes of online behaviour and risk through PD/LLW, including understanding how to respond to harm and the consequences of inappropriate use. </w:t>
      </w:r>
    </w:p>
    <w:p w14:paraId="2933F0D6" w14:textId="77777777" w:rsidR="00934B4C" w:rsidRPr="00040372" w:rsidRDefault="00934B4C" w:rsidP="00934B4C">
      <w:pPr>
        <w:pStyle w:val="ListParagraph"/>
        <w:numPr>
          <w:ilvl w:val="0"/>
          <w:numId w:val="20"/>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 xml:space="preserve">Participation in Anti-Bullying Week </w:t>
      </w:r>
      <w:r w:rsidR="00F7630F">
        <w:rPr>
          <w:rFonts w:ascii="Georgia" w:eastAsia="Times New Roman" w:hAnsi="Georgia" w:cs="Times New Roman"/>
          <w:lang w:eastAsia="en-GB"/>
        </w:rPr>
        <w:t xml:space="preserve">(November) </w:t>
      </w:r>
      <w:r w:rsidRPr="00040372">
        <w:rPr>
          <w:rFonts w:ascii="Georgia" w:eastAsia="Times New Roman" w:hAnsi="Georgia" w:cs="Times New Roman"/>
          <w:lang w:eastAsia="en-GB"/>
        </w:rPr>
        <w:t>activities.</w:t>
      </w:r>
    </w:p>
    <w:p w14:paraId="48AB17B0" w14:textId="77777777" w:rsidR="00934B4C" w:rsidRPr="00040372" w:rsidRDefault="00934B4C" w:rsidP="00934B4C">
      <w:pPr>
        <w:pStyle w:val="ListParagraph"/>
        <w:numPr>
          <w:ilvl w:val="0"/>
          <w:numId w:val="20"/>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Engagement with key statutory and voluntary sector agencies (e</w:t>
      </w:r>
      <w:r w:rsidR="004A1DA1" w:rsidRPr="00040372">
        <w:rPr>
          <w:rFonts w:ascii="Georgia" w:eastAsia="Times New Roman" w:hAnsi="Georgia" w:cs="Times New Roman"/>
          <w:lang w:eastAsia="en-GB"/>
        </w:rPr>
        <w:t>.</w:t>
      </w:r>
      <w:r w:rsidRPr="00040372">
        <w:rPr>
          <w:rFonts w:ascii="Georgia" w:eastAsia="Times New Roman" w:hAnsi="Georgia" w:cs="Times New Roman"/>
          <w:lang w:eastAsia="en-GB"/>
        </w:rPr>
        <w:t>g. C2k, PSNI, Public Health Agency, Safeguarding Board for NI e-Safety Forum) to support the promotion of key messages.</w:t>
      </w:r>
    </w:p>
    <w:p w14:paraId="66B89287" w14:textId="77777777" w:rsidR="00934B4C" w:rsidRPr="00040372" w:rsidRDefault="00934B4C" w:rsidP="00934B4C">
      <w:pPr>
        <w:pStyle w:val="ListParagraph"/>
        <w:numPr>
          <w:ilvl w:val="0"/>
          <w:numId w:val="20"/>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Participation in annual Safer Internet Day and promotion of key messages throughout the year.</w:t>
      </w:r>
    </w:p>
    <w:p w14:paraId="51DA2BD8" w14:textId="77777777" w:rsidR="00934B4C" w:rsidRPr="00040372" w:rsidRDefault="00934B4C" w:rsidP="00934B4C">
      <w:pPr>
        <w:pStyle w:val="ListParagraph"/>
        <w:numPr>
          <w:ilvl w:val="0"/>
          <w:numId w:val="20"/>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Development and implementation of robust and appropriate policies in related areas (e</w:t>
      </w:r>
      <w:r w:rsidR="00F7630F">
        <w:rPr>
          <w:rFonts w:ascii="Georgia" w:eastAsia="Times New Roman" w:hAnsi="Georgia" w:cs="Times New Roman"/>
          <w:lang w:eastAsia="en-GB"/>
        </w:rPr>
        <w:t>.</w:t>
      </w:r>
      <w:r w:rsidRPr="00040372">
        <w:rPr>
          <w:rFonts w:ascii="Georgia" w:eastAsia="Times New Roman" w:hAnsi="Georgia" w:cs="Times New Roman"/>
          <w:lang w:eastAsia="en-GB"/>
        </w:rPr>
        <w:t>g. Acceptable Use of the Internet Policy, Bring Your Own Device Policy</w:t>
      </w:r>
      <w:r w:rsidR="00F7630F">
        <w:rPr>
          <w:rFonts w:ascii="Georgia" w:eastAsia="Times New Roman" w:hAnsi="Georgia" w:cs="Times New Roman"/>
          <w:lang w:eastAsia="en-GB"/>
        </w:rPr>
        <w:t>, Mobile Phone Policy</w:t>
      </w:r>
      <w:r w:rsidRPr="00040372">
        <w:rPr>
          <w:rFonts w:ascii="Georgia" w:eastAsia="Times New Roman" w:hAnsi="Georgia" w:cs="Times New Roman"/>
          <w:lang w:eastAsia="en-GB"/>
        </w:rPr>
        <w:t xml:space="preserve"> etc.)</w:t>
      </w:r>
    </w:p>
    <w:p w14:paraId="39D0DF67" w14:textId="77777777" w:rsidR="00934B4C" w:rsidRPr="00040372" w:rsidRDefault="00934B4C" w:rsidP="00934B4C">
      <w:pPr>
        <w:spacing w:after="0" w:line="240" w:lineRule="auto"/>
        <w:jc w:val="both"/>
        <w:rPr>
          <w:rFonts w:ascii="Georgia" w:eastAsia="Times New Roman" w:hAnsi="Georgia" w:cs="Times New Roman"/>
          <w:lang w:eastAsia="en-GB"/>
        </w:rPr>
      </w:pPr>
    </w:p>
    <w:p w14:paraId="1D173568" w14:textId="77777777" w:rsidR="00F8453A" w:rsidRPr="00040372" w:rsidRDefault="00F8453A" w:rsidP="00934B4C">
      <w:pPr>
        <w:spacing w:after="0" w:line="240" w:lineRule="auto"/>
        <w:jc w:val="both"/>
        <w:rPr>
          <w:rFonts w:ascii="Georgia" w:eastAsia="Times New Roman" w:hAnsi="Georgia" w:cs="Times New Roman"/>
          <w:b/>
          <w:lang w:eastAsia="en-GB"/>
        </w:rPr>
      </w:pPr>
      <w:r w:rsidRPr="00040372">
        <w:rPr>
          <w:rFonts w:ascii="Georgia" w:eastAsia="Times New Roman" w:hAnsi="Georgia" w:cs="Times New Roman"/>
          <w:b/>
          <w:lang w:eastAsia="en-GB"/>
        </w:rPr>
        <w:t>Responsibility</w:t>
      </w:r>
    </w:p>
    <w:p w14:paraId="1E689918" w14:textId="77777777" w:rsidR="00F8453A" w:rsidRPr="00040372" w:rsidRDefault="00F8453A" w:rsidP="00934B4C">
      <w:pPr>
        <w:spacing w:after="0" w:line="240" w:lineRule="auto"/>
        <w:jc w:val="both"/>
        <w:rPr>
          <w:rFonts w:ascii="Georgia" w:eastAsia="Times New Roman" w:hAnsi="Georgia" w:cs="Times New Roman"/>
          <w:lang w:eastAsia="en-GB"/>
        </w:rPr>
      </w:pPr>
    </w:p>
    <w:p w14:paraId="2DC5FE0B" w14:textId="77777777" w:rsidR="00F8453A" w:rsidRPr="00040372" w:rsidRDefault="00F8453A" w:rsidP="00F8453A">
      <w:p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Everyone has responsibility for creating a safe and supportive learning environment for all members of the school community.</w:t>
      </w:r>
    </w:p>
    <w:p w14:paraId="1FAFBB0C" w14:textId="77777777" w:rsidR="00F8453A" w:rsidRPr="00040372" w:rsidRDefault="00F8453A" w:rsidP="00F8453A">
      <w:pPr>
        <w:spacing w:after="0" w:line="240" w:lineRule="auto"/>
        <w:jc w:val="both"/>
        <w:rPr>
          <w:rFonts w:ascii="Georgia" w:eastAsia="Times New Roman" w:hAnsi="Georgia" w:cs="Times New Roman"/>
          <w:lang w:eastAsia="en-GB"/>
        </w:rPr>
      </w:pPr>
    </w:p>
    <w:p w14:paraId="33A7870A" w14:textId="77777777" w:rsidR="00F8453A" w:rsidRPr="00040372" w:rsidRDefault="00F8453A" w:rsidP="00F8453A">
      <w:p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Everyone in the school community, including pupils, their parents/carers and the staff of the school are expected to respect the rights of others to be safe.</w:t>
      </w:r>
    </w:p>
    <w:p w14:paraId="3CF44FA4" w14:textId="77777777" w:rsidR="00F8453A" w:rsidRPr="00040372" w:rsidRDefault="00F8453A" w:rsidP="00F8453A">
      <w:pPr>
        <w:spacing w:after="0" w:line="240" w:lineRule="auto"/>
        <w:jc w:val="both"/>
        <w:rPr>
          <w:rFonts w:ascii="Georgia" w:eastAsia="Times New Roman" w:hAnsi="Georgia" w:cs="Times New Roman"/>
          <w:lang w:eastAsia="en-GB"/>
        </w:rPr>
      </w:pPr>
    </w:p>
    <w:p w14:paraId="03A02B96" w14:textId="77777777" w:rsidR="00F8453A" w:rsidRPr="00040372" w:rsidRDefault="00F8453A" w:rsidP="00F8453A">
      <w:p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 xml:space="preserve">Everyone has the responsibility to work together to: </w:t>
      </w:r>
      <w:r w:rsidRPr="00040372">
        <w:rPr>
          <w:rFonts w:ascii="Georgia" w:eastAsia="Times New Roman" w:hAnsi="Georgia" w:cs="Times New Roman"/>
          <w:lang w:eastAsia="en-GB"/>
        </w:rPr>
        <w:tab/>
      </w:r>
    </w:p>
    <w:p w14:paraId="32B4C746" w14:textId="77777777" w:rsidR="00F8453A" w:rsidRPr="00040372" w:rsidRDefault="00F8453A" w:rsidP="00F8453A">
      <w:pPr>
        <w:spacing w:after="0" w:line="240" w:lineRule="auto"/>
        <w:jc w:val="both"/>
        <w:rPr>
          <w:rFonts w:ascii="Georgia" w:eastAsia="Times New Roman" w:hAnsi="Georgia" w:cs="Times New Roman"/>
          <w:lang w:eastAsia="en-GB"/>
        </w:rPr>
      </w:pPr>
    </w:p>
    <w:p w14:paraId="5C4DA198" w14:textId="77777777" w:rsidR="00F8453A" w:rsidRPr="00040372" w:rsidRDefault="00F7630F" w:rsidP="00F8453A">
      <w:pPr>
        <w:numPr>
          <w:ilvl w:val="0"/>
          <w:numId w:val="22"/>
        </w:numPr>
        <w:spacing w:after="0" w:line="240" w:lineRule="auto"/>
        <w:jc w:val="both"/>
        <w:rPr>
          <w:rFonts w:ascii="Georgia" w:eastAsia="Times New Roman" w:hAnsi="Georgia" w:cs="Times New Roman"/>
          <w:lang w:eastAsia="en-GB"/>
        </w:rPr>
      </w:pPr>
      <w:r>
        <w:rPr>
          <w:rFonts w:ascii="Georgia" w:eastAsia="Times New Roman" w:hAnsi="Georgia" w:cs="Times New Roman"/>
          <w:lang w:eastAsia="en-GB"/>
        </w:rPr>
        <w:t>F</w:t>
      </w:r>
      <w:r w:rsidR="00F8453A" w:rsidRPr="00040372">
        <w:rPr>
          <w:rFonts w:ascii="Georgia" w:eastAsia="Times New Roman" w:hAnsi="Georgia" w:cs="Times New Roman"/>
          <w:lang w:eastAsia="en-GB"/>
        </w:rPr>
        <w:t>oster positive self-esteem</w:t>
      </w:r>
      <w:r>
        <w:rPr>
          <w:rFonts w:ascii="Georgia" w:eastAsia="Times New Roman" w:hAnsi="Georgia" w:cs="Times New Roman"/>
          <w:lang w:eastAsia="en-GB"/>
        </w:rPr>
        <w:t>.</w:t>
      </w:r>
    </w:p>
    <w:p w14:paraId="293D23E7" w14:textId="77777777" w:rsidR="00F8453A" w:rsidRPr="00040372" w:rsidRDefault="00F7630F" w:rsidP="00F8453A">
      <w:pPr>
        <w:numPr>
          <w:ilvl w:val="0"/>
          <w:numId w:val="22"/>
        </w:numPr>
        <w:spacing w:after="0" w:line="240" w:lineRule="auto"/>
        <w:jc w:val="both"/>
        <w:rPr>
          <w:rFonts w:ascii="Georgia" w:eastAsia="Times New Roman" w:hAnsi="Georgia" w:cs="Times New Roman"/>
          <w:lang w:eastAsia="en-GB"/>
        </w:rPr>
      </w:pPr>
      <w:r>
        <w:rPr>
          <w:rFonts w:ascii="Georgia" w:eastAsia="Times New Roman" w:hAnsi="Georgia" w:cs="Times New Roman"/>
          <w:lang w:eastAsia="en-GB"/>
        </w:rPr>
        <w:t>B</w:t>
      </w:r>
      <w:r w:rsidR="00F8453A" w:rsidRPr="00040372">
        <w:rPr>
          <w:rFonts w:ascii="Georgia" w:eastAsia="Times New Roman" w:hAnsi="Georgia" w:cs="Times New Roman"/>
          <w:lang w:eastAsia="en-GB"/>
        </w:rPr>
        <w:t>ehave towards others in a mutually respectful way</w:t>
      </w:r>
      <w:r>
        <w:rPr>
          <w:rFonts w:ascii="Georgia" w:eastAsia="Times New Roman" w:hAnsi="Georgia" w:cs="Times New Roman"/>
          <w:lang w:eastAsia="en-GB"/>
        </w:rPr>
        <w:t>.</w:t>
      </w:r>
    </w:p>
    <w:p w14:paraId="29972D09" w14:textId="77777777" w:rsidR="00F8453A" w:rsidRPr="00040372" w:rsidRDefault="00F7630F" w:rsidP="00F8453A">
      <w:pPr>
        <w:numPr>
          <w:ilvl w:val="0"/>
          <w:numId w:val="22"/>
        </w:numPr>
        <w:spacing w:after="0" w:line="240" w:lineRule="auto"/>
        <w:jc w:val="both"/>
        <w:rPr>
          <w:rFonts w:ascii="Georgia" w:eastAsia="Times New Roman" w:hAnsi="Georgia" w:cs="Times New Roman"/>
          <w:lang w:eastAsia="en-GB"/>
        </w:rPr>
      </w:pPr>
      <w:r>
        <w:rPr>
          <w:rFonts w:ascii="Georgia" w:eastAsia="Times New Roman" w:hAnsi="Georgia" w:cs="Times New Roman"/>
          <w:lang w:eastAsia="en-GB"/>
        </w:rPr>
        <w:t>M</w:t>
      </w:r>
      <w:r w:rsidR="00F8453A" w:rsidRPr="00040372">
        <w:rPr>
          <w:rFonts w:ascii="Georgia" w:eastAsia="Times New Roman" w:hAnsi="Georgia" w:cs="Times New Roman"/>
          <w:lang w:eastAsia="en-GB"/>
        </w:rPr>
        <w:t>odel high standards of personal pro-social behaviour</w:t>
      </w:r>
      <w:r>
        <w:rPr>
          <w:rFonts w:ascii="Georgia" w:eastAsia="Times New Roman" w:hAnsi="Georgia" w:cs="Times New Roman"/>
          <w:lang w:eastAsia="en-GB"/>
        </w:rPr>
        <w:t>.</w:t>
      </w:r>
    </w:p>
    <w:p w14:paraId="27A77D20" w14:textId="77777777" w:rsidR="00F8453A" w:rsidRPr="00040372" w:rsidRDefault="00F7630F" w:rsidP="00F8453A">
      <w:pPr>
        <w:numPr>
          <w:ilvl w:val="0"/>
          <w:numId w:val="22"/>
        </w:numPr>
        <w:spacing w:after="0" w:line="240" w:lineRule="auto"/>
        <w:jc w:val="both"/>
        <w:rPr>
          <w:rFonts w:ascii="Georgia" w:eastAsia="Times New Roman" w:hAnsi="Georgia" w:cs="Times New Roman"/>
          <w:lang w:eastAsia="en-GB"/>
        </w:rPr>
      </w:pPr>
      <w:r>
        <w:rPr>
          <w:rFonts w:ascii="Georgia" w:eastAsia="Times New Roman" w:hAnsi="Georgia" w:cs="Times New Roman"/>
          <w:lang w:eastAsia="en-GB"/>
        </w:rPr>
        <w:t>B</w:t>
      </w:r>
      <w:r w:rsidR="00F8453A" w:rsidRPr="00040372">
        <w:rPr>
          <w:rFonts w:ascii="Georgia" w:eastAsia="Times New Roman" w:hAnsi="Georgia" w:cs="Times New Roman"/>
          <w:lang w:eastAsia="en-GB"/>
        </w:rPr>
        <w:t>e alert to signs of distress and other possible indications of bullying behaviour</w:t>
      </w:r>
      <w:r>
        <w:rPr>
          <w:rFonts w:ascii="Georgia" w:eastAsia="Times New Roman" w:hAnsi="Georgia" w:cs="Times New Roman"/>
          <w:lang w:eastAsia="en-GB"/>
        </w:rPr>
        <w:t>.</w:t>
      </w:r>
    </w:p>
    <w:p w14:paraId="5F77F9B5" w14:textId="77777777" w:rsidR="00F8453A" w:rsidRPr="00040372" w:rsidRDefault="00F7630F" w:rsidP="00F8453A">
      <w:pPr>
        <w:numPr>
          <w:ilvl w:val="0"/>
          <w:numId w:val="22"/>
        </w:numPr>
        <w:spacing w:after="0" w:line="240" w:lineRule="auto"/>
        <w:jc w:val="both"/>
        <w:rPr>
          <w:rFonts w:ascii="Georgia" w:eastAsia="Times New Roman" w:hAnsi="Georgia" w:cs="Times New Roman"/>
          <w:lang w:eastAsia="en-GB"/>
        </w:rPr>
      </w:pPr>
      <w:r>
        <w:rPr>
          <w:rFonts w:ascii="Georgia" w:eastAsia="Times New Roman" w:hAnsi="Georgia" w:cs="Times New Roman"/>
          <w:lang w:eastAsia="en-GB"/>
        </w:rPr>
        <w:t>I</w:t>
      </w:r>
      <w:r w:rsidR="00F8453A" w:rsidRPr="00040372">
        <w:rPr>
          <w:rFonts w:ascii="Georgia" w:eastAsia="Times New Roman" w:hAnsi="Georgia" w:cs="Times New Roman"/>
          <w:lang w:eastAsia="en-GB"/>
        </w:rPr>
        <w:t>nform the school of any concerns relating to bullying behaviour</w:t>
      </w:r>
      <w:r>
        <w:rPr>
          <w:rFonts w:ascii="Georgia" w:eastAsia="Times New Roman" w:hAnsi="Georgia" w:cs="Times New Roman"/>
          <w:lang w:eastAsia="en-GB"/>
        </w:rPr>
        <w:t>.</w:t>
      </w:r>
    </w:p>
    <w:p w14:paraId="18B380BA" w14:textId="77777777" w:rsidR="00F8453A" w:rsidRPr="00040372" w:rsidRDefault="00F7630F" w:rsidP="00F8453A">
      <w:pPr>
        <w:numPr>
          <w:ilvl w:val="0"/>
          <w:numId w:val="22"/>
        </w:numPr>
        <w:spacing w:after="0" w:line="240" w:lineRule="auto"/>
        <w:jc w:val="both"/>
        <w:rPr>
          <w:rFonts w:ascii="Georgia" w:eastAsia="Times New Roman" w:hAnsi="Georgia" w:cs="Times New Roman"/>
          <w:lang w:eastAsia="en-GB"/>
        </w:rPr>
      </w:pPr>
      <w:r>
        <w:rPr>
          <w:rFonts w:ascii="Georgia" w:eastAsia="Times New Roman" w:hAnsi="Georgia" w:cs="Times New Roman"/>
          <w:lang w:eastAsia="en-GB"/>
        </w:rPr>
        <w:t>R</w:t>
      </w:r>
      <w:r w:rsidR="00F8453A" w:rsidRPr="00040372">
        <w:rPr>
          <w:rFonts w:ascii="Georgia" w:eastAsia="Times New Roman" w:hAnsi="Georgia" w:cs="Times New Roman"/>
          <w:lang w:eastAsia="en-GB"/>
        </w:rPr>
        <w:t>efrain from becoming involved in any kind of bullying behaviour, even at the risk of incurring temporary unpopularity</w:t>
      </w:r>
      <w:r>
        <w:rPr>
          <w:rFonts w:ascii="Georgia" w:eastAsia="Times New Roman" w:hAnsi="Georgia" w:cs="Times New Roman"/>
          <w:lang w:eastAsia="en-GB"/>
        </w:rPr>
        <w:t>.</w:t>
      </w:r>
    </w:p>
    <w:p w14:paraId="395E2F98" w14:textId="77777777" w:rsidR="00F8453A" w:rsidRPr="00040372" w:rsidRDefault="00F7630F" w:rsidP="00F8453A">
      <w:pPr>
        <w:numPr>
          <w:ilvl w:val="0"/>
          <w:numId w:val="22"/>
        </w:numPr>
        <w:spacing w:after="0" w:line="240" w:lineRule="auto"/>
        <w:jc w:val="both"/>
        <w:rPr>
          <w:rFonts w:ascii="Georgia" w:eastAsia="Times New Roman" w:hAnsi="Georgia" w:cs="Times New Roman"/>
          <w:lang w:eastAsia="en-GB"/>
        </w:rPr>
      </w:pPr>
      <w:r>
        <w:rPr>
          <w:rFonts w:ascii="Georgia" w:eastAsia="Times New Roman" w:hAnsi="Georgia" w:cs="Times New Roman"/>
          <w:lang w:eastAsia="en-GB"/>
        </w:rPr>
        <w:lastRenderedPageBreak/>
        <w:t>R</w:t>
      </w:r>
      <w:r w:rsidR="00F8453A" w:rsidRPr="00040372">
        <w:rPr>
          <w:rFonts w:ascii="Georgia" w:eastAsia="Times New Roman" w:hAnsi="Georgia" w:cs="Times New Roman"/>
          <w:lang w:eastAsia="en-GB"/>
        </w:rPr>
        <w:t>efrain from retaliating to any form of bullying behaviour</w:t>
      </w:r>
      <w:r>
        <w:rPr>
          <w:rFonts w:ascii="Georgia" w:eastAsia="Times New Roman" w:hAnsi="Georgia" w:cs="Times New Roman"/>
          <w:lang w:eastAsia="en-GB"/>
        </w:rPr>
        <w:t>.</w:t>
      </w:r>
    </w:p>
    <w:p w14:paraId="6D54B3C1" w14:textId="77777777" w:rsidR="00F8453A" w:rsidRPr="00040372" w:rsidRDefault="00F7630F" w:rsidP="00F8453A">
      <w:pPr>
        <w:numPr>
          <w:ilvl w:val="0"/>
          <w:numId w:val="22"/>
        </w:numPr>
        <w:spacing w:after="0" w:line="240" w:lineRule="auto"/>
        <w:jc w:val="both"/>
        <w:rPr>
          <w:rFonts w:ascii="Georgia" w:eastAsia="Times New Roman" w:hAnsi="Georgia" w:cs="Times New Roman"/>
          <w:lang w:eastAsia="en-GB"/>
        </w:rPr>
      </w:pPr>
      <w:r>
        <w:rPr>
          <w:rFonts w:ascii="Georgia" w:eastAsia="Times New Roman" w:hAnsi="Georgia" w:cs="Times New Roman"/>
          <w:lang w:eastAsia="en-GB"/>
        </w:rPr>
        <w:t>I</w:t>
      </w:r>
      <w:r w:rsidR="00F8453A" w:rsidRPr="00040372">
        <w:rPr>
          <w:rFonts w:ascii="Georgia" w:eastAsia="Times New Roman" w:hAnsi="Georgia" w:cs="Times New Roman"/>
          <w:lang w:eastAsia="en-GB"/>
        </w:rPr>
        <w:t>ntervene to support any person who is being bullied, unless it is unsafe to do so</w:t>
      </w:r>
      <w:r>
        <w:rPr>
          <w:rFonts w:ascii="Georgia" w:eastAsia="Times New Roman" w:hAnsi="Georgia" w:cs="Times New Roman"/>
          <w:lang w:eastAsia="en-GB"/>
        </w:rPr>
        <w:t>.</w:t>
      </w:r>
    </w:p>
    <w:p w14:paraId="6580F5A3" w14:textId="77777777" w:rsidR="00F8453A" w:rsidRPr="00F7630F" w:rsidRDefault="00F7630F" w:rsidP="00F7630F">
      <w:pPr>
        <w:pStyle w:val="ListParagraph"/>
        <w:numPr>
          <w:ilvl w:val="0"/>
          <w:numId w:val="22"/>
        </w:numPr>
        <w:spacing w:after="0" w:line="240" w:lineRule="auto"/>
        <w:jc w:val="both"/>
        <w:rPr>
          <w:rFonts w:ascii="Georgia" w:eastAsia="Times New Roman" w:hAnsi="Georgia" w:cs="Times New Roman"/>
          <w:lang w:eastAsia="en-GB"/>
        </w:rPr>
      </w:pPr>
      <w:r w:rsidRPr="00F7630F">
        <w:rPr>
          <w:rFonts w:ascii="Georgia" w:eastAsia="Times New Roman" w:hAnsi="Georgia" w:cs="Times New Roman"/>
          <w:lang w:eastAsia="en-GB"/>
        </w:rPr>
        <w:t>R</w:t>
      </w:r>
      <w:r w:rsidR="00F8453A" w:rsidRPr="00F7630F">
        <w:rPr>
          <w:rFonts w:ascii="Georgia" w:eastAsia="Times New Roman" w:hAnsi="Georgia" w:cs="Times New Roman"/>
          <w:lang w:eastAsia="en-GB"/>
        </w:rPr>
        <w:t>eport any concerns or instances of bullying behaviour witnessed or suspected, to a member of staff</w:t>
      </w:r>
      <w:r>
        <w:rPr>
          <w:rFonts w:ascii="Georgia" w:eastAsia="Times New Roman" w:hAnsi="Georgia" w:cs="Times New Roman"/>
          <w:lang w:eastAsia="en-GB"/>
        </w:rPr>
        <w:t>.</w:t>
      </w:r>
    </w:p>
    <w:p w14:paraId="1F5C583E" w14:textId="77777777" w:rsidR="00F8453A" w:rsidRPr="00040372" w:rsidRDefault="00F7630F" w:rsidP="00F8453A">
      <w:pPr>
        <w:numPr>
          <w:ilvl w:val="0"/>
          <w:numId w:val="22"/>
        </w:numPr>
        <w:spacing w:after="0" w:line="240" w:lineRule="auto"/>
        <w:jc w:val="both"/>
        <w:rPr>
          <w:rFonts w:ascii="Georgia" w:eastAsia="Times New Roman" w:hAnsi="Georgia" w:cs="Times New Roman"/>
          <w:lang w:eastAsia="en-GB"/>
        </w:rPr>
      </w:pPr>
      <w:r>
        <w:rPr>
          <w:rFonts w:ascii="Georgia" w:eastAsia="Times New Roman" w:hAnsi="Georgia" w:cs="Times New Roman"/>
          <w:lang w:eastAsia="en-GB"/>
        </w:rPr>
        <w:t>E</w:t>
      </w:r>
      <w:r w:rsidR="00F8453A" w:rsidRPr="00040372">
        <w:rPr>
          <w:rFonts w:ascii="Georgia" w:eastAsia="Times New Roman" w:hAnsi="Georgia" w:cs="Times New Roman"/>
          <w:lang w:eastAsia="en-GB"/>
        </w:rPr>
        <w:t>mphasise the importance of seeking help from a trusted adult about bullying behaviour when it happens or is observed</w:t>
      </w:r>
      <w:r>
        <w:rPr>
          <w:rFonts w:ascii="Georgia" w:eastAsia="Times New Roman" w:hAnsi="Georgia" w:cs="Times New Roman"/>
          <w:lang w:eastAsia="en-GB"/>
        </w:rPr>
        <w:t>.</w:t>
      </w:r>
      <w:r w:rsidR="00F8453A" w:rsidRPr="00040372">
        <w:rPr>
          <w:rFonts w:ascii="Georgia" w:eastAsia="Times New Roman" w:hAnsi="Georgia" w:cs="Times New Roman"/>
          <w:lang w:eastAsia="en-GB"/>
        </w:rPr>
        <w:t xml:space="preserve"> </w:t>
      </w:r>
    </w:p>
    <w:p w14:paraId="34B1F6D3" w14:textId="77777777" w:rsidR="00F8453A" w:rsidRPr="00040372" w:rsidRDefault="00F7630F" w:rsidP="00F8453A">
      <w:pPr>
        <w:numPr>
          <w:ilvl w:val="0"/>
          <w:numId w:val="22"/>
        </w:numPr>
        <w:spacing w:after="0" w:line="240" w:lineRule="auto"/>
        <w:jc w:val="both"/>
        <w:rPr>
          <w:rFonts w:ascii="Georgia" w:eastAsia="Times New Roman" w:hAnsi="Georgia" w:cs="Times New Roman"/>
          <w:lang w:eastAsia="en-GB"/>
        </w:rPr>
      </w:pPr>
      <w:r>
        <w:rPr>
          <w:rFonts w:ascii="Georgia" w:eastAsia="Times New Roman" w:hAnsi="Georgia" w:cs="Times New Roman"/>
          <w:lang w:eastAsia="en-GB"/>
        </w:rPr>
        <w:t>E</w:t>
      </w:r>
      <w:r w:rsidR="00F8453A" w:rsidRPr="00040372">
        <w:rPr>
          <w:rFonts w:ascii="Georgia" w:eastAsia="Times New Roman" w:hAnsi="Georgia" w:cs="Times New Roman"/>
          <w:lang w:eastAsia="en-GB"/>
        </w:rPr>
        <w:t>xplain the implications of allowing the bullying behaviour to continue unchecked, for themselves and/or others.</w:t>
      </w:r>
    </w:p>
    <w:p w14:paraId="2A56CE40" w14:textId="77777777" w:rsidR="00F8453A" w:rsidRPr="00040372" w:rsidRDefault="00F7630F" w:rsidP="00F8453A">
      <w:pPr>
        <w:numPr>
          <w:ilvl w:val="0"/>
          <w:numId w:val="22"/>
        </w:numPr>
        <w:spacing w:after="0" w:line="240" w:lineRule="auto"/>
        <w:jc w:val="both"/>
        <w:rPr>
          <w:rFonts w:ascii="Georgia" w:eastAsia="Times New Roman" w:hAnsi="Georgia" w:cs="Times New Roman"/>
          <w:lang w:eastAsia="en-GB"/>
        </w:rPr>
      </w:pPr>
      <w:r>
        <w:rPr>
          <w:rFonts w:ascii="Georgia" w:eastAsia="Times New Roman" w:hAnsi="Georgia" w:cs="Times New Roman"/>
          <w:lang w:eastAsia="en-GB"/>
        </w:rPr>
        <w:t>L</w:t>
      </w:r>
      <w:r w:rsidR="00F8453A" w:rsidRPr="00040372">
        <w:rPr>
          <w:rFonts w:ascii="Georgia" w:eastAsia="Times New Roman" w:hAnsi="Georgia" w:cs="Times New Roman"/>
          <w:lang w:eastAsia="en-GB"/>
        </w:rPr>
        <w:t>isten sensitively to anyone who has been bullied, take what is said seriously, and provide reassurance that appropriate action will be taken</w:t>
      </w:r>
      <w:r>
        <w:rPr>
          <w:rFonts w:ascii="Georgia" w:eastAsia="Times New Roman" w:hAnsi="Georgia" w:cs="Times New Roman"/>
          <w:lang w:eastAsia="en-GB"/>
        </w:rPr>
        <w:t>.</w:t>
      </w:r>
    </w:p>
    <w:p w14:paraId="5F333FAB" w14:textId="77777777" w:rsidR="00F8453A" w:rsidRPr="00040372" w:rsidRDefault="00F7630F" w:rsidP="00F8453A">
      <w:pPr>
        <w:numPr>
          <w:ilvl w:val="0"/>
          <w:numId w:val="22"/>
        </w:numPr>
        <w:spacing w:after="0" w:line="240" w:lineRule="auto"/>
        <w:jc w:val="both"/>
        <w:rPr>
          <w:rFonts w:ascii="Georgia" w:eastAsia="Times New Roman" w:hAnsi="Georgia" w:cs="Times New Roman"/>
          <w:lang w:eastAsia="en-GB"/>
        </w:rPr>
      </w:pPr>
      <w:r>
        <w:rPr>
          <w:rFonts w:ascii="Georgia" w:eastAsia="Times New Roman" w:hAnsi="Georgia" w:cs="Times New Roman"/>
          <w:lang w:eastAsia="en-GB"/>
        </w:rPr>
        <w:t>K</w:t>
      </w:r>
      <w:r w:rsidR="00F8453A" w:rsidRPr="00040372">
        <w:rPr>
          <w:rFonts w:ascii="Georgia" w:eastAsia="Times New Roman" w:hAnsi="Georgia" w:cs="Times New Roman"/>
          <w:lang w:eastAsia="en-GB"/>
        </w:rPr>
        <w:t>now how to seek support – internal and external</w:t>
      </w:r>
      <w:r>
        <w:rPr>
          <w:rFonts w:ascii="Georgia" w:eastAsia="Times New Roman" w:hAnsi="Georgia" w:cs="Times New Roman"/>
          <w:lang w:eastAsia="en-GB"/>
        </w:rPr>
        <w:t>.</w:t>
      </w:r>
      <w:r w:rsidR="00F8453A" w:rsidRPr="00040372">
        <w:rPr>
          <w:rFonts w:ascii="Georgia" w:eastAsia="Times New Roman" w:hAnsi="Georgia" w:cs="Times New Roman"/>
          <w:lang w:eastAsia="en-GB"/>
        </w:rPr>
        <w:t xml:space="preserve"> </w:t>
      </w:r>
    </w:p>
    <w:p w14:paraId="4C1E7BD5" w14:textId="77777777" w:rsidR="00F8453A" w:rsidRPr="00040372" w:rsidRDefault="00F7630F" w:rsidP="00F8453A">
      <w:pPr>
        <w:numPr>
          <w:ilvl w:val="0"/>
          <w:numId w:val="22"/>
        </w:numPr>
        <w:spacing w:after="0" w:line="240" w:lineRule="auto"/>
        <w:jc w:val="both"/>
        <w:rPr>
          <w:rFonts w:ascii="Georgia" w:eastAsia="Times New Roman" w:hAnsi="Georgia" w:cs="Times New Roman"/>
          <w:lang w:eastAsia="en-GB"/>
        </w:rPr>
      </w:pPr>
      <w:r>
        <w:rPr>
          <w:rFonts w:ascii="Georgia" w:eastAsia="Times New Roman" w:hAnsi="Georgia" w:cs="Times New Roman"/>
          <w:lang w:eastAsia="en-GB"/>
        </w:rPr>
        <w:t>R</w:t>
      </w:r>
      <w:r w:rsidR="00F8453A" w:rsidRPr="00040372">
        <w:rPr>
          <w:rFonts w:ascii="Georgia" w:eastAsia="Times New Roman" w:hAnsi="Georgia" w:cs="Times New Roman"/>
          <w:lang w:eastAsia="en-GB"/>
        </w:rPr>
        <w:t>esolve difficulties in restorative ways to prevent recurring bullying behaviour and meet the needs of all parties</w:t>
      </w:r>
      <w:r>
        <w:rPr>
          <w:rFonts w:ascii="Georgia" w:eastAsia="Times New Roman" w:hAnsi="Georgia" w:cs="Times New Roman"/>
          <w:lang w:eastAsia="en-GB"/>
        </w:rPr>
        <w:t>.</w:t>
      </w:r>
    </w:p>
    <w:p w14:paraId="488165C2" w14:textId="77777777" w:rsidR="00D45A58" w:rsidRPr="00040372" w:rsidRDefault="00D45A58" w:rsidP="00F8453A">
      <w:pPr>
        <w:spacing w:after="0" w:line="240" w:lineRule="auto"/>
        <w:jc w:val="both"/>
        <w:rPr>
          <w:rFonts w:ascii="Georgia" w:eastAsia="Times New Roman" w:hAnsi="Georgia" w:cs="Times New Roman"/>
          <w:lang w:eastAsia="en-GB"/>
        </w:rPr>
      </w:pPr>
    </w:p>
    <w:p w14:paraId="272992FA" w14:textId="77777777" w:rsidR="00F8453A" w:rsidRPr="00040372" w:rsidRDefault="00F8453A" w:rsidP="00F8453A">
      <w:pPr>
        <w:spacing w:after="0" w:line="240" w:lineRule="auto"/>
        <w:jc w:val="both"/>
        <w:rPr>
          <w:rFonts w:ascii="Georgia" w:eastAsia="Times New Roman" w:hAnsi="Georgia" w:cs="Times New Roman"/>
          <w:b/>
          <w:lang w:eastAsia="en-GB"/>
        </w:rPr>
      </w:pPr>
      <w:r w:rsidRPr="00040372">
        <w:rPr>
          <w:rFonts w:ascii="Georgia" w:eastAsia="Times New Roman" w:hAnsi="Georgia" w:cs="Times New Roman"/>
          <w:b/>
          <w:lang w:eastAsia="en-GB"/>
        </w:rPr>
        <w:t>Reporting a Bullying Concern</w:t>
      </w:r>
    </w:p>
    <w:p w14:paraId="00F84FF3" w14:textId="77777777" w:rsidR="00F8453A" w:rsidRPr="00040372" w:rsidRDefault="00F8453A" w:rsidP="00F8453A">
      <w:pPr>
        <w:spacing w:after="0" w:line="240" w:lineRule="auto"/>
        <w:jc w:val="both"/>
        <w:rPr>
          <w:rFonts w:ascii="Georgia" w:eastAsia="Times New Roman" w:hAnsi="Georgia" w:cs="Times New Roman"/>
          <w:b/>
          <w:lang w:eastAsia="en-GB"/>
        </w:rPr>
      </w:pPr>
    </w:p>
    <w:p w14:paraId="511FC98F" w14:textId="77777777" w:rsidR="00F8453A" w:rsidRPr="00040372" w:rsidRDefault="00F8453A" w:rsidP="00F8453A">
      <w:p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While the majority of reports of bullying concerns will come from pupils and their parents/carers, we are open to receiving such reports from anyone.</w:t>
      </w:r>
    </w:p>
    <w:p w14:paraId="4B845A34" w14:textId="77777777" w:rsidR="00F8453A" w:rsidRPr="00040372" w:rsidRDefault="00F8453A" w:rsidP="00F8453A">
      <w:pPr>
        <w:spacing w:after="0" w:line="240" w:lineRule="auto"/>
        <w:jc w:val="both"/>
        <w:rPr>
          <w:rFonts w:ascii="Georgia" w:eastAsia="Times New Roman" w:hAnsi="Georgia" w:cs="Times New Roman"/>
          <w:lang w:eastAsia="en-GB"/>
        </w:rPr>
      </w:pPr>
    </w:p>
    <w:p w14:paraId="2F85475F" w14:textId="77777777" w:rsidR="00F8453A" w:rsidRPr="00040372" w:rsidRDefault="00F8453A" w:rsidP="00F8453A">
      <w:p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 xml:space="preserve">All reports of bullying concerns received from pupils and/or parents/carers will be responded to in line with this policy and that feedback will be made to the person who made the report. </w:t>
      </w:r>
    </w:p>
    <w:p w14:paraId="270FD01E" w14:textId="77777777" w:rsidR="00F8453A" w:rsidRPr="00040372" w:rsidRDefault="00F8453A" w:rsidP="00F8453A">
      <w:pPr>
        <w:spacing w:after="0" w:line="240" w:lineRule="auto"/>
        <w:jc w:val="both"/>
        <w:rPr>
          <w:rFonts w:ascii="Georgia" w:eastAsia="Times New Roman" w:hAnsi="Georgia" w:cs="Times New Roman"/>
          <w:lang w:eastAsia="en-GB"/>
        </w:rPr>
      </w:pPr>
    </w:p>
    <w:p w14:paraId="24AFE91D" w14:textId="77777777" w:rsidR="00F8453A" w:rsidRPr="00040372" w:rsidRDefault="00F8453A" w:rsidP="00F8453A">
      <w:p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 xml:space="preserve">However, it must be noted that no information about action taken in relation to a pupil can be disclosed to anyone other than the pupil and her parents/carers. </w:t>
      </w:r>
    </w:p>
    <w:p w14:paraId="0B8ECBB0" w14:textId="77777777" w:rsidR="00F8453A" w:rsidRPr="00040372" w:rsidRDefault="00F8453A" w:rsidP="00F8453A">
      <w:pPr>
        <w:spacing w:after="0" w:line="240" w:lineRule="auto"/>
        <w:jc w:val="both"/>
        <w:rPr>
          <w:rFonts w:ascii="Georgia" w:eastAsia="Times New Roman" w:hAnsi="Georgia" w:cs="Times New Roman"/>
          <w:b/>
          <w:bCs/>
          <w:lang w:eastAsia="en-GB"/>
        </w:rPr>
      </w:pPr>
    </w:p>
    <w:p w14:paraId="0028E3BA" w14:textId="77777777" w:rsidR="00F8453A" w:rsidRPr="00040372" w:rsidRDefault="00F8453A" w:rsidP="00F8453A">
      <w:pPr>
        <w:spacing w:after="0" w:line="240" w:lineRule="auto"/>
        <w:jc w:val="both"/>
        <w:rPr>
          <w:rFonts w:ascii="Georgia" w:eastAsia="Times New Roman" w:hAnsi="Georgia" w:cs="Times New Roman"/>
          <w:b/>
          <w:bCs/>
          <w:lang w:eastAsia="en-GB"/>
        </w:rPr>
      </w:pPr>
    </w:p>
    <w:p w14:paraId="3BB5004E" w14:textId="77777777" w:rsidR="00F8453A" w:rsidRPr="00040372" w:rsidRDefault="00F8453A" w:rsidP="00F8453A">
      <w:pPr>
        <w:spacing w:after="0" w:line="240" w:lineRule="auto"/>
        <w:jc w:val="both"/>
        <w:rPr>
          <w:rFonts w:ascii="Georgia" w:eastAsia="Times New Roman" w:hAnsi="Georgia" w:cs="Times New Roman"/>
          <w:b/>
          <w:bCs/>
          <w:lang w:eastAsia="en-GB"/>
        </w:rPr>
      </w:pPr>
      <w:r w:rsidRPr="00040372">
        <w:rPr>
          <w:rFonts w:ascii="Georgia" w:eastAsia="Times New Roman" w:hAnsi="Georgia" w:cs="Times New Roman"/>
          <w:b/>
          <w:bCs/>
          <w:lang w:eastAsia="en-GB"/>
        </w:rPr>
        <w:t>Pupils Reporting a Concern</w:t>
      </w:r>
    </w:p>
    <w:p w14:paraId="29D990D9" w14:textId="77777777" w:rsidR="00F8453A" w:rsidRPr="00040372" w:rsidRDefault="00F8453A" w:rsidP="00F8453A">
      <w:pPr>
        <w:spacing w:after="0" w:line="240" w:lineRule="auto"/>
        <w:jc w:val="both"/>
        <w:rPr>
          <w:rFonts w:ascii="Georgia" w:eastAsia="Times New Roman" w:hAnsi="Georgia" w:cs="Times New Roman"/>
          <w:lang w:eastAsia="en-GB"/>
        </w:rPr>
      </w:pPr>
    </w:p>
    <w:p w14:paraId="1A9694E6" w14:textId="77777777" w:rsidR="00F8453A" w:rsidRPr="00040372" w:rsidRDefault="00F8453A" w:rsidP="00F8453A">
      <w:p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 xml:space="preserve">Whilst there are key pastoral staff in school with responsibility for addressing bullying behaviour, we encourage pupils to raise concerns with any member of staff, including teaching and non-teaching staff. </w:t>
      </w:r>
    </w:p>
    <w:p w14:paraId="1DDAFAA6" w14:textId="77777777" w:rsidR="00F8453A" w:rsidRPr="00040372" w:rsidRDefault="00F8453A" w:rsidP="00F8453A">
      <w:pPr>
        <w:spacing w:after="0" w:line="240" w:lineRule="auto"/>
        <w:jc w:val="both"/>
        <w:rPr>
          <w:rFonts w:ascii="Georgia" w:eastAsia="Times New Roman" w:hAnsi="Georgia" w:cs="Times New Roman"/>
          <w:lang w:eastAsia="en-GB"/>
        </w:rPr>
      </w:pPr>
    </w:p>
    <w:p w14:paraId="74CE6388" w14:textId="77777777" w:rsidR="00F8453A" w:rsidRPr="00040372" w:rsidRDefault="00F8453A" w:rsidP="00F8453A">
      <w:p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Pupi</w:t>
      </w:r>
      <w:r w:rsidR="00F7630F">
        <w:rPr>
          <w:rFonts w:ascii="Georgia" w:eastAsia="Times New Roman" w:hAnsi="Georgia" w:cs="Times New Roman"/>
          <w:lang w:eastAsia="en-GB"/>
        </w:rPr>
        <w:t>ls may wish to raise concerns in a</w:t>
      </w:r>
      <w:r w:rsidRPr="00040372">
        <w:rPr>
          <w:rFonts w:ascii="Georgia" w:eastAsia="Times New Roman" w:hAnsi="Georgia" w:cs="Times New Roman"/>
          <w:lang w:eastAsia="en-GB"/>
        </w:rPr>
        <w:t>:</w:t>
      </w:r>
    </w:p>
    <w:p w14:paraId="2CCD3F36" w14:textId="77777777" w:rsidR="00F8453A" w:rsidRPr="00040372" w:rsidRDefault="00F8453A" w:rsidP="00F8453A">
      <w:pPr>
        <w:spacing w:after="0" w:line="240" w:lineRule="auto"/>
        <w:jc w:val="both"/>
        <w:rPr>
          <w:rFonts w:ascii="Georgia" w:eastAsia="Times New Roman" w:hAnsi="Georgia" w:cs="Times New Roman"/>
          <w:lang w:eastAsia="en-GB"/>
        </w:rPr>
      </w:pPr>
    </w:p>
    <w:p w14:paraId="58FEB62F" w14:textId="77777777" w:rsidR="00F8453A" w:rsidRPr="00040372" w:rsidRDefault="00F7630F" w:rsidP="00F8453A">
      <w:pPr>
        <w:numPr>
          <w:ilvl w:val="0"/>
          <w:numId w:val="23"/>
        </w:numPr>
        <w:spacing w:after="0" w:line="240" w:lineRule="auto"/>
        <w:jc w:val="both"/>
        <w:rPr>
          <w:rFonts w:ascii="Georgia" w:eastAsia="Times New Roman" w:hAnsi="Georgia" w:cs="Times New Roman"/>
          <w:lang w:eastAsia="en-GB"/>
        </w:rPr>
      </w:pPr>
      <w:r>
        <w:rPr>
          <w:rFonts w:ascii="Georgia" w:eastAsia="Times New Roman" w:hAnsi="Georgia" w:cs="Times New Roman"/>
          <w:lang w:eastAsia="en-GB"/>
        </w:rPr>
        <w:t>Verbal Form</w:t>
      </w:r>
      <w:r w:rsidR="00F8453A" w:rsidRPr="00040372">
        <w:rPr>
          <w:rFonts w:ascii="Georgia" w:eastAsia="Times New Roman" w:hAnsi="Georgia" w:cs="Times New Roman"/>
          <w:lang w:eastAsia="en-GB"/>
        </w:rPr>
        <w:t>:</w:t>
      </w:r>
    </w:p>
    <w:p w14:paraId="3EA0126C" w14:textId="77777777" w:rsidR="00F8453A" w:rsidRPr="00040372" w:rsidRDefault="00F7630F" w:rsidP="004A1DA1">
      <w:pPr>
        <w:numPr>
          <w:ilvl w:val="2"/>
          <w:numId w:val="23"/>
        </w:numPr>
        <w:spacing w:after="0" w:line="240" w:lineRule="auto"/>
        <w:jc w:val="both"/>
        <w:rPr>
          <w:rFonts w:ascii="Georgia" w:eastAsia="Times New Roman" w:hAnsi="Georgia" w:cs="Times New Roman"/>
          <w:lang w:eastAsia="en-GB"/>
        </w:rPr>
      </w:pPr>
      <w:r>
        <w:rPr>
          <w:rFonts w:ascii="Georgia" w:eastAsia="Times New Roman" w:hAnsi="Georgia" w:cs="Times New Roman"/>
          <w:lang w:eastAsia="en-GB"/>
        </w:rPr>
        <w:t>Speakin</w:t>
      </w:r>
      <w:r w:rsidR="00F8453A" w:rsidRPr="00040372">
        <w:rPr>
          <w:rFonts w:ascii="Georgia" w:eastAsia="Times New Roman" w:hAnsi="Georgia" w:cs="Times New Roman"/>
          <w:lang w:eastAsia="en-GB"/>
        </w:rPr>
        <w:t>g to a member of staff</w:t>
      </w:r>
    </w:p>
    <w:p w14:paraId="1DEFA1E9" w14:textId="77777777" w:rsidR="00F8453A" w:rsidRPr="00040372" w:rsidRDefault="00F7630F" w:rsidP="004A1DA1">
      <w:pPr>
        <w:numPr>
          <w:ilvl w:val="2"/>
          <w:numId w:val="23"/>
        </w:numPr>
        <w:spacing w:after="0" w:line="240" w:lineRule="auto"/>
        <w:jc w:val="both"/>
        <w:rPr>
          <w:rFonts w:ascii="Georgia" w:eastAsia="Times New Roman" w:hAnsi="Georgia" w:cs="Times New Roman"/>
          <w:lang w:eastAsia="en-GB"/>
        </w:rPr>
      </w:pPr>
      <w:r>
        <w:rPr>
          <w:rFonts w:ascii="Georgia" w:eastAsia="Times New Roman" w:hAnsi="Georgia" w:cs="Times New Roman"/>
          <w:lang w:eastAsia="en-GB"/>
        </w:rPr>
        <w:t>Speaking</w:t>
      </w:r>
      <w:r w:rsidR="004A1DA1" w:rsidRPr="00040372">
        <w:rPr>
          <w:rFonts w:ascii="Georgia" w:eastAsia="Times New Roman" w:hAnsi="Georgia" w:cs="Times New Roman"/>
          <w:lang w:eastAsia="en-GB"/>
        </w:rPr>
        <w:t xml:space="preserve"> to</w:t>
      </w:r>
      <w:r>
        <w:rPr>
          <w:rFonts w:ascii="Georgia" w:eastAsia="Times New Roman" w:hAnsi="Georgia" w:cs="Times New Roman"/>
          <w:lang w:eastAsia="en-GB"/>
        </w:rPr>
        <w:t xml:space="preserve"> our</w:t>
      </w:r>
      <w:r w:rsidR="004A1DA1" w:rsidRPr="00040372">
        <w:rPr>
          <w:rFonts w:ascii="Georgia" w:eastAsia="Times New Roman" w:hAnsi="Georgia" w:cs="Times New Roman"/>
          <w:lang w:eastAsia="en-GB"/>
        </w:rPr>
        <w:t xml:space="preserve"> Anti-Bullying Mentors</w:t>
      </w:r>
    </w:p>
    <w:p w14:paraId="0D2337F9" w14:textId="77777777" w:rsidR="00F7630F" w:rsidRDefault="00F7630F" w:rsidP="00F8453A">
      <w:pPr>
        <w:numPr>
          <w:ilvl w:val="0"/>
          <w:numId w:val="23"/>
        </w:numPr>
        <w:spacing w:after="0" w:line="240" w:lineRule="auto"/>
        <w:jc w:val="both"/>
        <w:rPr>
          <w:rFonts w:ascii="Georgia" w:eastAsia="Times New Roman" w:hAnsi="Georgia" w:cs="Times New Roman"/>
          <w:lang w:eastAsia="en-GB"/>
        </w:rPr>
      </w:pPr>
      <w:r>
        <w:rPr>
          <w:rFonts w:ascii="Georgia" w:eastAsia="Times New Roman" w:hAnsi="Georgia" w:cs="Times New Roman"/>
          <w:lang w:eastAsia="en-GB"/>
        </w:rPr>
        <w:t>Written Form:</w:t>
      </w:r>
    </w:p>
    <w:p w14:paraId="1B26F425" w14:textId="77777777" w:rsidR="00F8453A" w:rsidRPr="00040372" w:rsidRDefault="00F8453A" w:rsidP="00F7630F">
      <w:pPr>
        <w:numPr>
          <w:ilvl w:val="2"/>
          <w:numId w:val="23"/>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 xml:space="preserve">Writing a note to a member of staff </w:t>
      </w:r>
    </w:p>
    <w:p w14:paraId="4070FB1F" w14:textId="77777777" w:rsidR="00F8453A" w:rsidRPr="00040372" w:rsidRDefault="00F8453A" w:rsidP="00F7630F">
      <w:pPr>
        <w:numPr>
          <w:ilvl w:val="2"/>
          <w:numId w:val="23"/>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 xml:space="preserve">Sending an email/online contact form to a member of staff </w:t>
      </w:r>
    </w:p>
    <w:p w14:paraId="495E9945" w14:textId="77777777" w:rsidR="00F8453A" w:rsidRPr="00040372" w:rsidRDefault="00F8453A" w:rsidP="00F8453A">
      <w:pPr>
        <w:spacing w:after="0" w:line="240" w:lineRule="auto"/>
        <w:jc w:val="both"/>
        <w:rPr>
          <w:rFonts w:ascii="Georgia" w:eastAsia="Times New Roman" w:hAnsi="Georgia" w:cs="Times New Roman"/>
          <w:lang w:eastAsia="en-GB"/>
        </w:rPr>
      </w:pPr>
    </w:p>
    <w:p w14:paraId="4D2AD112" w14:textId="77777777" w:rsidR="00F8453A" w:rsidRPr="00040372" w:rsidRDefault="00F8453A" w:rsidP="00F8453A">
      <w:p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ANY pupil can raise a concern about bullying behaviour, not just the pupil who is experiencing this behaviour. We encourage all members of our school community to ‘get help’ if they have a concern about bullying that they experience or is experienced by another.</w:t>
      </w:r>
    </w:p>
    <w:p w14:paraId="7EA373AE" w14:textId="77777777" w:rsidR="00F8453A" w:rsidRPr="00040372" w:rsidRDefault="00F8453A" w:rsidP="00F8453A">
      <w:pPr>
        <w:spacing w:after="0" w:line="240" w:lineRule="auto"/>
        <w:jc w:val="both"/>
        <w:rPr>
          <w:rFonts w:ascii="Georgia" w:eastAsia="Times New Roman" w:hAnsi="Georgia" w:cs="Times New Roman"/>
          <w:lang w:eastAsia="en-GB"/>
        </w:rPr>
      </w:pPr>
    </w:p>
    <w:p w14:paraId="5F99D9BD" w14:textId="77777777" w:rsidR="00D45A58" w:rsidRPr="00040372" w:rsidRDefault="00D45A58" w:rsidP="00D45A58">
      <w:pPr>
        <w:spacing w:after="0" w:line="240" w:lineRule="auto"/>
        <w:jc w:val="both"/>
        <w:rPr>
          <w:rFonts w:ascii="Georgia" w:eastAsia="Times New Roman" w:hAnsi="Georgia" w:cs="Times New Roman"/>
          <w:lang w:eastAsia="en-GB"/>
        </w:rPr>
        <w:sectPr w:rsidR="00D45A58" w:rsidRPr="00040372">
          <w:footerReference w:type="even" r:id="rId23"/>
          <w:footerReference w:type="default" r:id="rId24"/>
          <w:pgSz w:w="11906" w:h="16838"/>
          <w:pgMar w:top="1134" w:right="1134" w:bottom="1440" w:left="1134" w:header="709" w:footer="709" w:gutter="0"/>
          <w:cols w:space="708"/>
          <w:docGrid w:linePitch="360"/>
        </w:sectPr>
      </w:pPr>
    </w:p>
    <w:p w14:paraId="2C43077F" w14:textId="77777777" w:rsidR="00D45A58" w:rsidRPr="00040372" w:rsidRDefault="00D45A58" w:rsidP="00D45A58">
      <w:pPr>
        <w:spacing w:after="0" w:line="240" w:lineRule="auto"/>
        <w:rPr>
          <w:rFonts w:ascii="Georgia" w:eastAsia="Times New Roman" w:hAnsi="Georgia" w:cs="Arial"/>
          <w:b/>
          <w:i/>
          <w:lang w:eastAsia="en-GB"/>
        </w:rPr>
      </w:pPr>
      <w:r w:rsidRPr="00040372">
        <w:rPr>
          <w:rFonts w:ascii="Georgia" w:eastAsia="Times New Roman" w:hAnsi="Georgia" w:cs="Arial"/>
          <w:b/>
          <w:i/>
          <w:lang w:eastAsia="en-GB"/>
        </w:rPr>
        <w:lastRenderedPageBreak/>
        <w:t>The following unacceptable behaviours, when repeated, targeted and intentionally hurtful, may be considered a bullying behaviour:</w:t>
      </w:r>
    </w:p>
    <w:p w14:paraId="228352D4" w14:textId="77777777" w:rsidR="00D45A58" w:rsidRPr="00040372" w:rsidRDefault="00D45A58" w:rsidP="00D45A58">
      <w:pPr>
        <w:spacing w:after="0" w:line="240" w:lineRule="auto"/>
        <w:rPr>
          <w:rFonts w:ascii="Georgia" w:eastAsia="Times New Roman" w:hAnsi="Georgia" w:cs="Arial"/>
          <w:b/>
          <w:i/>
          <w:lang w:eastAsia="en-GB"/>
        </w:rPr>
      </w:pPr>
    </w:p>
    <w:tbl>
      <w:tblPr>
        <w:tblStyle w:val="GridTable1Light-Accent1"/>
        <w:tblW w:w="14454" w:type="dxa"/>
        <w:tblLook w:val="04A0" w:firstRow="1" w:lastRow="0" w:firstColumn="1" w:lastColumn="0" w:noHBand="0" w:noVBand="1"/>
      </w:tblPr>
      <w:tblGrid>
        <w:gridCol w:w="3256"/>
        <w:gridCol w:w="4252"/>
        <w:gridCol w:w="3402"/>
        <w:gridCol w:w="3544"/>
      </w:tblGrid>
      <w:tr w:rsidR="00D45A58" w:rsidRPr="00040372" w14:paraId="2D923A1B" w14:textId="77777777" w:rsidTr="00C502DC">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3256" w:type="dxa"/>
            <w:shd w:val="clear" w:color="auto" w:fill="D9D9D9" w:themeFill="background1" w:themeFillShade="D9"/>
          </w:tcPr>
          <w:p w14:paraId="230D51A1" w14:textId="77777777" w:rsidR="00D45A58" w:rsidRPr="00040372" w:rsidRDefault="00D45A58" w:rsidP="00D45A58">
            <w:pPr>
              <w:spacing w:line="360" w:lineRule="auto"/>
              <w:jc w:val="center"/>
              <w:rPr>
                <w:rFonts w:ascii="Georgia" w:hAnsi="Georgia" w:cs="Arial"/>
                <w:i/>
                <w:sz w:val="22"/>
                <w:szCs w:val="22"/>
                <w:lang w:eastAsia="en-GB"/>
              </w:rPr>
            </w:pPr>
            <w:r w:rsidRPr="00040372">
              <w:rPr>
                <w:rFonts w:ascii="Georgia" w:hAnsi="Georgia" w:cs="Arial"/>
                <w:i/>
                <w:sz w:val="22"/>
                <w:szCs w:val="22"/>
                <w:lang w:eastAsia="en-GB"/>
              </w:rPr>
              <w:t>Verbal or written acts</w:t>
            </w:r>
          </w:p>
        </w:tc>
        <w:tc>
          <w:tcPr>
            <w:tcW w:w="4252" w:type="dxa"/>
            <w:shd w:val="clear" w:color="auto" w:fill="D9D9D9" w:themeFill="background1" w:themeFillShade="D9"/>
          </w:tcPr>
          <w:p w14:paraId="51015352" w14:textId="77777777" w:rsidR="00D45A58" w:rsidRPr="00040372" w:rsidRDefault="00D45A58" w:rsidP="00D45A58">
            <w:pPr>
              <w:spacing w:line="360" w:lineRule="auto"/>
              <w:jc w:val="center"/>
              <w:cnfStyle w:val="100000000000" w:firstRow="1" w:lastRow="0" w:firstColumn="0" w:lastColumn="0" w:oddVBand="0" w:evenVBand="0" w:oddHBand="0" w:evenHBand="0" w:firstRowFirstColumn="0" w:firstRowLastColumn="0" w:lastRowFirstColumn="0" w:lastRowLastColumn="0"/>
              <w:rPr>
                <w:rFonts w:ascii="Georgia" w:hAnsi="Georgia" w:cs="Arial"/>
                <w:i/>
                <w:sz w:val="22"/>
                <w:szCs w:val="22"/>
                <w:lang w:eastAsia="en-GB"/>
              </w:rPr>
            </w:pPr>
            <w:r w:rsidRPr="00040372">
              <w:rPr>
                <w:rFonts w:ascii="Georgia" w:hAnsi="Georgia" w:cs="Arial"/>
                <w:i/>
                <w:sz w:val="22"/>
                <w:szCs w:val="22"/>
                <w:lang w:eastAsia="en-GB"/>
              </w:rPr>
              <w:t>Physical acts</w:t>
            </w:r>
          </w:p>
        </w:tc>
        <w:tc>
          <w:tcPr>
            <w:tcW w:w="3402" w:type="dxa"/>
            <w:shd w:val="clear" w:color="auto" w:fill="D9D9D9" w:themeFill="background1" w:themeFillShade="D9"/>
          </w:tcPr>
          <w:p w14:paraId="3AE655B8" w14:textId="77777777" w:rsidR="00D45A58" w:rsidRPr="00040372" w:rsidRDefault="00D45A58" w:rsidP="00D45A58">
            <w:pPr>
              <w:spacing w:line="360" w:lineRule="auto"/>
              <w:jc w:val="center"/>
              <w:cnfStyle w:val="100000000000" w:firstRow="1" w:lastRow="0" w:firstColumn="0" w:lastColumn="0" w:oddVBand="0" w:evenVBand="0" w:oddHBand="0" w:evenHBand="0" w:firstRowFirstColumn="0" w:firstRowLastColumn="0" w:lastRowFirstColumn="0" w:lastRowLastColumn="0"/>
              <w:rPr>
                <w:rFonts w:ascii="Georgia" w:hAnsi="Georgia" w:cs="Arial"/>
                <w:i/>
                <w:sz w:val="22"/>
                <w:szCs w:val="22"/>
                <w:lang w:eastAsia="en-GB"/>
              </w:rPr>
            </w:pPr>
            <w:r w:rsidRPr="00040372">
              <w:rPr>
                <w:rFonts w:ascii="Georgia" w:hAnsi="Georgia" w:cs="Arial"/>
                <w:i/>
                <w:sz w:val="22"/>
                <w:szCs w:val="22"/>
                <w:lang w:eastAsia="en-GB"/>
              </w:rPr>
              <w:t>Omission (Exclusion)</w:t>
            </w:r>
          </w:p>
        </w:tc>
        <w:tc>
          <w:tcPr>
            <w:tcW w:w="3544" w:type="dxa"/>
            <w:shd w:val="clear" w:color="auto" w:fill="D9D9D9" w:themeFill="background1" w:themeFillShade="D9"/>
          </w:tcPr>
          <w:p w14:paraId="31734105" w14:textId="77777777" w:rsidR="00D45A58" w:rsidRPr="00040372" w:rsidRDefault="00D45A58" w:rsidP="00D45A58">
            <w:pPr>
              <w:spacing w:line="360" w:lineRule="auto"/>
              <w:jc w:val="center"/>
              <w:cnfStyle w:val="100000000000" w:firstRow="1" w:lastRow="0" w:firstColumn="0" w:lastColumn="0" w:oddVBand="0" w:evenVBand="0" w:oddHBand="0" w:evenHBand="0" w:firstRowFirstColumn="0" w:firstRowLastColumn="0" w:lastRowFirstColumn="0" w:lastRowLastColumn="0"/>
              <w:rPr>
                <w:rFonts w:ascii="Georgia" w:hAnsi="Georgia" w:cs="Arial"/>
                <w:i/>
                <w:sz w:val="22"/>
                <w:szCs w:val="22"/>
                <w:lang w:eastAsia="en-GB"/>
              </w:rPr>
            </w:pPr>
            <w:r w:rsidRPr="00040372">
              <w:rPr>
                <w:rFonts w:ascii="Georgia" w:hAnsi="Georgia" w:cs="Arial"/>
                <w:i/>
                <w:sz w:val="22"/>
                <w:szCs w:val="22"/>
                <w:lang w:eastAsia="en-GB"/>
              </w:rPr>
              <w:t>Electronic Acts</w:t>
            </w:r>
          </w:p>
        </w:tc>
      </w:tr>
      <w:tr w:rsidR="00D45A58" w:rsidRPr="00040372" w14:paraId="1ED76107" w14:textId="77777777" w:rsidTr="00C502DC">
        <w:trPr>
          <w:trHeight w:val="4009"/>
        </w:trPr>
        <w:tc>
          <w:tcPr>
            <w:cnfStyle w:val="001000000000" w:firstRow="0" w:lastRow="0" w:firstColumn="1" w:lastColumn="0" w:oddVBand="0" w:evenVBand="0" w:oddHBand="0" w:evenHBand="0" w:firstRowFirstColumn="0" w:firstRowLastColumn="0" w:lastRowFirstColumn="0" w:lastRowLastColumn="0"/>
            <w:tcW w:w="3256" w:type="dxa"/>
          </w:tcPr>
          <w:p w14:paraId="5DCBD6C1" w14:textId="77777777" w:rsidR="00D45A58" w:rsidRPr="00040372" w:rsidRDefault="00D45A58" w:rsidP="00D45A58">
            <w:pPr>
              <w:spacing w:line="360" w:lineRule="auto"/>
              <w:rPr>
                <w:rFonts w:ascii="Georgia" w:hAnsi="Georgia" w:cs="Arial"/>
                <w:iCs/>
                <w:sz w:val="22"/>
                <w:szCs w:val="22"/>
                <w:lang w:eastAsia="en-GB"/>
              </w:rPr>
            </w:pPr>
            <w:r w:rsidRPr="00040372">
              <w:rPr>
                <w:rFonts w:ascii="Georgia" w:hAnsi="Georgia" w:cs="Arial"/>
                <w:iCs/>
                <w:sz w:val="22"/>
                <w:szCs w:val="22"/>
                <w:lang w:eastAsia="en-GB"/>
              </w:rPr>
              <w:t>Saying mean and hurtful things to, or about, others</w:t>
            </w:r>
          </w:p>
          <w:p w14:paraId="6FFA85BF" w14:textId="77777777" w:rsidR="00D45A58" w:rsidRPr="00040372" w:rsidRDefault="00D45A58" w:rsidP="00D45A58">
            <w:pPr>
              <w:spacing w:line="360" w:lineRule="auto"/>
              <w:ind w:left="165"/>
              <w:rPr>
                <w:rFonts w:ascii="Georgia" w:hAnsi="Georgia" w:cs="Arial"/>
                <w:iCs/>
                <w:sz w:val="22"/>
                <w:szCs w:val="22"/>
                <w:lang w:eastAsia="en-GB"/>
              </w:rPr>
            </w:pPr>
          </w:p>
          <w:p w14:paraId="78E9F635" w14:textId="77777777" w:rsidR="00D45A58" w:rsidRPr="00040372" w:rsidRDefault="00D45A58" w:rsidP="00D45A58">
            <w:pPr>
              <w:spacing w:line="360" w:lineRule="auto"/>
              <w:rPr>
                <w:rFonts w:ascii="Georgia" w:hAnsi="Georgia" w:cs="Arial"/>
                <w:iCs/>
                <w:sz w:val="22"/>
                <w:szCs w:val="22"/>
                <w:lang w:eastAsia="en-GB"/>
              </w:rPr>
            </w:pPr>
            <w:r w:rsidRPr="00040372">
              <w:rPr>
                <w:rFonts w:ascii="Georgia" w:hAnsi="Georgia" w:cs="Arial"/>
                <w:iCs/>
                <w:sz w:val="22"/>
                <w:szCs w:val="22"/>
                <w:lang w:eastAsia="en-GB"/>
              </w:rPr>
              <w:t>Making fun of others</w:t>
            </w:r>
          </w:p>
          <w:p w14:paraId="429738FA" w14:textId="77777777" w:rsidR="00D45A58" w:rsidRPr="00040372" w:rsidRDefault="00D45A58" w:rsidP="00D45A58">
            <w:pPr>
              <w:spacing w:line="360" w:lineRule="auto"/>
              <w:rPr>
                <w:rFonts w:ascii="Georgia" w:hAnsi="Georgia" w:cs="Arial"/>
                <w:iCs/>
                <w:sz w:val="22"/>
                <w:szCs w:val="22"/>
                <w:lang w:eastAsia="en-GB"/>
              </w:rPr>
            </w:pPr>
          </w:p>
          <w:p w14:paraId="3E71B40D" w14:textId="77777777" w:rsidR="00D45A58" w:rsidRPr="00040372" w:rsidRDefault="00D45A58" w:rsidP="00D45A58">
            <w:pPr>
              <w:spacing w:line="360" w:lineRule="auto"/>
              <w:rPr>
                <w:rFonts w:ascii="Georgia" w:hAnsi="Georgia" w:cs="Arial"/>
                <w:iCs/>
                <w:sz w:val="22"/>
                <w:szCs w:val="22"/>
                <w:lang w:eastAsia="en-GB"/>
              </w:rPr>
            </w:pPr>
            <w:r w:rsidRPr="00040372">
              <w:rPr>
                <w:rFonts w:ascii="Georgia" w:hAnsi="Georgia" w:cs="Arial"/>
                <w:iCs/>
                <w:sz w:val="22"/>
                <w:szCs w:val="22"/>
                <w:lang w:eastAsia="en-GB"/>
              </w:rPr>
              <w:t>Calling another pupil mean and hurtful names</w:t>
            </w:r>
          </w:p>
          <w:p w14:paraId="2B151969" w14:textId="77777777" w:rsidR="00D45A58" w:rsidRPr="00040372" w:rsidRDefault="00D45A58" w:rsidP="00D45A58">
            <w:pPr>
              <w:spacing w:line="360" w:lineRule="auto"/>
              <w:ind w:left="165"/>
              <w:rPr>
                <w:rFonts w:ascii="Georgia" w:hAnsi="Georgia" w:cs="Arial"/>
                <w:iCs/>
                <w:sz w:val="22"/>
                <w:szCs w:val="22"/>
                <w:lang w:eastAsia="en-GB"/>
              </w:rPr>
            </w:pPr>
          </w:p>
          <w:p w14:paraId="637C9DF2" w14:textId="77777777" w:rsidR="00D45A58" w:rsidRPr="00040372" w:rsidRDefault="00D45A58" w:rsidP="00D45A58">
            <w:pPr>
              <w:spacing w:line="360" w:lineRule="auto"/>
              <w:rPr>
                <w:rFonts w:ascii="Georgia" w:hAnsi="Georgia" w:cs="Arial"/>
                <w:iCs/>
                <w:sz w:val="22"/>
                <w:szCs w:val="22"/>
                <w:lang w:eastAsia="en-GB"/>
              </w:rPr>
            </w:pPr>
            <w:r w:rsidRPr="00040372">
              <w:rPr>
                <w:rFonts w:ascii="Georgia" w:hAnsi="Georgia" w:cs="Arial"/>
                <w:iCs/>
                <w:sz w:val="22"/>
                <w:szCs w:val="22"/>
                <w:lang w:eastAsia="en-GB"/>
              </w:rPr>
              <w:t>Telling lies or spread false rumours about others</w:t>
            </w:r>
          </w:p>
          <w:p w14:paraId="3EC42DB9" w14:textId="77777777" w:rsidR="00D45A58" w:rsidRPr="00040372" w:rsidRDefault="00D45A58" w:rsidP="00D45A58">
            <w:pPr>
              <w:spacing w:line="360" w:lineRule="auto"/>
              <w:ind w:left="165"/>
              <w:rPr>
                <w:rFonts w:ascii="Georgia" w:hAnsi="Georgia" w:cs="Arial"/>
                <w:iCs/>
                <w:sz w:val="22"/>
                <w:szCs w:val="22"/>
                <w:lang w:eastAsia="en-GB"/>
              </w:rPr>
            </w:pPr>
          </w:p>
          <w:p w14:paraId="071ADFC3" w14:textId="77777777" w:rsidR="00D45A58" w:rsidRPr="00040372" w:rsidRDefault="00D45A58" w:rsidP="00D45A58">
            <w:pPr>
              <w:spacing w:line="360" w:lineRule="auto"/>
              <w:rPr>
                <w:rFonts w:ascii="Georgia" w:hAnsi="Georgia" w:cs="Arial"/>
                <w:iCs/>
                <w:sz w:val="22"/>
                <w:szCs w:val="22"/>
                <w:lang w:eastAsia="en-GB"/>
              </w:rPr>
            </w:pPr>
            <w:r w:rsidRPr="00040372">
              <w:rPr>
                <w:rFonts w:ascii="Georgia" w:hAnsi="Georgia" w:cs="Arial"/>
                <w:iCs/>
                <w:sz w:val="22"/>
                <w:szCs w:val="22"/>
                <w:lang w:eastAsia="en-GB"/>
              </w:rPr>
              <w:t>Trying to make other pupils dislike another pupil/s</w:t>
            </w:r>
          </w:p>
          <w:p w14:paraId="2D06EF3E" w14:textId="77777777" w:rsidR="00D45A58" w:rsidRPr="00040372" w:rsidRDefault="00D45A58" w:rsidP="00D45A58">
            <w:pPr>
              <w:spacing w:line="360" w:lineRule="auto"/>
              <w:rPr>
                <w:rFonts w:ascii="Georgia" w:hAnsi="Georgia" w:cs="Arial"/>
                <w:iCs/>
                <w:sz w:val="22"/>
                <w:szCs w:val="22"/>
                <w:lang w:eastAsia="en-GB"/>
              </w:rPr>
            </w:pPr>
          </w:p>
        </w:tc>
        <w:tc>
          <w:tcPr>
            <w:tcW w:w="4252" w:type="dxa"/>
          </w:tcPr>
          <w:p w14:paraId="7E14E839" w14:textId="77777777" w:rsidR="00D45A58" w:rsidRPr="00040372" w:rsidRDefault="00D45A58" w:rsidP="00D45A58">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hAnsi="Georgia" w:cs="Arial"/>
                <w:bCs/>
                <w:i/>
                <w:sz w:val="22"/>
                <w:szCs w:val="22"/>
                <w:lang w:eastAsia="en-GB"/>
              </w:rPr>
            </w:pPr>
            <w:r w:rsidRPr="00040372">
              <w:rPr>
                <w:rFonts w:ascii="Georgia" w:hAnsi="Georgia" w:cs="Arial"/>
                <w:bCs/>
                <w:i/>
                <w:sz w:val="22"/>
                <w:szCs w:val="22"/>
                <w:lang w:eastAsia="en-GB"/>
              </w:rPr>
              <w:t>Physical harm as intentionally hurting a pupil by causing injuries such as bruises, broken bones, burns or cuts.</w:t>
            </w:r>
          </w:p>
          <w:p w14:paraId="031DD696" w14:textId="77777777" w:rsidR="00D45A58" w:rsidRPr="00040372" w:rsidRDefault="00D45A58" w:rsidP="00D45A58">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Arial"/>
                <w:bCs/>
                <w:iCs/>
                <w:sz w:val="22"/>
                <w:szCs w:val="22"/>
                <w:lang w:eastAsia="en-GB"/>
              </w:rPr>
            </w:pPr>
            <w:r w:rsidRPr="00040372">
              <w:rPr>
                <w:rFonts w:ascii="Georgia" w:hAnsi="Georgia" w:cs="Arial"/>
                <w:bCs/>
                <w:iCs/>
                <w:sz w:val="22"/>
                <w:szCs w:val="22"/>
                <w:lang w:eastAsia="en-GB"/>
              </w:rPr>
              <w:t>Hitting</w:t>
            </w:r>
          </w:p>
          <w:p w14:paraId="2ABDDFFB" w14:textId="77777777" w:rsidR="00D45A58" w:rsidRPr="00040372" w:rsidRDefault="00D45A58" w:rsidP="00D45A58">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Arial"/>
                <w:bCs/>
                <w:iCs/>
                <w:sz w:val="22"/>
                <w:szCs w:val="22"/>
                <w:lang w:eastAsia="en-GB"/>
              </w:rPr>
            </w:pPr>
          </w:p>
          <w:p w14:paraId="51466F76" w14:textId="77777777" w:rsidR="00D45A58" w:rsidRPr="00040372" w:rsidRDefault="00D45A58" w:rsidP="00D45A58">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Arial"/>
                <w:bCs/>
                <w:iCs/>
                <w:sz w:val="22"/>
                <w:szCs w:val="22"/>
                <w:lang w:eastAsia="en-GB"/>
              </w:rPr>
            </w:pPr>
            <w:r w:rsidRPr="00040372">
              <w:rPr>
                <w:rFonts w:ascii="Georgia" w:hAnsi="Georgia" w:cs="Arial"/>
                <w:bCs/>
                <w:iCs/>
                <w:sz w:val="22"/>
                <w:szCs w:val="22"/>
                <w:lang w:eastAsia="en-GB"/>
              </w:rPr>
              <w:t>Kicking</w:t>
            </w:r>
          </w:p>
          <w:p w14:paraId="162ED318" w14:textId="77777777" w:rsidR="00D45A58" w:rsidRPr="00040372" w:rsidRDefault="00D45A58" w:rsidP="00D45A58">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Arial"/>
                <w:bCs/>
                <w:iCs/>
                <w:sz w:val="22"/>
                <w:szCs w:val="22"/>
                <w:lang w:eastAsia="en-GB"/>
              </w:rPr>
            </w:pPr>
          </w:p>
          <w:p w14:paraId="1D64EF4D" w14:textId="77777777" w:rsidR="00D45A58" w:rsidRPr="00040372" w:rsidRDefault="00D45A58" w:rsidP="00D45A58">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Arial"/>
                <w:bCs/>
                <w:iCs/>
                <w:sz w:val="22"/>
                <w:szCs w:val="22"/>
                <w:lang w:eastAsia="en-GB"/>
              </w:rPr>
            </w:pPr>
            <w:r w:rsidRPr="00040372">
              <w:rPr>
                <w:rFonts w:ascii="Georgia" w:hAnsi="Georgia" w:cs="Arial"/>
                <w:bCs/>
                <w:iCs/>
                <w:sz w:val="22"/>
                <w:szCs w:val="22"/>
                <w:lang w:eastAsia="en-GB"/>
              </w:rPr>
              <w:t>Pushing</w:t>
            </w:r>
          </w:p>
          <w:p w14:paraId="443D1D90" w14:textId="77777777" w:rsidR="00D45A58" w:rsidRPr="00040372" w:rsidRDefault="00D45A58" w:rsidP="00D45A58">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Arial"/>
                <w:bCs/>
                <w:iCs/>
                <w:sz w:val="22"/>
                <w:szCs w:val="22"/>
                <w:lang w:eastAsia="en-GB"/>
              </w:rPr>
            </w:pPr>
          </w:p>
          <w:p w14:paraId="77A3E6D0" w14:textId="77777777" w:rsidR="00D45A58" w:rsidRPr="00040372" w:rsidRDefault="00D45A58" w:rsidP="00D45A58">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Arial"/>
                <w:bCs/>
                <w:iCs/>
                <w:sz w:val="22"/>
                <w:szCs w:val="22"/>
                <w:lang w:eastAsia="en-GB"/>
              </w:rPr>
            </w:pPr>
            <w:r w:rsidRPr="00040372">
              <w:rPr>
                <w:rFonts w:ascii="Georgia" w:hAnsi="Georgia" w:cs="Arial"/>
                <w:bCs/>
                <w:iCs/>
                <w:sz w:val="22"/>
                <w:szCs w:val="22"/>
                <w:lang w:eastAsia="en-GB"/>
              </w:rPr>
              <w:t>Shoving</w:t>
            </w:r>
          </w:p>
          <w:p w14:paraId="65DAC108" w14:textId="77777777" w:rsidR="00D45A58" w:rsidRPr="00040372" w:rsidRDefault="00D45A58" w:rsidP="00D45A58">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Arial"/>
                <w:bCs/>
                <w:iCs/>
                <w:sz w:val="22"/>
                <w:szCs w:val="22"/>
                <w:lang w:eastAsia="en-GB"/>
              </w:rPr>
            </w:pPr>
          </w:p>
          <w:p w14:paraId="142C3955" w14:textId="77777777" w:rsidR="00D45A58" w:rsidRPr="00040372" w:rsidRDefault="00D45A58" w:rsidP="00D45A58">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Arial"/>
                <w:bCs/>
                <w:iCs/>
                <w:sz w:val="22"/>
                <w:szCs w:val="22"/>
                <w:lang w:eastAsia="en-GB"/>
              </w:rPr>
            </w:pPr>
            <w:r w:rsidRPr="00040372">
              <w:rPr>
                <w:rFonts w:ascii="Georgia" w:hAnsi="Georgia" w:cs="Arial"/>
                <w:bCs/>
                <w:iCs/>
                <w:sz w:val="22"/>
                <w:szCs w:val="22"/>
                <w:lang w:eastAsia="en-GB"/>
              </w:rPr>
              <w:t>Material harm, such as taking/stealing money or possessions or causing damage to possessions</w:t>
            </w:r>
          </w:p>
        </w:tc>
        <w:tc>
          <w:tcPr>
            <w:tcW w:w="3402" w:type="dxa"/>
          </w:tcPr>
          <w:p w14:paraId="7FA03B28" w14:textId="77777777" w:rsidR="00D45A58" w:rsidRPr="00040372" w:rsidRDefault="00D45A58" w:rsidP="00D45A58">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Arial"/>
                <w:bCs/>
                <w:iCs/>
                <w:sz w:val="22"/>
                <w:szCs w:val="22"/>
                <w:lang w:eastAsia="en-GB"/>
              </w:rPr>
            </w:pPr>
            <w:r w:rsidRPr="00040372">
              <w:rPr>
                <w:rFonts w:ascii="Georgia" w:hAnsi="Georgia" w:cs="Arial"/>
                <w:bCs/>
                <w:iCs/>
                <w:sz w:val="22"/>
                <w:szCs w:val="22"/>
                <w:lang w:eastAsia="en-GB"/>
              </w:rPr>
              <w:t>Leaving someone out of a game</w:t>
            </w:r>
          </w:p>
          <w:p w14:paraId="410A6019" w14:textId="77777777" w:rsidR="00D45A58" w:rsidRPr="00040372" w:rsidRDefault="00D45A58" w:rsidP="00D45A58">
            <w:pPr>
              <w:spacing w:line="360" w:lineRule="auto"/>
              <w:ind w:left="180"/>
              <w:cnfStyle w:val="000000000000" w:firstRow="0" w:lastRow="0" w:firstColumn="0" w:lastColumn="0" w:oddVBand="0" w:evenVBand="0" w:oddHBand="0" w:evenHBand="0" w:firstRowFirstColumn="0" w:firstRowLastColumn="0" w:lastRowFirstColumn="0" w:lastRowLastColumn="0"/>
              <w:rPr>
                <w:rFonts w:ascii="Georgia" w:hAnsi="Georgia" w:cs="Arial"/>
                <w:bCs/>
                <w:iCs/>
                <w:sz w:val="22"/>
                <w:szCs w:val="22"/>
                <w:lang w:eastAsia="en-GB"/>
              </w:rPr>
            </w:pPr>
          </w:p>
          <w:p w14:paraId="46156E95" w14:textId="77777777" w:rsidR="00D45A58" w:rsidRPr="00040372" w:rsidRDefault="00D45A58" w:rsidP="00D45A58">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Arial"/>
                <w:bCs/>
                <w:iCs/>
                <w:sz w:val="22"/>
                <w:szCs w:val="22"/>
                <w:lang w:eastAsia="en-GB"/>
              </w:rPr>
            </w:pPr>
            <w:r w:rsidRPr="00040372">
              <w:rPr>
                <w:rFonts w:ascii="Georgia" w:hAnsi="Georgia" w:cs="Arial"/>
                <w:bCs/>
                <w:iCs/>
                <w:sz w:val="22"/>
                <w:szCs w:val="22"/>
                <w:lang w:eastAsia="en-GB"/>
              </w:rPr>
              <w:t>Refusing to include someone in group work</w:t>
            </w:r>
          </w:p>
          <w:p w14:paraId="3F401941" w14:textId="77777777" w:rsidR="00D45A58" w:rsidRPr="00040372" w:rsidRDefault="00D45A58" w:rsidP="00D45A58">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Arial"/>
                <w:bCs/>
                <w:iCs/>
                <w:sz w:val="22"/>
                <w:szCs w:val="22"/>
                <w:lang w:eastAsia="en-GB"/>
              </w:rPr>
            </w:pPr>
          </w:p>
        </w:tc>
        <w:tc>
          <w:tcPr>
            <w:tcW w:w="3544" w:type="dxa"/>
          </w:tcPr>
          <w:p w14:paraId="1915A543" w14:textId="77777777" w:rsidR="00D45A58" w:rsidRPr="00040372" w:rsidRDefault="00D45A58" w:rsidP="00D45A58">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Arial"/>
                <w:bCs/>
                <w:iCs/>
                <w:sz w:val="22"/>
                <w:szCs w:val="22"/>
                <w:lang w:eastAsia="en-GB"/>
              </w:rPr>
            </w:pPr>
            <w:r w:rsidRPr="00040372">
              <w:rPr>
                <w:rFonts w:ascii="Georgia" w:hAnsi="Georgia" w:cs="Arial"/>
                <w:bCs/>
                <w:iCs/>
                <w:sz w:val="22"/>
                <w:szCs w:val="22"/>
                <w:lang w:eastAsia="en-GB"/>
              </w:rPr>
              <w:t>Using online platforms or other electronic communication to carry out many of the written acts noted above</w:t>
            </w:r>
          </w:p>
          <w:p w14:paraId="6E71BC3A" w14:textId="77777777" w:rsidR="00D45A58" w:rsidRPr="00040372" w:rsidRDefault="00D45A58" w:rsidP="00D45A58">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Arial"/>
                <w:bCs/>
                <w:iCs/>
                <w:sz w:val="22"/>
                <w:szCs w:val="22"/>
                <w:lang w:eastAsia="en-GB"/>
              </w:rPr>
            </w:pPr>
          </w:p>
          <w:p w14:paraId="1C4EE273" w14:textId="77777777" w:rsidR="00D45A58" w:rsidRPr="00040372" w:rsidRDefault="00D45A58" w:rsidP="00D45A58">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Arial"/>
                <w:bCs/>
                <w:iCs/>
                <w:sz w:val="22"/>
                <w:szCs w:val="22"/>
                <w:lang w:eastAsia="en-GB"/>
              </w:rPr>
            </w:pPr>
            <w:r w:rsidRPr="00040372">
              <w:rPr>
                <w:rFonts w:ascii="Georgia" w:hAnsi="Georgia" w:cs="Arial"/>
                <w:bCs/>
                <w:iCs/>
                <w:sz w:val="22"/>
                <w:szCs w:val="22"/>
                <w:lang w:eastAsia="en-GB"/>
              </w:rPr>
              <w:t>Impersonating someone online to cause hurt</w:t>
            </w:r>
          </w:p>
          <w:p w14:paraId="1952267A" w14:textId="77777777" w:rsidR="00D45A58" w:rsidRPr="00040372" w:rsidRDefault="00D45A58" w:rsidP="00D45A58">
            <w:pPr>
              <w:spacing w:line="360" w:lineRule="auto"/>
              <w:ind w:left="171"/>
              <w:cnfStyle w:val="000000000000" w:firstRow="0" w:lastRow="0" w:firstColumn="0" w:lastColumn="0" w:oddVBand="0" w:evenVBand="0" w:oddHBand="0" w:evenHBand="0" w:firstRowFirstColumn="0" w:firstRowLastColumn="0" w:lastRowFirstColumn="0" w:lastRowLastColumn="0"/>
              <w:rPr>
                <w:rFonts w:ascii="Georgia" w:hAnsi="Georgia" w:cs="Arial"/>
                <w:bCs/>
                <w:iCs/>
                <w:sz w:val="22"/>
                <w:szCs w:val="22"/>
                <w:lang w:eastAsia="en-GB"/>
              </w:rPr>
            </w:pPr>
          </w:p>
          <w:p w14:paraId="7F9AE1D8" w14:textId="77777777" w:rsidR="00D45A58" w:rsidRPr="00040372" w:rsidRDefault="00D45A58" w:rsidP="00D45A58">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Arial"/>
                <w:bCs/>
                <w:iCs/>
                <w:sz w:val="22"/>
                <w:szCs w:val="22"/>
                <w:lang w:eastAsia="en-GB"/>
              </w:rPr>
            </w:pPr>
            <w:r w:rsidRPr="00040372">
              <w:rPr>
                <w:rFonts w:ascii="Georgia" w:hAnsi="Georgia" w:cs="Arial"/>
                <w:bCs/>
                <w:iCs/>
                <w:sz w:val="22"/>
                <w:szCs w:val="22"/>
                <w:lang w:eastAsia="en-GB"/>
              </w:rPr>
              <w:t>Sharing images (e.g. photographs or videos) online to embarrass someone</w:t>
            </w:r>
          </w:p>
          <w:p w14:paraId="73D71F44" w14:textId="77777777" w:rsidR="00D45A58" w:rsidRPr="00040372" w:rsidRDefault="00D45A58" w:rsidP="00D45A58">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Arial"/>
                <w:bCs/>
                <w:iCs/>
                <w:sz w:val="22"/>
                <w:szCs w:val="22"/>
                <w:lang w:eastAsia="en-GB"/>
              </w:rPr>
            </w:pPr>
          </w:p>
        </w:tc>
      </w:tr>
    </w:tbl>
    <w:p w14:paraId="47B1FD9E" w14:textId="77777777" w:rsidR="00D45A58" w:rsidRPr="00040372" w:rsidRDefault="00D45A58" w:rsidP="00D45A58">
      <w:pPr>
        <w:spacing w:after="0" w:line="360" w:lineRule="auto"/>
        <w:rPr>
          <w:rFonts w:ascii="Georgia" w:eastAsia="Times New Roman" w:hAnsi="Georgia" w:cs="Arial"/>
          <w:lang w:eastAsia="en-GB"/>
        </w:rPr>
      </w:pPr>
    </w:p>
    <w:p w14:paraId="125B7975" w14:textId="77777777" w:rsidR="00AF3FB3" w:rsidRPr="00040372" w:rsidRDefault="00D45A58" w:rsidP="00D45A58">
      <w:pPr>
        <w:spacing w:after="200" w:line="276" w:lineRule="auto"/>
        <w:rPr>
          <w:rFonts w:ascii="Georgia" w:eastAsia="Times New Roman" w:hAnsi="Georgia" w:cs="Arial"/>
          <w:bCs/>
          <w:i/>
          <w:lang w:eastAsia="en-GB"/>
        </w:rPr>
      </w:pPr>
      <w:r w:rsidRPr="00040372">
        <w:rPr>
          <w:rFonts w:ascii="Georgia" w:eastAsia="Times New Roman" w:hAnsi="Georgia" w:cs="Arial"/>
          <w:bCs/>
          <w:i/>
          <w:lang w:eastAsia="en-GB"/>
        </w:rPr>
        <w:t xml:space="preserve">Emotional or psychological harm as intentionally causing distress or anxiety by scaring, humiliating or affecting adversely a pupil’s self-esteem.  </w:t>
      </w:r>
    </w:p>
    <w:p w14:paraId="5A4F35EC" w14:textId="77777777" w:rsidR="00D45A58" w:rsidRPr="00040372" w:rsidRDefault="00D45A58" w:rsidP="00D45A58">
      <w:pPr>
        <w:spacing w:after="200" w:line="276" w:lineRule="auto"/>
        <w:rPr>
          <w:rFonts w:ascii="Georgia" w:eastAsia="Times New Roman" w:hAnsi="Georgia" w:cs="Arial"/>
          <w:bCs/>
          <w:i/>
          <w:lang w:eastAsia="en-GB"/>
        </w:rPr>
        <w:sectPr w:rsidR="00D45A58" w:rsidRPr="00040372">
          <w:pgSz w:w="16838" w:h="11906" w:orient="landscape"/>
          <w:pgMar w:top="1440" w:right="1440" w:bottom="1440" w:left="1440" w:header="708" w:footer="708" w:gutter="0"/>
          <w:cols w:space="708"/>
          <w:docGrid w:linePitch="360"/>
        </w:sectPr>
      </w:pPr>
      <w:r w:rsidRPr="00040372">
        <w:rPr>
          <w:rFonts w:ascii="Georgia" w:eastAsia="Times New Roman" w:hAnsi="Georgia" w:cs="Arial"/>
          <w:lang w:eastAsia="en-GB"/>
        </w:rPr>
        <w:t>This list is not exhaustive and that other behaviours which fit with the definition may be considered bullying behaviour</w:t>
      </w:r>
    </w:p>
    <w:p w14:paraId="2BD49652" w14:textId="77777777" w:rsidR="005D00C6" w:rsidRPr="00040372" w:rsidRDefault="005D00C6" w:rsidP="005D00C6">
      <w:pPr>
        <w:rPr>
          <w:rFonts w:ascii="Georgia" w:hAnsi="Georgia"/>
        </w:rPr>
      </w:pPr>
      <w:r w:rsidRPr="00040372">
        <w:rPr>
          <w:rFonts w:ascii="Georgia" w:hAnsi="Georgia"/>
        </w:rPr>
        <w:lastRenderedPageBreak/>
        <w:t>There may be various motivations behind bullying, including those named in the Act. These include, but are not limited to:</w:t>
      </w:r>
    </w:p>
    <w:tbl>
      <w:tblPr>
        <w:tblStyle w:val="TableGrid"/>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3827"/>
      </w:tblGrid>
      <w:tr w:rsidR="005D00C6" w:rsidRPr="00040372" w14:paraId="616C990E" w14:textId="77777777" w:rsidTr="005D00C6">
        <w:tc>
          <w:tcPr>
            <w:tcW w:w="3260" w:type="dxa"/>
          </w:tcPr>
          <w:p w14:paraId="15979DBC" w14:textId="77777777" w:rsidR="005D00C6" w:rsidRPr="00040372" w:rsidRDefault="005D00C6" w:rsidP="005D00C6">
            <w:pPr>
              <w:numPr>
                <w:ilvl w:val="0"/>
                <w:numId w:val="13"/>
              </w:numPr>
              <w:spacing w:after="160" w:line="259" w:lineRule="auto"/>
              <w:rPr>
                <w:rFonts w:ascii="Georgia" w:hAnsi="Georgia"/>
              </w:rPr>
            </w:pPr>
            <w:r w:rsidRPr="00040372">
              <w:rPr>
                <w:rFonts w:ascii="Georgia" w:hAnsi="Georgia"/>
              </w:rPr>
              <w:t>Age</w:t>
            </w:r>
          </w:p>
          <w:p w14:paraId="748AF5E2" w14:textId="77777777" w:rsidR="005D00C6" w:rsidRPr="00040372" w:rsidRDefault="005D00C6" w:rsidP="005D00C6">
            <w:pPr>
              <w:numPr>
                <w:ilvl w:val="0"/>
                <w:numId w:val="13"/>
              </w:numPr>
              <w:spacing w:after="160" w:line="259" w:lineRule="auto"/>
              <w:rPr>
                <w:rFonts w:ascii="Georgia" w:hAnsi="Georgia"/>
              </w:rPr>
            </w:pPr>
            <w:r w:rsidRPr="00040372">
              <w:rPr>
                <w:rFonts w:ascii="Georgia" w:hAnsi="Georgia"/>
              </w:rPr>
              <w:t>Appearance</w:t>
            </w:r>
          </w:p>
          <w:p w14:paraId="1207CEF9" w14:textId="77777777" w:rsidR="005D00C6" w:rsidRPr="00040372" w:rsidRDefault="005D00C6" w:rsidP="005D00C6">
            <w:pPr>
              <w:numPr>
                <w:ilvl w:val="0"/>
                <w:numId w:val="13"/>
              </w:numPr>
              <w:spacing w:after="160" w:line="259" w:lineRule="auto"/>
              <w:rPr>
                <w:rFonts w:ascii="Georgia" w:hAnsi="Georgia"/>
              </w:rPr>
            </w:pPr>
            <w:r w:rsidRPr="00040372">
              <w:rPr>
                <w:rFonts w:ascii="Georgia" w:hAnsi="Georgia"/>
              </w:rPr>
              <w:t xml:space="preserve">Breakdown in peer relationships </w:t>
            </w:r>
          </w:p>
          <w:p w14:paraId="509BE146" w14:textId="77777777" w:rsidR="005D00C6" w:rsidRPr="00040372" w:rsidRDefault="005D00C6" w:rsidP="005D00C6">
            <w:pPr>
              <w:numPr>
                <w:ilvl w:val="0"/>
                <w:numId w:val="13"/>
              </w:numPr>
              <w:spacing w:after="160" w:line="259" w:lineRule="auto"/>
              <w:rPr>
                <w:rFonts w:ascii="Georgia" w:hAnsi="Georgia"/>
              </w:rPr>
            </w:pPr>
            <w:r w:rsidRPr="00040372">
              <w:rPr>
                <w:rFonts w:ascii="Georgia" w:hAnsi="Georgia"/>
              </w:rPr>
              <w:t>Community background</w:t>
            </w:r>
          </w:p>
          <w:p w14:paraId="071E2AD3" w14:textId="77777777" w:rsidR="005D00C6" w:rsidRPr="00040372" w:rsidRDefault="005D00C6" w:rsidP="005D00C6">
            <w:pPr>
              <w:numPr>
                <w:ilvl w:val="0"/>
                <w:numId w:val="13"/>
              </w:numPr>
              <w:spacing w:after="160" w:line="259" w:lineRule="auto"/>
              <w:rPr>
                <w:rFonts w:ascii="Georgia" w:hAnsi="Georgia"/>
              </w:rPr>
            </w:pPr>
            <w:r w:rsidRPr="00040372">
              <w:rPr>
                <w:rFonts w:ascii="Georgia" w:hAnsi="Georgia"/>
              </w:rPr>
              <w:t xml:space="preserve">Political affiliation </w:t>
            </w:r>
          </w:p>
          <w:p w14:paraId="2B5DA5D0" w14:textId="77777777" w:rsidR="005D00C6" w:rsidRPr="00040372" w:rsidRDefault="005D00C6" w:rsidP="005D00C6">
            <w:pPr>
              <w:numPr>
                <w:ilvl w:val="0"/>
                <w:numId w:val="13"/>
              </w:numPr>
              <w:spacing w:after="160" w:line="259" w:lineRule="auto"/>
              <w:rPr>
                <w:rFonts w:ascii="Georgia" w:hAnsi="Georgia"/>
              </w:rPr>
            </w:pPr>
            <w:r w:rsidRPr="00040372">
              <w:rPr>
                <w:rFonts w:ascii="Georgia" w:hAnsi="Georgia"/>
              </w:rPr>
              <w:t xml:space="preserve">Gender identity </w:t>
            </w:r>
          </w:p>
          <w:p w14:paraId="42AEE924" w14:textId="77777777" w:rsidR="005D00C6" w:rsidRPr="00040372" w:rsidRDefault="005D00C6" w:rsidP="005D00C6">
            <w:pPr>
              <w:numPr>
                <w:ilvl w:val="0"/>
                <w:numId w:val="13"/>
              </w:numPr>
              <w:spacing w:after="160" w:line="259" w:lineRule="auto"/>
              <w:rPr>
                <w:rFonts w:ascii="Georgia" w:hAnsi="Georgia"/>
              </w:rPr>
            </w:pPr>
            <w:r w:rsidRPr="00040372">
              <w:rPr>
                <w:rFonts w:ascii="Georgia" w:hAnsi="Georgia"/>
              </w:rPr>
              <w:t xml:space="preserve">Sexual orientation </w:t>
            </w:r>
          </w:p>
        </w:tc>
        <w:tc>
          <w:tcPr>
            <w:tcW w:w="3827" w:type="dxa"/>
          </w:tcPr>
          <w:p w14:paraId="4B32D5FB" w14:textId="77777777" w:rsidR="005D00C6" w:rsidRPr="00040372" w:rsidRDefault="005D00C6" w:rsidP="005D00C6">
            <w:pPr>
              <w:numPr>
                <w:ilvl w:val="0"/>
                <w:numId w:val="13"/>
              </w:numPr>
              <w:spacing w:after="160" w:line="259" w:lineRule="auto"/>
              <w:rPr>
                <w:rFonts w:ascii="Georgia" w:hAnsi="Georgia"/>
              </w:rPr>
            </w:pPr>
            <w:r w:rsidRPr="00040372">
              <w:rPr>
                <w:rFonts w:ascii="Georgia" w:hAnsi="Georgia"/>
              </w:rPr>
              <w:t>Pregnancy</w:t>
            </w:r>
          </w:p>
          <w:p w14:paraId="7847D818" w14:textId="77777777" w:rsidR="005D00C6" w:rsidRPr="00040372" w:rsidRDefault="005D00C6" w:rsidP="005D00C6">
            <w:pPr>
              <w:numPr>
                <w:ilvl w:val="0"/>
                <w:numId w:val="13"/>
              </w:numPr>
              <w:spacing w:after="160" w:line="259" w:lineRule="auto"/>
              <w:rPr>
                <w:rFonts w:ascii="Georgia" w:hAnsi="Georgia"/>
              </w:rPr>
            </w:pPr>
            <w:r w:rsidRPr="00040372">
              <w:rPr>
                <w:rFonts w:ascii="Georgia" w:hAnsi="Georgia"/>
              </w:rPr>
              <w:t xml:space="preserve">Marital status </w:t>
            </w:r>
          </w:p>
          <w:p w14:paraId="773A0FB8" w14:textId="77777777" w:rsidR="005D00C6" w:rsidRPr="00040372" w:rsidRDefault="005D00C6" w:rsidP="005D00C6">
            <w:pPr>
              <w:numPr>
                <w:ilvl w:val="0"/>
                <w:numId w:val="13"/>
              </w:numPr>
              <w:spacing w:after="160" w:line="259" w:lineRule="auto"/>
              <w:rPr>
                <w:rFonts w:ascii="Georgia" w:hAnsi="Georgia"/>
              </w:rPr>
            </w:pPr>
            <w:r w:rsidRPr="00040372">
              <w:rPr>
                <w:rFonts w:ascii="Georgia" w:hAnsi="Georgia"/>
              </w:rPr>
              <w:t>Race</w:t>
            </w:r>
          </w:p>
          <w:p w14:paraId="097A018E" w14:textId="77777777" w:rsidR="005D00C6" w:rsidRPr="00040372" w:rsidRDefault="005D00C6" w:rsidP="005D00C6">
            <w:pPr>
              <w:numPr>
                <w:ilvl w:val="0"/>
                <w:numId w:val="13"/>
              </w:numPr>
              <w:spacing w:after="160" w:line="259" w:lineRule="auto"/>
              <w:rPr>
                <w:rFonts w:ascii="Georgia" w:hAnsi="Georgia"/>
              </w:rPr>
            </w:pPr>
            <w:r w:rsidRPr="00040372">
              <w:rPr>
                <w:rFonts w:ascii="Georgia" w:hAnsi="Georgia"/>
              </w:rPr>
              <w:t>Religion</w:t>
            </w:r>
          </w:p>
          <w:p w14:paraId="289A53DE" w14:textId="77777777" w:rsidR="005D00C6" w:rsidRPr="00040372" w:rsidRDefault="005D00C6" w:rsidP="005D00C6">
            <w:pPr>
              <w:numPr>
                <w:ilvl w:val="0"/>
                <w:numId w:val="13"/>
              </w:numPr>
              <w:spacing w:after="160" w:line="259" w:lineRule="auto"/>
              <w:rPr>
                <w:rFonts w:ascii="Georgia" w:hAnsi="Georgia"/>
              </w:rPr>
            </w:pPr>
            <w:r w:rsidRPr="00040372">
              <w:rPr>
                <w:rFonts w:ascii="Georgia" w:hAnsi="Georgia"/>
              </w:rPr>
              <w:t>Disability / SEN</w:t>
            </w:r>
          </w:p>
          <w:p w14:paraId="439036BA" w14:textId="77777777" w:rsidR="005D00C6" w:rsidRPr="00040372" w:rsidRDefault="005D00C6" w:rsidP="005D00C6">
            <w:pPr>
              <w:numPr>
                <w:ilvl w:val="0"/>
                <w:numId w:val="13"/>
              </w:numPr>
              <w:spacing w:after="160" w:line="259" w:lineRule="auto"/>
              <w:rPr>
                <w:rFonts w:ascii="Georgia" w:hAnsi="Georgia"/>
              </w:rPr>
            </w:pPr>
            <w:r w:rsidRPr="00040372">
              <w:rPr>
                <w:rFonts w:ascii="Georgia" w:hAnsi="Georgia"/>
              </w:rPr>
              <w:t>Ability</w:t>
            </w:r>
          </w:p>
          <w:p w14:paraId="0E905790" w14:textId="77777777" w:rsidR="005D00C6" w:rsidRPr="00040372" w:rsidRDefault="005D00C6" w:rsidP="005D00C6">
            <w:pPr>
              <w:numPr>
                <w:ilvl w:val="0"/>
                <w:numId w:val="13"/>
              </w:numPr>
              <w:spacing w:after="160" w:line="259" w:lineRule="auto"/>
              <w:rPr>
                <w:rFonts w:ascii="Georgia" w:hAnsi="Georgia"/>
              </w:rPr>
            </w:pPr>
            <w:r w:rsidRPr="00040372">
              <w:rPr>
                <w:rFonts w:ascii="Georgia" w:hAnsi="Georgia"/>
              </w:rPr>
              <w:t>Looked After Child status</w:t>
            </w:r>
          </w:p>
          <w:p w14:paraId="527BE88F" w14:textId="77777777" w:rsidR="005D00C6" w:rsidRPr="00040372" w:rsidRDefault="005D00C6" w:rsidP="005D00C6">
            <w:pPr>
              <w:numPr>
                <w:ilvl w:val="0"/>
                <w:numId w:val="13"/>
              </w:numPr>
              <w:rPr>
                <w:rFonts w:ascii="Georgia" w:hAnsi="Georgia"/>
              </w:rPr>
            </w:pPr>
            <w:r w:rsidRPr="00040372">
              <w:rPr>
                <w:rFonts w:ascii="Georgia" w:hAnsi="Georgia"/>
              </w:rPr>
              <w:t>Young Carer status</w:t>
            </w:r>
          </w:p>
          <w:p w14:paraId="76958718" w14:textId="77777777" w:rsidR="005D00C6" w:rsidRPr="00040372" w:rsidRDefault="005D00C6" w:rsidP="005D00C6">
            <w:pPr>
              <w:rPr>
                <w:rFonts w:ascii="Georgia" w:hAnsi="Georgia"/>
              </w:rPr>
            </w:pPr>
          </w:p>
        </w:tc>
      </w:tr>
    </w:tbl>
    <w:p w14:paraId="1E389950" w14:textId="77777777" w:rsidR="005D00C6" w:rsidRPr="00040372" w:rsidRDefault="005D00C6" w:rsidP="005D00C6">
      <w:pPr>
        <w:rPr>
          <w:rFonts w:ascii="Georgia" w:hAnsi="Georgia"/>
        </w:rPr>
      </w:pPr>
    </w:p>
    <w:p w14:paraId="7C5E42C3" w14:textId="77777777" w:rsidR="005D00C6" w:rsidRPr="00040372" w:rsidRDefault="005D00C6" w:rsidP="005D00C6">
      <w:pPr>
        <w:rPr>
          <w:rFonts w:ascii="Georgia" w:hAnsi="Georgia"/>
          <w:bCs/>
          <w:iCs/>
        </w:rPr>
      </w:pPr>
      <w:r w:rsidRPr="00040372">
        <w:rPr>
          <w:rFonts w:ascii="Georgia" w:hAnsi="Georgia"/>
          <w:bCs/>
          <w:iCs/>
        </w:rPr>
        <w:t>Bullying is an emotive issue; therefore, it is essential</w:t>
      </w:r>
      <w:r w:rsidR="004A1DA1" w:rsidRPr="00040372">
        <w:rPr>
          <w:rFonts w:ascii="Georgia" w:hAnsi="Georgia"/>
          <w:bCs/>
          <w:iCs/>
        </w:rPr>
        <w:t xml:space="preserve"> to </w:t>
      </w:r>
      <w:r w:rsidRPr="00040372">
        <w:rPr>
          <w:rFonts w:ascii="Georgia" w:hAnsi="Georgia"/>
          <w:bCs/>
          <w:iCs/>
        </w:rPr>
        <w:t xml:space="preserve">ensure </w:t>
      </w:r>
      <w:r w:rsidR="004A1DA1" w:rsidRPr="00040372">
        <w:rPr>
          <w:rFonts w:ascii="Georgia" w:hAnsi="Georgia"/>
          <w:bCs/>
          <w:iCs/>
        </w:rPr>
        <w:t xml:space="preserve">that </w:t>
      </w:r>
      <w:r w:rsidRPr="00040372">
        <w:rPr>
          <w:rFonts w:ascii="Georgia" w:hAnsi="Georgia"/>
          <w:bCs/>
          <w:iCs/>
        </w:rPr>
        <w:t>we use supportive, unders</w:t>
      </w:r>
      <w:r w:rsidR="004A1DA1" w:rsidRPr="00040372">
        <w:rPr>
          <w:rFonts w:ascii="Georgia" w:hAnsi="Georgia"/>
          <w:bCs/>
          <w:iCs/>
        </w:rPr>
        <w:t>tanding language when discussing</w:t>
      </w:r>
      <w:r w:rsidRPr="00040372">
        <w:rPr>
          <w:rFonts w:ascii="Georgia" w:hAnsi="Georgia"/>
          <w:bCs/>
          <w:iCs/>
        </w:rPr>
        <w:t xml:space="preserve"> these matters. For that reason, we will not refer to a child as ‘a bully’, nor will we refer to a child as ‘a victim’. </w:t>
      </w:r>
    </w:p>
    <w:p w14:paraId="47343597" w14:textId="77777777" w:rsidR="005D00C6" w:rsidRPr="00040372" w:rsidRDefault="005D00C6" w:rsidP="005D00C6">
      <w:pPr>
        <w:rPr>
          <w:rFonts w:ascii="Georgia" w:hAnsi="Georgia"/>
          <w:bCs/>
          <w:iCs/>
        </w:rPr>
      </w:pPr>
      <w:r w:rsidRPr="00040372">
        <w:rPr>
          <w:rFonts w:ascii="Georgia" w:hAnsi="Georgia"/>
          <w:bCs/>
          <w:iCs/>
        </w:rPr>
        <w:t>Instead, we will refer to the child describing the situation surrounding that child, for example:</w:t>
      </w:r>
    </w:p>
    <w:p w14:paraId="38F8BA59" w14:textId="77777777" w:rsidR="005D00C6" w:rsidRPr="00040372" w:rsidRDefault="005D00C6" w:rsidP="005D00C6">
      <w:pPr>
        <w:numPr>
          <w:ilvl w:val="0"/>
          <w:numId w:val="14"/>
        </w:numPr>
        <w:rPr>
          <w:rFonts w:ascii="Georgia" w:hAnsi="Georgia"/>
          <w:bCs/>
          <w:iCs/>
        </w:rPr>
      </w:pPr>
      <w:r w:rsidRPr="00040372">
        <w:rPr>
          <w:rFonts w:ascii="Georgia" w:hAnsi="Georgia"/>
          <w:bCs/>
          <w:iCs/>
        </w:rPr>
        <w:t>A child displaying bullying behaviours</w:t>
      </w:r>
    </w:p>
    <w:p w14:paraId="3911AFAA" w14:textId="77777777" w:rsidR="005D00C6" w:rsidRPr="00040372" w:rsidRDefault="005D00C6" w:rsidP="005D00C6">
      <w:pPr>
        <w:numPr>
          <w:ilvl w:val="0"/>
          <w:numId w:val="14"/>
        </w:numPr>
        <w:rPr>
          <w:rFonts w:ascii="Georgia" w:hAnsi="Georgia"/>
          <w:bCs/>
          <w:iCs/>
        </w:rPr>
      </w:pPr>
      <w:r w:rsidRPr="00040372">
        <w:rPr>
          <w:rFonts w:ascii="Georgia" w:hAnsi="Georgia"/>
          <w:bCs/>
          <w:iCs/>
        </w:rPr>
        <w:t>A child experiencing bullying behaviours</w:t>
      </w:r>
    </w:p>
    <w:p w14:paraId="768CE399" w14:textId="77777777" w:rsidR="005D00C6" w:rsidRPr="00040372" w:rsidRDefault="005D00C6" w:rsidP="005D00C6">
      <w:pPr>
        <w:ind w:left="1080"/>
        <w:rPr>
          <w:rFonts w:ascii="Georgia" w:hAnsi="Georgia"/>
          <w:bCs/>
          <w:iCs/>
        </w:rPr>
      </w:pPr>
    </w:p>
    <w:p w14:paraId="1604526E" w14:textId="77777777" w:rsidR="005D00C6" w:rsidRPr="00040372" w:rsidRDefault="005D00C6" w:rsidP="005D00C6">
      <w:pPr>
        <w:rPr>
          <w:rFonts w:ascii="Georgia" w:hAnsi="Georgia"/>
          <w:b/>
          <w:i/>
        </w:rPr>
      </w:pPr>
      <w:r w:rsidRPr="00040372">
        <w:rPr>
          <w:rFonts w:ascii="Georgia" w:hAnsi="Georgia"/>
          <w:b/>
          <w:i/>
        </w:rPr>
        <w:t xml:space="preserve">We encourage all members of the school community to </w:t>
      </w:r>
      <w:r w:rsidR="00B93959">
        <w:rPr>
          <w:rFonts w:ascii="Georgia" w:hAnsi="Georgia"/>
          <w:b/>
          <w:i/>
        </w:rPr>
        <w:t>use this language when discussi</w:t>
      </w:r>
      <w:r w:rsidRPr="00040372">
        <w:rPr>
          <w:rFonts w:ascii="Georgia" w:hAnsi="Georgia"/>
          <w:b/>
          <w:i/>
        </w:rPr>
        <w:t>n</w:t>
      </w:r>
      <w:r w:rsidR="00B93959">
        <w:rPr>
          <w:rFonts w:ascii="Georgia" w:hAnsi="Georgia"/>
          <w:b/>
          <w:i/>
        </w:rPr>
        <w:t>g</w:t>
      </w:r>
      <w:r w:rsidRPr="00040372">
        <w:rPr>
          <w:rFonts w:ascii="Georgia" w:hAnsi="Georgia"/>
          <w:b/>
          <w:i/>
        </w:rPr>
        <w:t xml:space="preserve"> bullying incidents.</w:t>
      </w:r>
    </w:p>
    <w:p w14:paraId="3EDB0487" w14:textId="77777777" w:rsidR="005D00C6" w:rsidRPr="00040372" w:rsidRDefault="005D00C6" w:rsidP="005D00C6">
      <w:pPr>
        <w:rPr>
          <w:rFonts w:ascii="Georgia" w:hAnsi="Georgia"/>
        </w:rPr>
      </w:pPr>
    </w:p>
    <w:p w14:paraId="73497C37" w14:textId="77777777" w:rsidR="005D00C6" w:rsidRPr="00040372" w:rsidRDefault="005D00C6" w:rsidP="005D00C6">
      <w:pPr>
        <w:rPr>
          <w:rFonts w:ascii="Georgia" w:hAnsi="Georgia"/>
        </w:rPr>
      </w:pPr>
    </w:p>
    <w:p w14:paraId="652F4DA1" w14:textId="77777777" w:rsidR="00B95B3F" w:rsidRPr="00040372" w:rsidRDefault="00B95B3F" w:rsidP="005D00C6">
      <w:pPr>
        <w:rPr>
          <w:rFonts w:ascii="Georgia" w:hAnsi="Georgia"/>
        </w:rPr>
      </w:pPr>
    </w:p>
    <w:p w14:paraId="62C1F8DF" w14:textId="77777777" w:rsidR="00B95B3F" w:rsidRPr="00040372" w:rsidRDefault="00B95B3F" w:rsidP="005D00C6">
      <w:pPr>
        <w:rPr>
          <w:rFonts w:ascii="Georgia" w:hAnsi="Georgia"/>
        </w:rPr>
      </w:pPr>
    </w:p>
    <w:p w14:paraId="4675659E" w14:textId="77777777" w:rsidR="00B95B3F" w:rsidRPr="00040372" w:rsidRDefault="00B95B3F" w:rsidP="005D00C6">
      <w:pPr>
        <w:rPr>
          <w:rFonts w:ascii="Georgia" w:hAnsi="Georgia"/>
        </w:rPr>
      </w:pPr>
    </w:p>
    <w:p w14:paraId="20C839BD" w14:textId="77777777" w:rsidR="00B95B3F" w:rsidRPr="00040372" w:rsidRDefault="00B95B3F" w:rsidP="005D00C6">
      <w:pPr>
        <w:rPr>
          <w:rFonts w:ascii="Georgia" w:hAnsi="Georgia"/>
        </w:rPr>
      </w:pPr>
    </w:p>
    <w:p w14:paraId="3C5BCB3F" w14:textId="77777777" w:rsidR="00B95B3F" w:rsidRPr="00040372" w:rsidRDefault="00B95B3F" w:rsidP="005D00C6">
      <w:pPr>
        <w:rPr>
          <w:rFonts w:ascii="Georgia" w:hAnsi="Georgia"/>
        </w:rPr>
      </w:pPr>
    </w:p>
    <w:p w14:paraId="28910395" w14:textId="77777777" w:rsidR="00B95B3F" w:rsidRPr="00040372" w:rsidRDefault="00B95B3F" w:rsidP="005D00C6">
      <w:pPr>
        <w:rPr>
          <w:rFonts w:ascii="Georgia" w:hAnsi="Georgia"/>
        </w:rPr>
      </w:pPr>
    </w:p>
    <w:p w14:paraId="5E4340D8" w14:textId="77777777" w:rsidR="00B95B3F" w:rsidRPr="00040372" w:rsidRDefault="00B95B3F" w:rsidP="005D00C6">
      <w:pPr>
        <w:rPr>
          <w:rFonts w:ascii="Georgia" w:hAnsi="Georgia"/>
        </w:rPr>
      </w:pPr>
    </w:p>
    <w:p w14:paraId="551B96E1" w14:textId="77777777" w:rsidR="00B95B3F" w:rsidRPr="00040372" w:rsidRDefault="00B95B3F" w:rsidP="005D00C6">
      <w:pPr>
        <w:rPr>
          <w:rFonts w:ascii="Georgia" w:hAnsi="Georgia"/>
        </w:rPr>
      </w:pPr>
    </w:p>
    <w:p w14:paraId="1E780B9C" w14:textId="77777777" w:rsidR="00B95B3F" w:rsidRPr="00040372" w:rsidRDefault="00B95B3F" w:rsidP="005D00C6">
      <w:pPr>
        <w:rPr>
          <w:rFonts w:ascii="Georgia" w:hAnsi="Georgia"/>
        </w:rPr>
      </w:pPr>
    </w:p>
    <w:p w14:paraId="7E62194A" w14:textId="77777777" w:rsidR="00B95B3F" w:rsidRPr="00040372" w:rsidRDefault="00B95B3F" w:rsidP="005D00C6">
      <w:pPr>
        <w:rPr>
          <w:rFonts w:ascii="Georgia" w:hAnsi="Georgia"/>
        </w:rPr>
      </w:pPr>
    </w:p>
    <w:p w14:paraId="14711FE0" w14:textId="77777777" w:rsidR="00147035" w:rsidRDefault="00147035" w:rsidP="00A07C28">
      <w:pPr>
        <w:rPr>
          <w:rFonts w:ascii="Georgia" w:hAnsi="Georgia"/>
        </w:rPr>
      </w:pPr>
    </w:p>
    <w:p w14:paraId="52E08EBE" w14:textId="77777777" w:rsidR="00A07C28" w:rsidRPr="00040372" w:rsidRDefault="00A07C28" w:rsidP="00A07C28">
      <w:pPr>
        <w:rPr>
          <w:rFonts w:ascii="Georgia" w:hAnsi="Georgia"/>
          <w:b/>
          <w:bCs/>
        </w:rPr>
      </w:pPr>
      <w:r w:rsidRPr="00040372">
        <w:rPr>
          <w:rFonts w:ascii="Georgia" w:hAnsi="Georgia"/>
          <w:b/>
          <w:bCs/>
        </w:rPr>
        <w:lastRenderedPageBreak/>
        <w:t xml:space="preserve">Responding to a Bullying Concern </w:t>
      </w:r>
    </w:p>
    <w:p w14:paraId="0BD0FBF9" w14:textId="77777777" w:rsidR="00A07C28" w:rsidRPr="00040372" w:rsidRDefault="00A07C28" w:rsidP="00A07C28">
      <w:pPr>
        <w:rPr>
          <w:rFonts w:ascii="Georgia" w:hAnsi="Georgia"/>
          <w:bCs/>
          <w:iCs/>
        </w:rPr>
      </w:pPr>
      <w:r w:rsidRPr="00040372">
        <w:rPr>
          <w:rFonts w:ascii="Georgia" w:hAnsi="Georgia"/>
          <w:bCs/>
          <w:iCs/>
        </w:rPr>
        <w:t xml:space="preserve">The processes outlined below provide a framework for how the school will respond to any bullying concerns identified. </w:t>
      </w:r>
    </w:p>
    <w:p w14:paraId="6B5F36FA" w14:textId="77777777" w:rsidR="00A07C28" w:rsidRPr="00040372" w:rsidRDefault="00A07C28" w:rsidP="00A07C28">
      <w:pPr>
        <w:rPr>
          <w:rFonts w:ascii="Georgia" w:hAnsi="Georgia"/>
          <w:bCs/>
          <w:iCs/>
        </w:rPr>
      </w:pPr>
      <w:r w:rsidRPr="00040372">
        <w:rPr>
          <w:rFonts w:ascii="Georgia" w:hAnsi="Georgia"/>
          <w:bCs/>
          <w:iCs/>
        </w:rPr>
        <w:t>Using the NI Anti-Bullying Forum’s (NIABF) ‘Effective Responses to Bullying Behaviour resource’, the member of staff responsible shall:</w:t>
      </w:r>
    </w:p>
    <w:p w14:paraId="3ECD0583" w14:textId="77777777" w:rsidR="00A07C28" w:rsidRPr="00040372" w:rsidRDefault="00A07C28" w:rsidP="00A07C28">
      <w:pPr>
        <w:numPr>
          <w:ilvl w:val="0"/>
          <w:numId w:val="38"/>
        </w:numPr>
        <w:rPr>
          <w:rFonts w:ascii="Georgia" w:hAnsi="Georgia"/>
          <w:bCs/>
          <w:iCs/>
        </w:rPr>
      </w:pPr>
      <w:r w:rsidRPr="00040372">
        <w:rPr>
          <w:rFonts w:ascii="Georgia" w:hAnsi="Georgia"/>
          <w:bCs/>
          <w:iCs/>
        </w:rPr>
        <w:t>Clarify facts and perceptions</w:t>
      </w:r>
    </w:p>
    <w:p w14:paraId="5A59539F" w14:textId="77777777" w:rsidR="00A07C28" w:rsidRPr="00040372" w:rsidRDefault="00A07C28" w:rsidP="00A07C28">
      <w:pPr>
        <w:numPr>
          <w:ilvl w:val="0"/>
          <w:numId w:val="38"/>
        </w:numPr>
        <w:rPr>
          <w:rFonts w:ascii="Georgia" w:hAnsi="Georgia"/>
          <w:bCs/>
          <w:iCs/>
        </w:rPr>
      </w:pPr>
      <w:r w:rsidRPr="00040372">
        <w:rPr>
          <w:rFonts w:ascii="Georgia" w:hAnsi="Georgia"/>
          <w:bCs/>
          <w:iCs/>
        </w:rPr>
        <w:t>Check records (SIMS)</w:t>
      </w:r>
    </w:p>
    <w:p w14:paraId="2FE9DD38" w14:textId="77777777" w:rsidR="00A07C28" w:rsidRPr="00040372" w:rsidRDefault="00A07C28" w:rsidP="00A07C28">
      <w:pPr>
        <w:numPr>
          <w:ilvl w:val="0"/>
          <w:numId w:val="38"/>
        </w:numPr>
        <w:rPr>
          <w:rFonts w:ascii="Georgia" w:hAnsi="Georgia"/>
          <w:bCs/>
          <w:iCs/>
        </w:rPr>
      </w:pPr>
      <w:r w:rsidRPr="00040372">
        <w:rPr>
          <w:rFonts w:ascii="Georgia" w:hAnsi="Georgia"/>
          <w:bCs/>
          <w:iCs/>
        </w:rPr>
        <w:t>Assess the incident against the criteria for bullying behaviour</w:t>
      </w:r>
    </w:p>
    <w:p w14:paraId="39D87ABF" w14:textId="77777777" w:rsidR="00A07C28" w:rsidRPr="00040372" w:rsidRDefault="00A07C28" w:rsidP="00A07C28">
      <w:pPr>
        <w:numPr>
          <w:ilvl w:val="0"/>
          <w:numId w:val="38"/>
        </w:numPr>
        <w:rPr>
          <w:rFonts w:ascii="Georgia" w:hAnsi="Georgia"/>
          <w:bCs/>
          <w:iCs/>
        </w:rPr>
      </w:pPr>
      <w:r w:rsidRPr="00040372">
        <w:rPr>
          <w:rFonts w:ascii="Georgia" w:hAnsi="Georgia"/>
          <w:bCs/>
          <w:iCs/>
        </w:rPr>
        <w:t>Identify any themes or motivating factors</w:t>
      </w:r>
    </w:p>
    <w:p w14:paraId="40E9BD37" w14:textId="77777777" w:rsidR="00A07C28" w:rsidRPr="00040372" w:rsidRDefault="00A07C28" w:rsidP="00A07C28">
      <w:pPr>
        <w:numPr>
          <w:ilvl w:val="0"/>
          <w:numId w:val="38"/>
        </w:numPr>
        <w:rPr>
          <w:rFonts w:ascii="Georgia" w:hAnsi="Georgia"/>
          <w:bCs/>
          <w:iCs/>
        </w:rPr>
      </w:pPr>
      <w:r w:rsidRPr="00040372">
        <w:rPr>
          <w:rFonts w:ascii="Georgia" w:hAnsi="Georgia"/>
          <w:bCs/>
          <w:iCs/>
        </w:rPr>
        <w:t>Identify the type of bullying behaviour being displayed</w:t>
      </w:r>
    </w:p>
    <w:p w14:paraId="620CB9ED" w14:textId="77777777" w:rsidR="00A07C28" w:rsidRPr="00040372" w:rsidRDefault="00A07C28" w:rsidP="00A07C28">
      <w:pPr>
        <w:numPr>
          <w:ilvl w:val="0"/>
          <w:numId w:val="38"/>
        </w:numPr>
        <w:rPr>
          <w:rFonts w:ascii="Georgia" w:hAnsi="Georgia"/>
          <w:bCs/>
          <w:iCs/>
        </w:rPr>
      </w:pPr>
      <w:r w:rsidRPr="00040372">
        <w:rPr>
          <w:rFonts w:ascii="Georgia" w:hAnsi="Georgia"/>
          <w:bCs/>
          <w:iCs/>
        </w:rPr>
        <w:t>Identify intervention level</w:t>
      </w:r>
    </w:p>
    <w:p w14:paraId="1D4595DC" w14:textId="77777777" w:rsidR="00A07C28" w:rsidRPr="00040372" w:rsidRDefault="00A07C28" w:rsidP="00A07C28">
      <w:pPr>
        <w:numPr>
          <w:ilvl w:val="0"/>
          <w:numId w:val="38"/>
        </w:numPr>
        <w:rPr>
          <w:rFonts w:ascii="Georgia" w:hAnsi="Georgia"/>
          <w:bCs/>
          <w:iCs/>
        </w:rPr>
      </w:pPr>
      <w:r w:rsidRPr="00040372">
        <w:rPr>
          <w:rFonts w:ascii="Georgia" w:hAnsi="Georgia"/>
          <w:bCs/>
          <w:iCs/>
        </w:rPr>
        <w:t>Select and implement appropriate interventions for all pupils involved, including appropriate interventions, consequences and sanctions not listed in the Effective Responses to Bullying Behaviour resource</w:t>
      </w:r>
    </w:p>
    <w:p w14:paraId="1192EDD2" w14:textId="77777777" w:rsidR="00A07C28" w:rsidRPr="00040372" w:rsidRDefault="00A07C28" w:rsidP="00A07C28">
      <w:pPr>
        <w:numPr>
          <w:ilvl w:val="0"/>
          <w:numId w:val="38"/>
        </w:numPr>
        <w:rPr>
          <w:rFonts w:ascii="Georgia" w:hAnsi="Georgia"/>
          <w:bCs/>
          <w:iCs/>
        </w:rPr>
      </w:pPr>
      <w:r w:rsidRPr="00040372">
        <w:rPr>
          <w:rFonts w:ascii="Georgia" w:hAnsi="Georgia"/>
          <w:bCs/>
          <w:iCs/>
        </w:rPr>
        <w:t>Track, monitor and record effectiveness of interventions</w:t>
      </w:r>
    </w:p>
    <w:p w14:paraId="4CBA3D0C" w14:textId="77777777" w:rsidR="00A07C28" w:rsidRPr="00040372" w:rsidRDefault="00A07C28" w:rsidP="00A07C28">
      <w:pPr>
        <w:numPr>
          <w:ilvl w:val="0"/>
          <w:numId w:val="38"/>
        </w:numPr>
        <w:rPr>
          <w:rFonts w:ascii="Georgia" w:hAnsi="Georgia"/>
          <w:bCs/>
          <w:iCs/>
        </w:rPr>
      </w:pPr>
      <w:r w:rsidRPr="00040372">
        <w:rPr>
          <w:rFonts w:ascii="Georgia" w:hAnsi="Georgia"/>
          <w:bCs/>
          <w:iCs/>
        </w:rPr>
        <w:t>Review outcome of interventions</w:t>
      </w:r>
    </w:p>
    <w:p w14:paraId="1FC4D233" w14:textId="77777777" w:rsidR="0060692B" w:rsidRPr="00040372" w:rsidRDefault="00A07C28" w:rsidP="0060692B">
      <w:pPr>
        <w:numPr>
          <w:ilvl w:val="0"/>
          <w:numId w:val="38"/>
        </w:numPr>
        <w:rPr>
          <w:rFonts w:ascii="Georgia" w:hAnsi="Georgia"/>
          <w:bCs/>
          <w:iCs/>
        </w:rPr>
      </w:pPr>
      <w:r w:rsidRPr="00040372">
        <w:rPr>
          <w:rFonts w:ascii="Georgia" w:hAnsi="Georgia"/>
          <w:bCs/>
          <w:iCs/>
        </w:rPr>
        <w:t>Select and implement further intentions as necessary</w:t>
      </w:r>
    </w:p>
    <w:p w14:paraId="5CC0A406" w14:textId="77777777" w:rsidR="0060692B" w:rsidRPr="00040372" w:rsidRDefault="00A07C28" w:rsidP="0060692B">
      <w:pPr>
        <w:rPr>
          <w:rFonts w:ascii="Georgia" w:hAnsi="Georgia"/>
          <w:b/>
        </w:rPr>
      </w:pPr>
      <w:r w:rsidRPr="00040372">
        <w:rPr>
          <w:rFonts w:ascii="Georgia" w:hAnsi="Georgia"/>
          <w:b/>
        </w:rPr>
        <w:t>Recording</w:t>
      </w:r>
    </w:p>
    <w:p w14:paraId="65616E8B" w14:textId="77777777" w:rsidR="00A07C28" w:rsidRPr="00040372" w:rsidRDefault="00A07C28" w:rsidP="00A07C28">
      <w:pPr>
        <w:rPr>
          <w:rFonts w:ascii="Georgia" w:hAnsi="Georgia"/>
          <w:bCs/>
          <w:iCs/>
        </w:rPr>
      </w:pPr>
      <w:r w:rsidRPr="00040372">
        <w:rPr>
          <w:rFonts w:ascii="Georgia" w:hAnsi="Georgia"/>
          <w:bCs/>
          <w:iCs/>
        </w:rPr>
        <w:t>The school will centrally record all relevant information related to reports of bullying concerns, including:</w:t>
      </w:r>
    </w:p>
    <w:p w14:paraId="65DAA7B4" w14:textId="77777777" w:rsidR="00A07C28" w:rsidRPr="00040372" w:rsidRDefault="00A07C28" w:rsidP="00A07C28">
      <w:pPr>
        <w:numPr>
          <w:ilvl w:val="0"/>
          <w:numId w:val="39"/>
        </w:numPr>
        <w:rPr>
          <w:rFonts w:ascii="Georgia" w:hAnsi="Georgia"/>
          <w:bCs/>
          <w:iCs/>
        </w:rPr>
      </w:pPr>
      <w:r w:rsidRPr="00040372">
        <w:rPr>
          <w:rFonts w:ascii="Georgia" w:hAnsi="Georgia"/>
          <w:bCs/>
          <w:iCs/>
        </w:rPr>
        <w:t>How the bullying behaviour was displayed (the method)</w:t>
      </w:r>
    </w:p>
    <w:p w14:paraId="1060A319" w14:textId="77777777" w:rsidR="00A07C28" w:rsidRPr="00040372" w:rsidRDefault="00A07C28" w:rsidP="00A07C28">
      <w:pPr>
        <w:numPr>
          <w:ilvl w:val="0"/>
          <w:numId w:val="39"/>
        </w:numPr>
        <w:rPr>
          <w:rFonts w:ascii="Georgia" w:hAnsi="Georgia"/>
          <w:bCs/>
          <w:iCs/>
        </w:rPr>
      </w:pPr>
      <w:r w:rsidRPr="00040372">
        <w:rPr>
          <w:rFonts w:ascii="Georgia" w:hAnsi="Georgia"/>
          <w:bCs/>
          <w:iCs/>
        </w:rPr>
        <w:t>The motivation for the behaviour</w:t>
      </w:r>
    </w:p>
    <w:p w14:paraId="665DAF7A" w14:textId="77777777" w:rsidR="00A07C28" w:rsidRPr="00040372" w:rsidRDefault="00A07C28" w:rsidP="00A07C28">
      <w:pPr>
        <w:numPr>
          <w:ilvl w:val="0"/>
          <w:numId w:val="39"/>
        </w:numPr>
        <w:rPr>
          <w:rFonts w:ascii="Georgia" w:hAnsi="Georgia"/>
          <w:bCs/>
          <w:iCs/>
        </w:rPr>
      </w:pPr>
      <w:r w:rsidRPr="00040372">
        <w:rPr>
          <w:rFonts w:ascii="Georgia" w:hAnsi="Georgia"/>
          <w:bCs/>
          <w:iCs/>
        </w:rPr>
        <w:t>How each incident was addressed by the school</w:t>
      </w:r>
    </w:p>
    <w:p w14:paraId="3321BA68" w14:textId="77777777" w:rsidR="00A07C28" w:rsidRPr="00040372" w:rsidRDefault="00A07C28" w:rsidP="00A07C28">
      <w:pPr>
        <w:numPr>
          <w:ilvl w:val="0"/>
          <w:numId w:val="39"/>
        </w:numPr>
        <w:rPr>
          <w:rFonts w:ascii="Georgia" w:hAnsi="Georgia"/>
          <w:bCs/>
          <w:iCs/>
        </w:rPr>
      </w:pPr>
      <w:r w:rsidRPr="00040372">
        <w:rPr>
          <w:rFonts w:ascii="Georgia" w:hAnsi="Georgia"/>
          <w:bCs/>
          <w:iCs/>
        </w:rPr>
        <w:t>The outcome of the interventions employed</w:t>
      </w:r>
    </w:p>
    <w:p w14:paraId="2FF8EE84" w14:textId="77777777" w:rsidR="00A07C28" w:rsidRPr="00040372" w:rsidRDefault="00147035" w:rsidP="00A07C28">
      <w:pPr>
        <w:rPr>
          <w:rFonts w:ascii="Georgia" w:hAnsi="Georgia"/>
          <w:bCs/>
          <w:iCs/>
        </w:rPr>
      </w:pPr>
      <w:r>
        <w:rPr>
          <w:rFonts w:ascii="Georgia" w:hAnsi="Georgia"/>
          <w:bCs/>
          <w:iCs/>
        </w:rPr>
        <w:t xml:space="preserve">Records will be kept </w:t>
      </w:r>
      <w:r w:rsidR="00A07C28" w:rsidRPr="00040372">
        <w:rPr>
          <w:rFonts w:ascii="Georgia" w:hAnsi="Georgia"/>
          <w:bCs/>
          <w:iCs/>
        </w:rPr>
        <w:t xml:space="preserve">online which is part of the C2k system in schools. Access to these records will be restricted and only provided to those members of school staff with a legitimate need to have access. </w:t>
      </w:r>
    </w:p>
    <w:p w14:paraId="7BE30369" w14:textId="77777777" w:rsidR="00A07C28" w:rsidRPr="00040372" w:rsidRDefault="00A07C28" w:rsidP="00A07C28">
      <w:pPr>
        <w:rPr>
          <w:rFonts w:ascii="Georgia" w:hAnsi="Georgia"/>
          <w:bCs/>
          <w:iCs/>
        </w:rPr>
      </w:pPr>
      <w:r w:rsidRPr="00040372">
        <w:rPr>
          <w:rFonts w:ascii="Georgia" w:hAnsi="Georgia"/>
          <w:bCs/>
          <w:iCs/>
        </w:rPr>
        <w:t>All records will be maintained in line with relevant data protection leg</w:t>
      </w:r>
      <w:r w:rsidR="00147035">
        <w:rPr>
          <w:rFonts w:ascii="Georgia" w:hAnsi="Georgia"/>
          <w:bCs/>
          <w:iCs/>
        </w:rPr>
        <w:t>islation (GDPR) and guidance</w:t>
      </w:r>
      <w:r w:rsidRPr="00040372">
        <w:rPr>
          <w:rFonts w:ascii="Georgia" w:hAnsi="Georgia"/>
          <w:bCs/>
          <w:iCs/>
        </w:rPr>
        <w:t xml:space="preserve"> will be disposed of in line with the school’s Retention and Disposal of Documents Policy. Collated information regarding incidents of bullying and alleged bullying behaviour will be used to inform the future development of </w:t>
      </w:r>
      <w:r w:rsidR="00147035">
        <w:rPr>
          <w:rFonts w:ascii="Georgia" w:hAnsi="Georgia"/>
          <w:bCs/>
          <w:iCs/>
        </w:rPr>
        <w:t xml:space="preserve">the </w:t>
      </w:r>
      <w:r w:rsidRPr="00040372">
        <w:rPr>
          <w:rFonts w:ascii="Georgia" w:hAnsi="Georgia"/>
          <w:bCs/>
          <w:iCs/>
        </w:rPr>
        <w:t xml:space="preserve">anti-bullying policy and practice within the school. </w:t>
      </w:r>
    </w:p>
    <w:p w14:paraId="4F06BB98" w14:textId="77777777" w:rsidR="00A07C28" w:rsidRPr="00040372" w:rsidRDefault="00AB4A0F" w:rsidP="0060692B">
      <w:pPr>
        <w:rPr>
          <w:rFonts w:ascii="Georgia" w:hAnsi="Georgia"/>
          <w:b/>
        </w:rPr>
      </w:pPr>
      <w:r w:rsidRPr="00040372">
        <w:rPr>
          <w:rFonts w:ascii="Georgia" w:hAnsi="Georgia"/>
          <w:b/>
        </w:rPr>
        <w:t>Professional Development of Staff</w:t>
      </w:r>
    </w:p>
    <w:p w14:paraId="50579826" w14:textId="77777777" w:rsidR="00AB4A0F" w:rsidRPr="00040372" w:rsidRDefault="00AB4A0F" w:rsidP="00AB4A0F">
      <w:pPr>
        <w:rPr>
          <w:rFonts w:ascii="Georgia" w:hAnsi="Georgia"/>
        </w:rPr>
      </w:pPr>
      <w:r w:rsidRPr="00040372">
        <w:rPr>
          <w:rFonts w:ascii="Georgia" w:hAnsi="Georgia"/>
        </w:rPr>
        <w:t xml:space="preserve">Mount Lourdes recognises the need for appropriate and adequate training for staff, including teaching and non-teaching school staff. </w:t>
      </w:r>
    </w:p>
    <w:p w14:paraId="4B74D327" w14:textId="77777777" w:rsidR="00AB4A0F" w:rsidRPr="00040372" w:rsidRDefault="00AB4A0F" w:rsidP="00AB4A0F">
      <w:pPr>
        <w:rPr>
          <w:rFonts w:ascii="Georgia" w:hAnsi="Georgia"/>
        </w:rPr>
      </w:pPr>
      <w:r w:rsidRPr="00040372">
        <w:rPr>
          <w:rFonts w:ascii="Georgia" w:hAnsi="Georgia"/>
        </w:rPr>
        <w:t>This includes:</w:t>
      </w:r>
    </w:p>
    <w:p w14:paraId="5BD567D7" w14:textId="77777777" w:rsidR="00AB4A0F" w:rsidRPr="00040372" w:rsidRDefault="00147035" w:rsidP="00AB4A0F">
      <w:pPr>
        <w:numPr>
          <w:ilvl w:val="0"/>
          <w:numId w:val="40"/>
        </w:numPr>
        <w:rPr>
          <w:rFonts w:ascii="Georgia" w:hAnsi="Georgia"/>
          <w:bCs/>
          <w:iCs/>
        </w:rPr>
      </w:pPr>
      <w:r>
        <w:rPr>
          <w:rFonts w:ascii="Georgia" w:hAnsi="Georgia"/>
          <w:bCs/>
          <w:iCs/>
        </w:rPr>
        <w:lastRenderedPageBreak/>
        <w:t>E</w:t>
      </w:r>
      <w:r w:rsidR="00AB4A0F" w:rsidRPr="00040372">
        <w:rPr>
          <w:rFonts w:ascii="Georgia" w:hAnsi="Georgia"/>
          <w:bCs/>
          <w:iCs/>
        </w:rPr>
        <w:t>nsuring that staff are provided with appropriate opportunities for professional development as part of the school’s ongoing CPD/PRSD provisions</w:t>
      </w:r>
      <w:r>
        <w:rPr>
          <w:rFonts w:ascii="Georgia" w:hAnsi="Georgia"/>
          <w:bCs/>
          <w:iCs/>
        </w:rPr>
        <w:t>.</w:t>
      </w:r>
      <w:r w:rsidR="00AB4A0F" w:rsidRPr="00040372">
        <w:rPr>
          <w:rFonts w:ascii="Georgia" w:hAnsi="Georgia"/>
          <w:bCs/>
          <w:iCs/>
        </w:rPr>
        <w:t xml:space="preserve"> </w:t>
      </w:r>
    </w:p>
    <w:p w14:paraId="24FD99CB" w14:textId="77777777" w:rsidR="00AB4A0F" w:rsidRPr="00040372" w:rsidRDefault="00147035" w:rsidP="00AB4A0F">
      <w:pPr>
        <w:numPr>
          <w:ilvl w:val="0"/>
          <w:numId w:val="40"/>
        </w:numPr>
        <w:rPr>
          <w:rFonts w:ascii="Georgia" w:hAnsi="Georgia"/>
          <w:bCs/>
          <w:iCs/>
        </w:rPr>
      </w:pPr>
      <w:r>
        <w:rPr>
          <w:rFonts w:ascii="Georgia" w:hAnsi="Georgia"/>
          <w:bCs/>
          <w:iCs/>
        </w:rPr>
        <w:t>N</w:t>
      </w:r>
      <w:r w:rsidR="00AB4A0F" w:rsidRPr="00040372">
        <w:rPr>
          <w:rFonts w:ascii="Georgia" w:hAnsi="Georgia"/>
          <w:bCs/>
          <w:iCs/>
        </w:rPr>
        <w:t>oting the impact of the training given on both the policy and its procedures - e.g. any amendments made, inclusions added etc.</w:t>
      </w:r>
    </w:p>
    <w:p w14:paraId="3001CFCC" w14:textId="77777777" w:rsidR="00AB4A0F" w:rsidRPr="00040372" w:rsidRDefault="00147035" w:rsidP="00AB4A0F">
      <w:pPr>
        <w:numPr>
          <w:ilvl w:val="0"/>
          <w:numId w:val="40"/>
        </w:numPr>
        <w:rPr>
          <w:rFonts w:ascii="Georgia" w:hAnsi="Georgia"/>
          <w:bCs/>
          <w:iCs/>
        </w:rPr>
      </w:pPr>
      <w:r>
        <w:rPr>
          <w:rFonts w:ascii="Georgia" w:hAnsi="Georgia"/>
          <w:bCs/>
          <w:iCs/>
        </w:rPr>
        <w:t>E</w:t>
      </w:r>
      <w:r w:rsidR="00AB4A0F" w:rsidRPr="00040372">
        <w:rPr>
          <w:rFonts w:ascii="Georgia" w:hAnsi="Georgia"/>
          <w:bCs/>
          <w:iCs/>
        </w:rPr>
        <w:t>nsuring that opportunities for safeguarding training are afforded to Governors and all staff – teaching and non-teaching</w:t>
      </w:r>
      <w:r>
        <w:rPr>
          <w:rFonts w:ascii="Georgia" w:hAnsi="Georgia"/>
          <w:bCs/>
          <w:iCs/>
        </w:rPr>
        <w:t>.</w:t>
      </w:r>
    </w:p>
    <w:p w14:paraId="508D90C9" w14:textId="77777777" w:rsidR="00AB4A0F" w:rsidRPr="00040372" w:rsidRDefault="00AB4A0F" w:rsidP="00AB4A0F">
      <w:pPr>
        <w:numPr>
          <w:ilvl w:val="0"/>
          <w:numId w:val="40"/>
        </w:numPr>
        <w:rPr>
          <w:rFonts w:ascii="Georgia" w:hAnsi="Georgia"/>
        </w:rPr>
      </w:pPr>
      <w:r w:rsidRPr="00040372">
        <w:rPr>
          <w:rFonts w:ascii="Georgia" w:hAnsi="Georgia"/>
          <w:bCs/>
          <w:iCs/>
        </w:rPr>
        <w:t>Continued Professional Development /Performance Review and Staff Development records will be kept and updated regularly</w:t>
      </w:r>
      <w:r w:rsidR="00147035">
        <w:rPr>
          <w:rFonts w:ascii="Georgia" w:hAnsi="Georgia"/>
          <w:bCs/>
          <w:iCs/>
        </w:rPr>
        <w:t>.</w:t>
      </w:r>
    </w:p>
    <w:p w14:paraId="61F85A64" w14:textId="77777777" w:rsidR="009C1BD5" w:rsidRPr="00040372" w:rsidRDefault="009C1BD5" w:rsidP="009C1BD5">
      <w:pPr>
        <w:ind w:left="1080"/>
        <w:rPr>
          <w:rFonts w:ascii="Georgia" w:hAnsi="Georgia"/>
        </w:rPr>
      </w:pPr>
    </w:p>
    <w:p w14:paraId="0FB09356" w14:textId="77777777" w:rsidR="009C1BD5" w:rsidRPr="00040372" w:rsidRDefault="009C1BD5" w:rsidP="009C1BD5">
      <w:pPr>
        <w:rPr>
          <w:rFonts w:ascii="Georgia" w:hAnsi="Georgia"/>
          <w:b/>
          <w:bCs/>
          <w:iCs/>
        </w:rPr>
      </w:pPr>
      <w:r w:rsidRPr="00040372">
        <w:rPr>
          <w:rFonts w:ascii="Georgia" w:hAnsi="Georgia"/>
          <w:b/>
          <w:bCs/>
          <w:iCs/>
        </w:rPr>
        <w:t>Monitoring and Review of Policy</w:t>
      </w:r>
    </w:p>
    <w:p w14:paraId="0410F807" w14:textId="77777777" w:rsidR="009C1BD5" w:rsidRPr="00040372" w:rsidRDefault="009C1BD5" w:rsidP="009C1BD5">
      <w:pPr>
        <w:rPr>
          <w:rFonts w:ascii="Georgia" w:hAnsi="Georgia"/>
        </w:rPr>
      </w:pPr>
      <w:r w:rsidRPr="00040372">
        <w:rPr>
          <w:rFonts w:ascii="Georgia" w:hAnsi="Georgia"/>
        </w:rPr>
        <w:t xml:space="preserve">It </w:t>
      </w:r>
      <w:r w:rsidR="002D5FFE">
        <w:rPr>
          <w:rFonts w:ascii="Georgia" w:hAnsi="Georgia"/>
        </w:rPr>
        <w:t xml:space="preserve">is </w:t>
      </w:r>
      <w:r w:rsidRPr="00040372">
        <w:rPr>
          <w:rFonts w:ascii="Georgia" w:hAnsi="Georgia"/>
        </w:rPr>
        <w:t xml:space="preserve">the responsibility of the Board of Governors, in liaison with the Principal, to monitor the effectiveness of the Anti-Bullying Policy. </w:t>
      </w:r>
    </w:p>
    <w:p w14:paraId="1A07D759" w14:textId="77777777" w:rsidR="009C1BD5" w:rsidRPr="00040372" w:rsidRDefault="009C1BD5" w:rsidP="009C1BD5">
      <w:pPr>
        <w:rPr>
          <w:rFonts w:ascii="Georgia" w:hAnsi="Georgia"/>
          <w:bCs/>
        </w:rPr>
      </w:pPr>
      <w:r w:rsidRPr="00040372">
        <w:rPr>
          <w:rFonts w:ascii="Georgia" w:hAnsi="Georgia"/>
          <w:bCs/>
        </w:rPr>
        <w:t>To appropriately monitor the effectiveness of the Anti-Bullying Policy, the Board of Governors shall:</w:t>
      </w:r>
    </w:p>
    <w:p w14:paraId="39DD2AA7" w14:textId="77777777" w:rsidR="009C1BD5" w:rsidRPr="00040372" w:rsidRDefault="009C1BD5" w:rsidP="009C1BD5">
      <w:pPr>
        <w:numPr>
          <w:ilvl w:val="0"/>
          <w:numId w:val="41"/>
        </w:numPr>
        <w:rPr>
          <w:rFonts w:ascii="Georgia" w:hAnsi="Georgia"/>
          <w:bCs/>
        </w:rPr>
      </w:pPr>
      <w:r w:rsidRPr="00040372">
        <w:rPr>
          <w:rFonts w:ascii="Georgia" w:hAnsi="Georgia"/>
          <w:bCs/>
        </w:rPr>
        <w:t>Maintain a standing item on the agenda of each meeting of the Board where a report on recorded incidents of bullying will be noted</w:t>
      </w:r>
      <w:r w:rsidR="002D5FFE">
        <w:rPr>
          <w:rFonts w:ascii="Georgia" w:hAnsi="Georgia"/>
          <w:bCs/>
        </w:rPr>
        <w:t>.</w:t>
      </w:r>
    </w:p>
    <w:p w14:paraId="74BA20C8" w14:textId="77777777" w:rsidR="009C1BD5" w:rsidRPr="00040372" w:rsidRDefault="009C1BD5" w:rsidP="009C1BD5">
      <w:pPr>
        <w:numPr>
          <w:ilvl w:val="0"/>
          <w:numId w:val="41"/>
        </w:numPr>
        <w:rPr>
          <w:rFonts w:ascii="Georgia" w:hAnsi="Georgia"/>
          <w:bCs/>
        </w:rPr>
      </w:pPr>
      <w:r w:rsidRPr="00040372">
        <w:rPr>
          <w:rFonts w:ascii="Georgia" w:hAnsi="Georgia"/>
          <w:bCs/>
        </w:rPr>
        <w:t>Identify trends and priorities for action</w:t>
      </w:r>
      <w:r w:rsidR="002D5FFE">
        <w:rPr>
          <w:rFonts w:ascii="Georgia" w:hAnsi="Georgia"/>
          <w:bCs/>
        </w:rPr>
        <w:t>.</w:t>
      </w:r>
    </w:p>
    <w:p w14:paraId="238889E0" w14:textId="77777777" w:rsidR="009C1BD5" w:rsidRPr="00040372" w:rsidRDefault="009C1BD5" w:rsidP="009C1BD5">
      <w:pPr>
        <w:numPr>
          <w:ilvl w:val="0"/>
          <w:numId w:val="41"/>
        </w:numPr>
        <w:rPr>
          <w:rFonts w:ascii="Georgia" w:hAnsi="Georgia"/>
          <w:bCs/>
        </w:rPr>
      </w:pPr>
      <w:r w:rsidRPr="00040372">
        <w:rPr>
          <w:rFonts w:ascii="Georgia" w:hAnsi="Georgia"/>
          <w:bCs/>
        </w:rPr>
        <w:t>Assess the effectiveness of strategies aimed at preventing bullying behaviour</w:t>
      </w:r>
      <w:r w:rsidR="002D5FFE">
        <w:rPr>
          <w:rFonts w:ascii="Georgia" w:hAnsi="Georgia"/>
          <w:bCs/>
        </w:rPr>
        <w:t>.</w:t>
      </w:r>
      <w:r w:rsidRPr="00040372">
        <w:rPr>
          <w:rFonts w:ascii="Georgia" w:hAnsi="Georgia"/>
          <w:bCs/>
        </w:rPr>
        <w:t xml:space="preserve"> </w:t>
      </w:r>
    </w:p>
    <w:p w14:paraId="481E1B89" w14:textId="77777777" w:rsidR="009C1BD5" w:rsidRPr="00040372" w:rsidRDefault="009C1BD5" w:rsidP="009C1BD5">
      <w:pPr>
        <w:numPr>
          <w:ilvl w:val="0"/>
          <w:numId w:val="41"/>
        </w:numPr>
        <w:rPr>
          <w:rFonts w:ascii="Georgia" w:hAnsi="Georgia"/>
          <w:bCs/>
        </w:rPr>
      </w:pPr>
      <w:r w:rsidRPr="00040372">
        <w:rPr>
          <w:rFonts w:ascii="Georgia" w:hAnsi="Georgia"/>
          <w:bCs/>
        </w:rPr>
        <w:t>Assess the effectiveness of strategies aimed at responding to bullying behaviour</w:t>
      </w:r>
      <w:r w:rsidR="002D5FFE">
        <w:rPr>
          <w:rFonts w:ascii="Georgia" w:hAnsi="Georgia"/>
          <w:bCs/>
        </w:rPr>
        <w:t>.</w:t>
      </w:r>
    </w:p>
    <w:p w14:paraId="46132359" w14:textId="77777777" w:rsidR="009C1BD5" w:rsidRPr="00040372" w:rsidRDefault="009C1BD5" w:rsidP="009C1BD5">
      <w:pPr>
        <w:rPr>
          <w:rFonts w:ascii="Georgia" w:hAnsi="Georgia"/>
        </w:rPr>
      </w:pPr>
      <w:r w:rsidRPr="00040372">
        <w:rPr>
          <w:rFonts w:ascii="Georgia" w:hAnsi="Georgia"/>
        </w:rPr>
        <w:t>It is a legal requirement that the Anti-Bullying Policy be reviewed at intervals of no more than four years. However, the policy will be reviewed:</w:t>
      </w:r>
    </w:p>
    <w:p w14:paraId="673FD93B" w14:textId="77777777" w:rsidR="009C1BD5" w:rsidRPr="00040372" w:rsidRDefault="009C1BD5" w:rsidP="009C1BD5">
      <w:pPr>
        <w:numPr>
          <w:ilvl w:val="0"/>
          <w:numId w:val="41"/>
        </w:numPr>
        <w:rPr>
          <w:rFonts w:ascii="Georgia" w:hAnsi="Georgia"/>
        </w:rPr>
      </w:pPr>
      <w:r w:rsidRPr="00040372">
        <w:rPr>
          <w:rFonts w:ascii="Georgia" w:hAnsi="Georgia"/>
        </w:rPr>
        <w:t xml:space="preserve">Following any incident which highlight the need for such a review. </w:t>
      </w:r>
    </w:p>
    <w:p w14:paraId="177DACB7" w14:textId="77777777" w:rsidR="009C1BD5" w:rsidRPr="00040372" w:rsidRDefault="009C1BD5" w:rsidP="009C1BD5">
      <w:pPr>
        <w:numPr>
          <w:ilvl w:val="0"/>
          <w:numId w:val="41"/>
        </w:numPr>
        <w:rPr>
          <w:rFonts w:ascii="Georgia" w:hAnsi="Georgia"/>
        </w:rPr>
      </w:pPr>
      <w:r w:rsidRPr="00040372">
        <w:rPr>
          <w:rFonts w:ascii="Georgia" w:hAnsi="Georgia"/>
        </w:rPr>
        <w:t>When directed to by the Department of Education and in light of new guidance</w:t>
      </w:r>
      <w:r w:rsidR="002D5FFE">
        <w:rPr>
          <w:rFonts w:ascii="Georgia" w:hAnsi="Georgia"/>
        </w:rPr>
        <w:t>.</w:t>
      </w:r>
    </w:p>
    <w:p w14:paraId="4B579AC2" w14:textId="77777777" w:rsidR="000006D7" w:rsidRPr="00040372" w:rsidRDefault="000006D7" w:rsidP="000D0D26">
      <w:pPr>
        <w:rPr>
          <w:rFonts w:ascii="Georgia" w:hAnsi="Georgia"/>
          <w:b/>
        </w:rPr>
      </w:pPr>
    </w:p>
    <w:p w14:paraId="7AD8D9BE" w14:textId="77777777" w:rsidR="000006D7" w:rsidRPr="00040372" w:rsidRDefault="000006D7" w:rsidP="000D0D26">
      <w:pPr>
        <w:rPr>
          <w:rFonts w:ascii="Georgia" w:hAnsi="Georgia"/>
          <w:b/>
        </w:rPr>
      </w:pPr>
    </w:p>
    <w:p w14:paraId="6C2642FC" w14:textId="77777777" w:rsidR="000006D7" w:rsidRPr="00040372" w:rsidRDefault="000006D7" w:rsidP="000D0D26">
      <w:pPr>
        <w:rPr>
          <w:rFonts w:ascii="Georgia" w:hAnsi="Georgia"/>
          <w:b/>
        </w:rPr>
      </w:pPr>
    </w:p>
    <w:p w14:paraId="12E4AC38" w14:textId="77777777" w:rsidR="000006D7" w:rsidRPr="00040372" w:rsidRDefault="000006D7" w:rsidP="000D0D26">
      <w:pPr>
        <w:rPr>
          <w:rFonts w:ascii="Georgia" w:hAnsi="Georgia"/>
          <w:b/>
        </w:rPr>
      </w:pPr>
    </w:p>
    <w:p w14:paraId="69AF9EC2" w14:textId="77777777" w:rsidR="000006D7" w:rsidRPr="00040372" w:rsidRDefault="000006D7" w:rsidP="000D0D26">
      <w:pPr>
        <w:rPr>
          <w:rFonts w:ascii="Georgia" w:hAnsi="Georgia"/>
          <w:b/>
        </w:rPr>
      </w:pPr>
    </w:p>
    <w:p w14:paraId="116A5E15" w14:textId="77777777" w:rsidR="000006D7" w:rsidRPr="00040372" w:rsidRDefault="000006D7" w:rsidP="000D0D26">
      <w:pPr>
        <w:rPr>
          <w:rFonts w:ascii="Georgia" w:hAnsi="Georgia"/>
          <w:b/>
        </w:rPr>
      </w:pPr>
    </w:p>
    <w:p w14:paraId="38A80ACB" w14:textId="77777777" w:rsidR="000006D7" w:rsidRDefault="000006D7" w:rsidP="000D0D26">
      <w:pPr>
        <w:rPr>
          <w:rFonts w:ascii="Georgia" w:hAnsi="Georgia"/>
          <w:b/>
        </w:rPr>
      </w:pPr>
    </w:p>
    <w:p w14:paraId="21B2EC4F" w14:textId="77777777" w:rsidR="007B7B91" w:rsidRDefault="007B7B91" w:rsidP="000D0D26">
      <w:pPr>
        <w:rPr>
          <w:rFonts w:ascii="Georgia" w:hAnsi="Georgia"/>
          <w:b/>
        </w:rPr>
      </w:pPr>
    </w:p>
    <w:p w14:paraId="68204F04" w14:textId="77777777" w:rsidR="007B7B91" w:rsidRDefault="007B7B91" w:rsidP="000D0D26">
      <w:pPr>
        <w:rPr>
          <w:rFonts w:ascii="Georgia" w:hAnsi="Georgia"/>
          <w:b/>
        </w:rPr>
      </w:pPr>
    </w:p>
    <w:p w14:paraId="3A842EC2" w14:textId="77777777" w:rsidR="000006D7" w:rsidRPr="00040372" w:rsidRDefault="000006D7" w:rsidP="000D0D26">
      <w:pPr>
        <w:rPr>
          <w:rFonts w:ascii="Georgia" w:hAnsi="Georgia"/>
          <w:b/>
        </w:rPr>
      </w:pPr>
    </w:p>
    <w:p w14:paraId="7C02AE4D" w14:textId="77777777" w:rsidR="00E03C0D" w:rsidRDefault="00E03C0D" w:rsidP="000D0D26">
      <w:pPr>
        <w:rPr>
          <w:rFonts w:ascii="Georgia" w:hAnsi="Georgia"/>
          <w:b/>
        </w:rPr>
      </w:pPr>
    </w:p>
    <w:p w14:paraId="0DE5BA69" w14:textId="77777777" w:rsidR="00E03C0D" w:rsidRDefault="00E03C0D" w:rsidP="000D0D26">
      <w:pPr>
        <w:rPr>
          <w:rFonts w:ascii="Georgia" w:hAnsi="Georgia"/>
          <w:b/>
        </w:rPr>
      </w:pPr>
    </w:p>
    <w:p w14:paraId="412CFA21" w14:textId="77777777" w:rsidR="000D0D26" w:rsidRPr="00040372" w:rsidRDefault="000D0D26" w:rsidP="000D0D26">
      <w:pPr>
        <w:rPr>
          <w:rFonts w:ascii="Georgia" w:hAnsi="Georgia"/>
          <w:b/>
        </w:rPr>
      </w:pPr>
      <w:r w:rsidRPr="00040372">
        <w:rPr>
          <w:rFonts w:ascii="Georgia" w:hAnsi="Georgia"/>
          <w:b/>
        </w:rPr>
        <w:lastRenderedPageBreak/>
        <w:t xml:space="preserve">Appendix 1 – Application of Anti-Bullying Policy </w:t>
      </w:r>
    </w:p>
    <w:p w14:paraId="75848F5D" w14:textId="77777777" w:rsidR="00187480" w:rsidRPr="00040372" w:rsidRDefault="000D0D26" w:rsidP="00187480">
      <w:pPr>
        <w:rPr>
          <w:rFonts w:ascii="Georgia" w:hAnsi="Georgia"/>
        </w:rPr>
      </w:pPr>
      <w:r w:rsidRPr="00040372">
        <w:rPr>
          <w:rFonts w:ascii="Georgia" w:hAnsi="Georgia"/>
        </w:rPr>
        <w:t>Mount Lourdes reserve the right to modify this process and/or stage of entry as deemed appropriate by the Senior Leadership Team or as circumstances require.</w:t>
      </w:r>
    </w:p>
    <w:p w14:paraId="797CD8A5" w14:textId="77777777" w:rsidR="004C2C70" w:rsidRPr="00040372" w:rsidRDefault="007E1C76" w:rsidP="004C2C70">
      <w:pPr>
        <w:rPr>
          <w:rFonts w:ascii="Georgia" w:hAnsi="Georgia"/>
        </w:rPr>
      </w:pPr>
      <w:r w:rsidRPr="00040372">
        <w:rPr>
          <w:rFonts w:cs="Arial"/>
          <w:b/>
          <w:i/>
          <w:noProof/>
          <w:lang w:eastAsia="en-GB"/>
        </w:rPr>
        <w:drawing>
          <wp:inline distT="0" distB="0" distL="0" distR="0" wp14:anchorId="6C9723F0" wp14:editId="7D4A9955">
            <wp:extent cx="6038490" cy="7048500"/>
            <wp:effectExtent l="0" t="19050" r="57785" b="0"/>
            <wp:docPr id="167" name="Diagram 1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45902781" w14:textId="77777777" w:rsidR="004C2C70" w:rsidRPr="00040372" w:rsidRDefault="004C2C70" w:rsidP="004C2C70">
      <w:pPr>
        <w:rPr>
          <w:rFonts w:ascii="Georgia" w:hAnsi="Georgia"/>
        </w:rPr>
      </w:pPr>
    </w:p>
    <w:p w14:paraId="4648598D" w14:textId="77777777" w:rsidR="004C2C70" w:rsidRPr="00040372" w:rsidRDefault="004C2C70" w:rsidP="004C2C70">
      <w:pPr>
        <w:rPr>
          <w:rFonts w:ascii="Georgia" w:hAnsi="Georgia"/>
        </w:rPr>
        <w:sectPr w:rsidR="004C2C70" w:rsidRPr="00040372">
          <w:pgSz w:w="11906" w:h="16838"/>
          <w:pgMar w:top="1440" w:right="1440" w:bottom="1440" w:left="1440" w:header="708" w:footer="708" w:gutter="0"/>
          <w:cols w:space="708"/>
          <w:docGrid w:linePitch="360"/>
        </w:sectPr>
      </w:pPr>
    </w:p>
    <w:p w14:paraId="60A06052" w14:textId="77777777" w:rsidR="004C2C70" w:rsidRPr="00040372" w:rsidRDefault="004C2C70" w:rsidP="004C2C70">
      <w:pPr>
        <w:rPr>
          <w:rFonts w:ascii="Georgia" w:hAnsi="Georgia" w:cs="Arial"/>
          <w:b/>
          <w:i/>
        </w:rPr>
      </w:pPr>
      <w:r w:rsidRPr="00040372">
        <w:rPr>
          <w:rFonts w:ascii="Georgia" w:hAnsi="Georgia" w:cs="Arial"/>
          <w:b/>
          <w:i/>
        </w:rPr>
        <w:lastRenderedPageBreak/>
        <w:t>Appendix 2 – Support Services</w:t>
      </w:r>
    </w:p>
    <w:p w14:paraId="039C0B6D" w14:textId="77777777" w:rsidR="004C2C70" w:rsidRPr="00040372" w:rsidRDefault="004C2C70" w:rsidP="004C2C70">
      <w:pPr>
        <w:autoSpaceDE w:val="0"/>
        <w:autoSpaceDN w:val="0"/>
        <w:adjustRightInd w:val="0"/>
        <w:rPr>
          <w:rFonts w:ascii="Georgia" w:hAnsi="Georgia" w:cs="Arial"/>
        </w:rPr>
      </w:pPr>
      <w:r w:rsidRPr="00040372">
        <w:rPr>
          <w:rFonts w:ascii="Georgia" w:hAnsi="Georgia" w:cs="Arial"/>
        </w:rPr>
        <w:t>Pupils and parents can contact the following organisations for information and support.</w:t>
      </w:r>
    </w:p>
    <w:p w14:paraId="146EFBB7" w14:textId="77777777" w:rsidR="004C2C70" w:rsidRPr="00040372" w:rsidRDefault="004C2C70" w:rsidP="004C2C70">
      <w:pPr>
        <w:autoSpaceDE w:val="0"/>
        <w:autoSpaceDN w:val="0"/>
        <w:adjustRightInd w:val="0"/>
        <w:rPr>
          <w:rFonts w:ascii="Georgia" w:hAnsi="Georgia" w:cs="Arial"/>
        </w:rPr>
      </w:pPr>
    </w:p>
    <w:p w14:paraId="00BB47EB" w14:textId="77777777" w:rsidR="004C2C70" w:rsidRPr="00040372" w:rsidRDefault="004C2C70" w:rsidP="004C2C70">
      <w:pPr>
        <w:spacing w:after="0" w:line="240" w:lineRule="auto"/>
        <w:contextualSpacing/>
        <w:rPr>
          <w:rFonts w:ascii="Times New Roman" w:eastAsia="Times New Roman" w:hAnsi="Times New Roman" w:cs="Times New Roman"/>
          <w:sz w:val="24"/>
          <w:szCs w:val="24"/>
          <w:lang w:eastAsia="en-GB"/>
        </w:rPr>
        <w:sectPr w:rsidR="004C2C70" w:rsidRPr="00040372" w:rsidSect="004C2C70">
          <w:pgSz w:w="16838" w:h="11906" w:orient="landscape"/>
          <w:pgMar w:top="1440" w:right="1440" w:bottom="1440" w:left="1440" w:header="708" w:footer="708" w:gutter="0"/>
          <w:cols w:space="708"/>
          <w:docGrid w:linePitch="360"/>
        </w:sectPr>
      </w:pPr>
      <w:r w:rsidRPr="00040372">
        <w:rPr>
          <w:rFonts w:ascii="Arial" w:eastAsia="Calibri" w:hAnsi="Arial" w:cs="Times New Roman"/>
          <w:noProof/>
          <w:lang w:eastAsia="en-GB"/>
        </w:rPr>
        <w:drawing>
          <wp:inline distT="0" distB="0" distL="0" distR="0" wp14:anchorId="31E9487E" wp14:editId="5D8ED1EE">
            <wp:extent cx="8668987" cy="4522470"/>
            <wp:effectExtent l="0" t="0" r="0" b="1143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2BC2AAD5" w14:textId="77777777" w:rsidR="004C2C70" w:rsidRPr="00040372" w:rsidRDefault="004C2C70" w:rsidP="004C2C70">
      <w:pPr>
        <w:rPr>
          <w:rFonts w:ascii="Georgia" w:hAnsi="Georgia" w:cs="Arial"/>
          <w:b/>
          <w:i/>
        </w:rPr>
      </w:pPr>
      <w:r w:rsidRPr="00040372">
        <w:rPr>
          <w:rFonts w:ascii="Georgia" w:hAnsi="Georgia" w:cs="Arial"/>
          <w:b/>
          <w:i/>
        </w:rPr>
        <w:lastRenderedPageBreak/>
        <w:t>Appendix 3: Bullying Concern Assessment Form</w:t>
      </w:r>
    </w:p>
    <w:p w14:paraId="66208A84" w14:textId="77777777" w:rsidR="004C2C70" w:rsidRPr="00040372" w:rsidRDefault="004C2C70" w:rsidP="004C2C70">
      <w:pPr>
        <w:spacing w:before="2"/>
        <w:rPr>
          <w:rFonts w:eastAsia="Arial" w:cs="Arial"/>
          <w:b/>
          <w:bCs/>
        </w:rPr>
      </w:pPr>
    </w:p>
    <w:tbl>
      <w:tblPr>
        <w:tblW w:w="14052" w:type="dxa"/>
        <w:tblInd w:w="98" w:type="dxa"/>
        <w:tblLayout w:type="fixed"/>
        <w:tblCellMar>
          <w:left w:w="0" w:type="dxa"/>
          <w:right w:w="0" w:type="dxa"/>
        </w:tblCellMar>
        <w:tblLook w:val="01E0" w:firstRow="1" w:lastRow="1" w:firstColumn="1" w:lastColumn="1" w:noHBand="0" w:noVBand="0"/>
      </w:tblPr>
      <w:tblGrid>
        <w:gridCol w:w="3661"/>
        <w:gridCol w:w="2627"/>
        <w:gridCol w:w="2733"/>
        <w:gridCol w:w="2397"/>
        <w:gridCol w:w="2634"/>
      </w:tblGrid>
      <w:tr w:rsidR="004C2C70" w:rsidRPr="00040372" w14:paraId="6ECDF6DA" w14:textId="77777777" w:rsidTr="00C502DC">
        <w:trPr>
          <w:trHeight w:hRule="exact" w:val="756"/>
        </w:trPr>
        <w:tc>
          <w:tcPr>
            <w:tcW w:w="3661" w:type="dxa"/>
            <w:tcBorders>
              <w:top w:val="single" w:sz="4" w:space="0" w:color="000000"/>
              <w:left w:val="single" w:sz="5" w:space="0" w:color="231F20"/>
              <w:bottom w:val="single" w:sz="4" w:space="0" w:color="000000"/>
              <w:right w:val="single" w:sz="5" w:space="0" w:color="231F20"/>
            </w:tcBorders>
            <w:shd w:val="clear" w:color="auto" w:fill="DEEAF6" w:themeFill="accent1" w:themeFillTint="33"/>
          </w:tcPr>
          <w:p w14:paraId="096EC6D5" w14:textId="77777777" w:rsidR="004C2C70" w:rsidRPr="00040372" w:rsidRDefault="004C2C70" w:rsidP="00C502DC">
            <w:pPr>
              <w:pStyle w:val="TableParagraph"/>
              <w:spacing w:line="227" w:lineRule="exact"/>
              <w:ind w:left="102"/>
              <w:rPr>
                <w:rFonts w:ascii="Arial" w:eastAsia="Arial" w:hAnsi="Arial" w:cs="Arial"/>
                <w:sz w:val="24"/>
                <w:szCs w:val="24"/>
              </w:rPr>
            </w:pPr>
            <w:r w:rsidRPr="00040372">
              <w:rPr>
                <w:rFonts w:ascii="Arial" w:hAnsi="Arial" w:cs="Arial"/>
                <w:b/>
                <w:color w:val="231F20"/>
                <w:sz w:val="24"/>
                <w:szCs w:val="24"/>
              </w:rPr>
              <w:t>Pupils</w:t>
            </w:r>
            <w:r w:rsidRPr="00040372">
              <w:rPr>
                <w:rFonts w:ascii="Arial" w:hAnsi="Arial" w:cs="Arial"/>
                <w:b/>
                <w:color w:val="231F20"/>
                <w:spacing w:val="-16"/>
                <w:sz w:val="24"/>
                <w:szCs w:val="24"/>
              </w:rPr>
              <w:t xml:space="preserve"> </w:t>
            </w:r>
            <w:r w:rsidRPr="00040372">
              <w:rPr>
                <w:rFonts w:ascii="Arial" w:hAnsi="Arial" w:cs="Arial"/>
                <w:b/>
                <w:color w:val="231F20"/>
                <w:sz w:val="24"/>
                <w:szCs w:val="24"/>
              </w:rPr>
              <w:t>Involved</w:t>
            </w:r>
          </w:p>
        </w:tc>
        <w:tc>
          <w:tcPr>
            <w:tcW w:w="2627" w:type="dxa"/>
            <w:tcBorders>
              <w:top w:val="single" w:sz="4" w:space="0" w:color="000000"/>
              <w:left w:val="single" w:sz="5" w:space="0" w:color="231F20"/>
              <w:bottom w:val="single" w:sz="4" w:space="0" w:color="000000"/>
              <w:right w:val="single" w:sz="5" w:space="0" w:color="231F20"/>
            </w:tcBorders>
            <w:shd w:val="clear" w:color="auto" w:fill="DEEAF6" w:themeFill="accent1" w:themeFillTint="33"/>
          </w:tcPr>
          <w:p w14:paraId="79CE7F24" w14:textId="77777777" w:rsidR="004C2C70" w:rsidRPr="00040372" w:rsidRDefault="004C2C70" w:rsidP="00C502DC">
            <w:pPr>
              <w:pStyle w:val="TableParagraph"/>
              <w:spacing w:line="227" w:lineRule="exact"/>
              <w:ind w:left="102"/>
              <w:rPr>
                <w:rFonts w:ascii="Arial" w:eastAsia="Arial" w:hAnsi="Arial" w:cs="Arial"/>
                <w:sz w:val="24"/>
                <w:szCs w:val="24"/>
              </w:rPr>
            </w:pPr>
            <w:r w:rsidRPr="00040372">
              <w:rPr>
                <w:rFonts w:ascii="Arial" w:hAnsi="Arial" w:cs="Arial"/>
                <w:b/>
                <w:color w:val="231F20"/>
                <w:sz w:val="24"/>
                <w:szCs w:val="24"/>
              </w:rPr>
              <w:t>Role</w:t>
            </w:r>
          </w:p>
        </w:tc>
        <w:tc>
          <w:tcPr>
            <w:tcW w:w="2733" w:type="dxa"/>
            <w:tcBorders>
              <w:top w:val="single" w:sz="4" w:space="0" w:color="000000"/>
              <w:left w:val="single" w:sz="5" w:space="0" w:color="231F20"/>
              <w:bottom w:val="single" w:sz="4" w:space="0" w:color="000000"/>
              <w:right w:val="single" w:sz="5" w:space="0" w:color="231F20"/>
            </w:tcBorders>
            <w:shd w:val="clear" w:color="auto" w:fill="DEEAF6" w:themeFill="accent1" w:themeFillTint="33"/>
          </w:tcPr>
          <w:p w14:paraId="01F076E7" w14:textId="77777777" w:rsidR="004C2C70" w:rsidRPr="00040372" w:rsidRDefault="004C2C70" w:rsidP="00C502DC">
            <w:pPr>
              <w:pStyle w:val="TableParagraph"/>
              <w:spacing w:line="227" w:lineRule="exact"/>
              <w:ind w:left="102"/>
              <w:rPr>
                <w:rFonts w:ascii="Arial" w:eastAsia="Arial" w:hAnsi="Arial" w:cs="Arial"/>
                <w:sz w:val="24"/>
                <w:szCs w:val="24"/>
              </w:rPr>
            </w:pPr>
            <w:r w:rsidRPr="00040372">
              <w:rPr>
                <w:rFonts w:ascii="Arial" w:hAnsi="Arial" w:cs="Arial"/>
                <w:b/>
                <w:color w:val="231F20"/>
                <w:sz w:val="24"/>
                <w:szCs w:val="24"/>
              </w:rPr>
              <w:t>Incident</w:t>
            </w:r>
            <w:r w:rsidRPr="00040372">
              <w:rPr>
                <w:rFonts w:ascii="Arial" w:hAnsi="Arial" w:cs="Arial"/>
                <w:b/>
                <w:color w:val="231F20"/>
                <w:spacing w:val="-12"/>
                <w:sz w:val="24"/>
                <w:szCs w:val="24"/>
              </w:rPr>
              <w:t xml:space="preserve"> </w:t>
            </w:r>
            <w:r w:rsidRPr="00040372">
              <w:rPr>
                <w:rFonts w:ascii="Arial" w:hAnsi="Arial" w:cs="Arial"/>
                <w:b/>
                <w:color w:val="231F20"/>
                <w:sz w:val="24"/>
                <w:szCs w:val="24"/>
              </w:rPr>
              <w:t>Date</w:t>
            </w:r>
          </w:p>
        </w:tc>
        <w:tc>
          <w:tcPr>
            <w:tcW w:w="2397" w:type="dxa"/>
            <w:tcBorders>
              <w:top w:val="single" w:sz="4" w:space="0" w:color="000000"/>
              <w:left w:val="single" w:sz="5" w:space="0" w:color="231F20"/>
              <w:bottom w:val="single" w:sz="4" w:space="0" w:color="000000"/>
              <w:right w:val="single" w:sz="5" w:space="0" w:color="231F20"/>
            </w:tcBorders>
            <w:shd w:val="clear" w:color="auto" w:fill="DEEAF6" w:themeFill="accent1" w:themeFillTint="33"/>
          </w:tcPr>
          <w:p w14:paraId="010E21E9" w14:textId="77777777" w:rsidR="004C2C70" w:rsidRPr="00040372" w:rsidRDefault="004C2C70" w:rsidP="00C502DC">
            <w:pPr>
              <w:pStyle w:val="TableParagraph"/>
              <w:spacing w:line="227" w:lineRule="exact"/>
              <w:ind w:left="102"/>
              <w:rPr>
                <w:rFonts w:ascii="Arial" w:eastAsia="Arial" w:hAnsi="Arial" w:cs="Arial"/>
                <w:sz w:val="24"/>
                <w:szCs w:val="24"/>
              </w:rPr>
            </w:pPr>
            <w:r w:rsidRPr="00040372">
              <w:rPr>
                <w:rFonts w:ascii="Arial" w:hAnsi="Arial" w:cs="Arial"/>
                <w:b/>
                <w:color w:val="231F20"/>
                <w:sz w:val="24"/>
                <w:szCs w:val="24"/>
              </w:rPr>
              <w:t>DOB</w:t>
            </w:r>
          </w:p>
        </w:tc>
        <w:tc>
          <w:tcPr>
            <w:tcW w:w="2634" w:type="dxa"/>
            <w:tcBorders>
              <w:top w:val="single" w:sz="4" w:space="0" w:color="000000"/>
              <w:left w:val="single" w:sz="5" w:space="0" w:color="231F20"/>
              <w:bottom w:val="single" w:sz="4" w:space="0" w:color="000000"/>
              <w:right w:val="single" w:sz="5" w:space="0" w:color="231F20"/>
            </w:tcBorders>
            <w:shd w:val="clear" w:color="auto" w:fill="DEEAF6" w:themeFill="accent1" w:themeFillTint="33"/>
          </w:tcPr>
          <w:p w14:paraId="16379EA6" w14:textId="77777777" w:rsidR="004C2C70" w:rsidRPr="00040372" w:rsidRDefault="004C2C70" w:rsidP="00C502DC">
            <w:pPr>
              <w:pStyle w:val="TableParagraph"/>
              <w:spacing w:line="227" w:lineRule="exact"/>
              <w:ind w:left="99"/>
              <w:rPr>
                <w:rFonts w:ascii="Arial" w:eastAsia="Arial" w:hAnsi="Arial" w:cs="Arial"/>
                <w:sz w:val="24"/>
                <w:szCs w:val="24"/>
              </w:rPr>
            </w:pPr>
            <w:r w:rsidRPr="00040372">
              <w:rPr>
                <w:rFonts w:ascii="Arial" w:hAnsi="Arial" w:cs="Arial"/>
                <w:b/>
                <w:color w:val="231F20"/>
                <w:sz w:val="24"/>
                <w:szCs w:val="24"/>
              </w:rPr>
              <w:t>Year</w:t>
            </w:r>
            <w:r w:rsidRPr="00040372">
              <w:rPr>
                <w:rFonts w:ascii="Arial" w:hAnsi="Arial" w:cs="Arial"/>
                <w:b/>
                <w:color w:val="231F20"/>
                <w:spacing w:val="-7"/>
                <w:sz w:val="24"/>
                <w:szCs w:val="24"/>
              </w:rPr>
              <w:t xml:space="preserve"> </w:t>
            </w:r>
            <w:r w:rsidRPr="00040372">
              <w:rPr>
                <w:rFonts w:ascii="Arial" w:hAnsi="Arial" w:cs="Arial"/>
                <w:b/>
                <w:color w:val="231F20"/>
                <w:spacing w:val="-1"/>
                <w:sz w:val="24"/>
                <w:szCs w:val="24"/>
              </w:rPr>
              <w:t>and</w:t>
            </w:r>
            <w:r w:rsidRPr="00040372">
              <w:rPr>
                <w:rFonts w:ascii="Arial" w:hAnsi="Arial" w:cs="Arial"/>
                <w:b/>
                <w:color w:val="231F20"/>
                <w:spacing w:val="-7"/>
                <w:sz w:val="24"/>
                <w:szCs w:val="24"/>
              </w:rPr>
              <w:t xml:space="preserve"> </w:t>
            </w:r>
            <w:r w:rsidRPr="00040372">
              <w:rPr>
                <w:rFonts w:ascii="Arial" w:hAnsi="Arial" w:cs="Arial"/>
                <w:b/>
                <w:color w:val="231F20"/>
                <w:sz w:val="24"/>
                <w:szCs w:val="24"/>
              </w:rPr>
              <w:t>Reg</w:t>
            </w:r>
            <w:r w:rsidR="00E569C0">
              <w:rPr>
                <w:rFonts w:ascii="Arial" w:hAnsi="Arial" w:cs="Arial"/>
                <w:b/>
                <w:color w:val="231F20"/>
                <w:sz w:val="24"/>
                <w:szCs w:val="24"/>
              </w:rPr>
              <w:t>.</w:t>
            </w:r>
          </w:p>
        </w:tc>
      </w:tr>
      <w:tr w:rsidR="004C2C70" w:rsidRPr="00040372" w14:paraId="4C3BC8F0" w14:textId="77777777" w:rsidTr="00C502DC">
        <w:trPr>
          <w:trHeight w:hRule="exact" w:val="419"/>
        </w:trPr>
        <w:tc>
          <w:tcPr>
            <w:tcW w:w="3661" w:type="dxa"/>
            <w:tcBorders>
              <w:top w:val="single" w:sz="4" w:space="0" w:color="000000"/>
              <w:left w:val="single" w:sz="5" w:space="0" w:color="231F20"/>
              <w:bottom w:val="single" w:sz="4" w:space="0" w:color="000000"/>
              <w:right w:val="single" w:sz="5" w:space="0" w:color="231F20"/>
            </w:tcBorders>
          </w:tcPr>
          <w:p w14:paraId="6E83EAE1" w14:textId="77777777" w:rsidR="004C2C70" w:rsidRPr="00040372" w:rsidRDefault="004C2C70" w:rsidP="00C502DC">
            <w:pPr>
              <w:rPr>
                <w:rFonts w:cs="Arial"/>
              </w:rPr>
            </w:pPr>
          </w:p>
          <w:p w14:paraId="55D6BC7D" w14:textId="77777777" w:rsidR="004C2C70" w:rsidRPr="00040372" w:rsidRDefault="004C2C70" w:rsidP="00C502DC">
            <w:pPr>
              <w:rPr>
                <w:rFonts w:cs="Arial"/>
              </w:rPr>
            </w:pPr>
          </w:p>
          <w:p w14:paraId="2A09DFE7" w14:textId="77777777" w:rsidR="004C2C70" w:rsidRPr="00040372" w:rsidRDefault="004C2C70" w:rsidP="00C502DC">
            <w:pPr>
              <w:rPr>
                <w:rFonts w:cs="Arial"/>
              </w:rPr>
            </w:pPr>
          </w:p>
        </w:tc>
        <w:tc>
          <w:tcPr>
            <w:tcW w:w="2627" w:type="dxa"/>
            <w:tcBorders>
              <w:top w:val="single" w:sz="4" w:space="0" w:color="000000"/>
              <w:left w:val="single" w:sz="5" w:space="0" w:color="231F20"/>
              <w:bottom w:val="single" w:sz="4" w:space="0" w:color="000000"/>
              <w:right w:val="single" w:sz="5" w:space="0" w:color="231F20"/>
            </w:tcBorders>
          </w:tcPr>
          <w:p w14:paraId="57DF6840" w14:textId="77777777" w:rsidR="004C2C70" w:rsidRPr="00040372" w:rsidRDefault="004C2C70" w:rsidP="00C502DC">
            <w:pPr>
              <w:rPr>
                <w:rFonts w:cs="Arial"/>
              </w:rPr>
            </w:pPr>
          </w:p>
        </w:tc>
        <w:tc>
          <w:tcPr>
            <w:tcW w:w="2733" w:type="dxa"/>
            <w:tcBorders>
              <w:top w:val="single" w:sz="4" w:space="0" w:color="000000"/>
              <w:left w:val="single" w:sz="5" w:space="0" w:color="231F20"/>
              <w:bottom w:val="single" w:sz="4" w:space="0" w:color="000000"/>
              <w:right w:val="single" w:sz="5" w:space="0" w:color="231F20"/>
            </w:tcBorders>
          </w:tcPr>
          <w:p w14:paraId="30AF3618" w14:textId="77777777" w:rsidR="004C2C70" w:rsidRPr="00040372" w:rsidRDefault="004C2C70" w:rsidP="00C502DC">
            <w:pPr>
              <w:rPr>
                <w:rFonts w:cs="Arial"/>
              </w:rPr>
            </w:pPr>
          </w:p>
        </w:tc>
        <w:tc>
          <w:tcPr>
            <w:tcW w:w="2397" w:type="dxa"/>
            <w:tcBorders>
              <w:top w:val="single" w:sz="4" w:space="0" w:color="000000"/>
              <w:left w:val="single" w:sz="5" w:space="0" w:color="231F20"/>
              <w:bottom w:val="single" w:sz="4" w:space="0" w:color="000000"/>
              <w:right w:val="single" w:sz="5" w:space="0" w:color="231F20"/>
            </w:tcBorders>
          </w:tcPr>
          <w:p w14:paraId="4CBAFE33" w14:textId="77777777" w:rsidR="004C2C70" w:rsidRPr="00040372" w:rsidRDefault="004C2C70" w:rsidP="00C502DC">
            <w:pPr>
              <w:rPr>
                <w:rFonts w:cs="Arial"/>
              </w:rPr>
            </w:pPr>
          </w:p>
        </w:tc>
        <w:tc>
          <w:tcPr>
            <w:tcW w:w="2634" w:type="dxa"/>
            <w:tcBorders>
              <w:top w:val="single" w:sz="4" w:space="0" w:color="000000"/>
              <w:left w:val="single" w:sz="5" w:space="0" w:color="231F20"/>
              <w:bottom w:val="single" w:sz="4" w:space="0" w:color="000000"/>
              <w:right w:val="single" w:sz="5" w:space="0" w:color="231F20"/>
            </w:tcBorders>
          </w:tcPr>
          <w:p w14:paraId="3CB6CF4E" w14:textId="77777777" w:rsidR="004C2C70" w:rsidRPr="00040372" w:rsidRDefault="004C2C70" w:rsidP="00C502DC">
            <w:pPr>
              <w:rPr>
                <w:rFonts w:cs="Arial"/>
              </w:rPr>
            </w:pPr>
          </w:p>
        </w:tc>
      </w:tr>
      <w:tr w:rsidR="004C2C70" w:rsidRPr="00040372" w14:paraId="61A0F23A" w14:textId="77777777" w:rsidTr="00C502DC">
        <w:trPr>
          <w:trHeight w:hRule="exact" w:val="445"/>
        </w:trPr>
        <w:tc>
          <w:tcPr>
            <w:tcW w:w="3661" w:type="dxa"/>
            <w:tcBorders>
              <w:top w:val="single" w:sz="4" w:space="0" w:color="000000"/>
              <w:left w:val="single" w:sz="5" w:space="0" w:color="231F20"/>
              <w:bottom w:val="single" w:sz="4" w:space="0" w:color="000000"/>
              <w:right w:val="single" w:sz="5" w:space="0" w:color="231F20"/>
            </w:tcBorders>
          </w:tcPr>
          <w:p w14:paraId="2C9884B8" w14:textId="77777777" w:rsidR="004C2C70" w:rsidRPr="00040372" w:rsidRDefault="004C2C70" w:rsidP="00C502DC">
            <w:pPr>
              <w:rPr>
                <w:rFonts w:cs="Arial"/>
              </w:rPr>
            </w:pPr>
          </w:p>
          <w:p w14:paraId="72283F0A" w14:textId="77777777" w:rsidR="004C2C70" w:rsidRPr="00040372" w:rsidRDefault="004C2C70" w:rsidP="00C502DC">
            <w:pPr>
              <w:rPr>
                <w:rFonts w:cs="Arial"/>
              </w:rPr>
            </w:pPr>
          </w:p>
        </w:tc>
        <w:tc>
          <w:tcPr>
            <w:tcW w:w="2627" w:type="dxa"/>
            <w:tcBorders>
              <w:top w:val="single" w:sz="4" w:space="0" w:color="000000"/>
              <w:left w:val="single" w:sz="5" w:space="0" w:color="231F20"/>
              <w:bottom w:val="single" w:sz="4" w:space="0" w:color="000000"/>
              <w:right w:val="single" w:sz="5" w:space="0" w:color="231F20"/>
            </w:tcBorders>
          </w:tcPr>
          <w:p w14:paraId="0D074551" w14:textId="77777777" w:rsidR="004C2C70" w:rsidRPr="00040372" w:rsidRDefault="004C2C70" w:rsidP="00C502DC">
            <w:pPr>
              <w:rPr>
                <w:rFonts w:cs="Arial"/>
              </w:rPr>
            </w:pPr>
          </w:p>
        </w:tc>
        <w:tc>
          <w:tcPr>
            <w:tcW w:w="2733" w:type="dxa"/>
            <w:tcBorders>
              <w:top w:val="single" w:sz="4" w:space="0" w:color="000000"/>
              <w:left w:val="single" w:sz="5" w:space="0" w:color="231F20"/>
              <w:bottom w:val="single" w:sz="4" w:space="0" w:color="000000"/>
              <w:right w:val="single" w:sz="5" w:space="0" w:color="231F20"/>
            </w:tcBorders>
          </w:tcPr>
          <w:p w14:paraId="6AFAF071" w14:textId="77777777" w:rsidR="004C2C70" w:rsidRPr="00040372" w:rsidRDefault="004C2C70" w:rsidP="00C502DC">
            <w:pPr>
              <w:rPr>
                <w:rFonts w:cs="Arial"/>
              </w:rPr>
            </w:pPr>
          </w:p>
        </w:tc>
        <w:tc>
          <w:tcPr>
            <w:tcW w:w="2397" w:type="dxa"/>
            <w:tcBorders>
              <w:top w:val="single" w:sz="4" w:space="0" w:color="000000"/>
              <w:left w:val="single" w:sz="5" w:space="0" w:color="231F20"/>
              <w:bottom w:val="single" w:sz="4" w:space="0" w:color="000000"/>
              <w:right w:val="single" w:sz="5" w:space="0" w:color="231F20"/>
            </w:tcBorders>
          </w:tcPr>
          <w:p w14:paraId="37E70BD9" w14:textId="77777777" w:rsidR="004C2C70" w:rsidRPr="00040372" w:rsidRDefault="004C2C70" w:rsidP="00C502DC">
            <w:pPr>
              <w:rPr>
                <w:rFonts w:cs="Arial"/>
              </w:rPr>
            </w:pPr>
          </w:p>
        </w:tc>
        <w:tc>
          <w:tcPr>
            <w:tcW w:w="2634" w:type="dxa"/>
            <w:tcBorders>
              <w:top w:val="single" w:sz="4" w:space="0" w:color="000000"/>
              <w:left w:val="single" w:sz="5" w:space="0" w:color="231F20"/>
              <w:bottom w:val="single" w:sz="4" w:space="0" w:color="000000"/>
              <w:right w:val="single" w:sz="5" w:space="0" w:color="231F20"/>
            </w:tcBorders>
          </w:tcPr>
          <w:p w14:paraId="35BE53C8" w14:textId="77777777" w:rsidR="004C2C70" w:rsidRPr="00040372" w:rsidRDefault="004C2C70" w:rsidP="00C502DC">
            <w:pPr>
              <w:rPr>
                <w:rFonts w:cs="Arial"/>
              </w:rPr>
            </w:pPr>
          </w:p>
        </w:tc>
      </w:tr>
      <w:tr w:rsidR="004C2C70" w:rsidRPr="00040372" w14:paraId="2F60C6BE" w14:textId="77777777" w:rsidTr="00C502DC">
        <w:trPr>
          <w:trHeight w:hRule="exact" w:val="445"/>
        </w:trPr>
        <w:tc>
          <w:tcPr>
            <w:tcW w:w="3661" w:type="dxa"/>
            <w:tcBorders>
              <w:top w:val="single" w:sz="4" w:space="0" w:color="000000"/>
              <w:left w:val="single" w:sz="5" w:space="0" w:color="231F20"/>
              <w:bottom w:val="single" w:sz="4" w:space="0" w:color="000000"/>
              <w:right w:val="single" w:sz="5" w:space="0" w:color="231F20"/>
            </w:tcBorders>
          </w:tcPr>
          <w:p w14:paraId="76797B5A" w14:textId="77777777" w:rsidR="004C2C70" w:rsidRPr="00040372" w:rsidRDefault="004C2C70" w:rsidP="00C502DC">
            <w:pPr>
              <w:rPr>
                <w:rFonts w:cs="Arial"/>
              </w:rPr>
            </w:pPr>
          </w:p>
        </w:tc>
        <w:tc>
          <w:tcPr>
            <w:tcW w:w="2627" w:type="dxa"/>
            <w:tcBorders>
              <w:top w:val="single" w:sz="4" w:space="0" w:color="000000"/>
              <w:left w:val="single" w:sz="5" w:space="0" w:color="231F20"/>
              <w:bottom w:val="single" w:sz="4" w:space="0" w:color="000000"/>
              <w:right w:val="single" w:sz="5" w:space="0" w:color="231F20"/>
            </w:tcBorders>
          </w:tcPr>
          <w:p w14:paraId="2D7E1532" w14:textId="77777777" w:rsidR="004C2C70" w:rsidRPr="00040372" w:rsidRDefault="004C2C70" w:rsidP="00C502DC">
            <w:pPr>
              <w:rPr>
                <w:rFonts w:cs="Arial"/>
              </w:rPr>
            </w:pPr>
          </w:p>
        </w:tc>
        <w:tc>
          <w:tcPr>
            <w:tcW w:w="2733" w:type="dxa"/>
            <w:tcBorders>
              <w:top w:val="single" w:sz="4" w:space="0" w:color="000000"/>
              <w:left w:val="single" w:sz="5" w:space="0" w:color="231F20"/>
              <w:bottom w:val="single" w:sz="4" w:space="0" w:color="000000"/>
              <w:right w:val="single" w:sz="5" w:space="0" w:color="231F20"/>
            </w:tcBorders>
          </w:tcPr>
          <w:p w14:paraId="58FFEF69" w14:textId="77777777" w:rsidR="004C2C70" w:rsidRPr="00040372" w:rsidRDefault="004C2C70" w:rsidP="00C502DC">
            <w:pPr>
              <w:rPr>
                <w:rFonts w:cs="Arial"/>
              </w:rPr>
            </w:pPr>
          </w:p>
        </w:tc>
        <w:tc>
          <w:tcPr>
            <w:tcW w:w="2397" w:type="dxa"/>
            <w:tcBorders>
              <w:top w:val="single" w:sz="4" w:space="0" w:color="000000"/>
              <w:left w:val="single" w:sz="5" w:space="0" w:color="231F20"/>
              <w:bottom w:val="single" w:sz="4" w:space="0" w:color="000000"/>
              <w:right w:val="single" w:sz="5" w:space="0" w:color="231F20"/>
            </w:tcBorders>
          </w:tcPr>
          <w:p w14:paraId="6D907D96" w14:textId="77777777" w:rsidR="004C2C70" w:rsidRPr="00040372" w:rsidRDefault="004C2C70" w:rsidP="00C502DC">
            <w:pPr>
              <w:rPr>
                <w:rFonts w:cs="Arial"/>
              </w:rPr>
            </w:pPr>
          </w:p>
        </w:tc>
        <w:tc>
          <w:tcPr>
            <w:tcW w:w="2634" w:type="dxa"/>
            <w:tcBorders>
              <w:top w:val="single" w:sz="4" w:space="0" w:color="000000"/>
              <w:left w:val="single" w:sz="5" w:space="0" w:color="231F20"/>
              <w:bottom w:val="single" w:sz="4" w:space="0" w:color="000000"/>
              <w:right w:val="single" w:sz="5" w:space="0" w:color="231F20"/>
            </w:tcBorders>
          </w:tcPr>
          <w:p w14:paraId="5B2ED9A7" w14:textId="77777777" w:rsidR="004C2C70" w:rsidRPr="00040372" w:rsidRDefault="004C2C70" w:rsidP="00C502DC">
            <w:pPr>
              <w:rPr>
                <w:rFonts w:cs="Arial"/>
              </w:rPr>
            </w:pPr>
          </w:p>
        </w:tc>
      </w:tr>
      <w:tr w:rsidR="004C2C70" w:rsidRPr="00040372" w14:paraId="357CB91E" w14:textId="77777777" w:rsidTr="00C502DC">
        <w:trPr>
          <w:trHeight w:hRule="exact" w:val="445"/>
        </w:trPr>
        <w:tc>
          <w:tcPr>
            <w:tcW w:w="3661" w:type="dxa"/>
            <w:tcBorders>
              <w:top w:val="single" w:sz="4" w:space="0" w:color="000000"/>
              <w:left w:val="single" w:sz="5" w:space="0" w:color="231F20"/>
              <w:bottom w:val="single" w:sz="5" w:space="0" w:color="231F20"/>
              <w:right w:val="single" w:sz="5" w:space="0" w:color="231F20"/>
            </w:tcBorders>
          </w:tcPr>
          <w:p w14:paraId="2EB53028" w14:textId="77777777" w:rsidR="004C2C70" w:rsidRPr="00040372" w:rsidRDefault="004C2C70" w:rsidP="00C502DC">
            <w:pPr>
              <w:rPr>
                <w:rFonts w:cs="Arial"/>
              </w:rPr>
            </w:pPr>
          </w:p>
        </w:tc>
        <w:tc>
          <w:tcPr>
            <w:tcW w:w="2627" w:type="dxa"/>
            <w:tcBorders>
              <w:top w:val="single" w:sz="4" w:space="0" w:color="000000"/>
              <w:left w:val="single" w:sz="5" w:space="0" w:color="231F20"/>
              <w:bottom w:val="single" w:sz="5" w:space="0" w:color="231F20"/>
              <w:right w:val="single" w:sz="5" w:space="0" w:color="231F20"/>
            </w:tcBorders>
          </w:tcPr>
          <w:p w14:paraId="78052CCB" w14:textId="77777777" w:rsidR="004C2C70" w:rsidRPr="00040372" w:rsidRDefault="004C2C70" w:rsidP="00C502DC">
            <w:pPr>
              <w:rPr>
                <w:rFonts w:cs="Arial"/>
              </w:rPr>
            </w:pPr>
          </w:p>
        </w:tc>
        <w:tc>
          <w:tcPr>
            <w:tcW w:w="2733" w:type="dxa"/>
            <w:tcBorders>
              <w:top w:val="single" w:sz="4" w:space="0" w:color="000000"/>
              <w:left w:val="single" w:sz="5" w:space="0" w:color="231F20"/>
              <w:bottom w:val="single" w:sz="5" w:space="0" w:color="231F20"/>
              <w:right w:val="single" w:sz="5" w:space="0" w:color="231F20"/>
            </w:tcBorders>
          </w:tcPr>
          <w:p w14:paraId="799465C6" w14:textId="77777777" w:rsidR="004C2C70" w:rsidRPr="00040372" w:rsidRDefault="004C2C70" w:rsidP="00C502DC">
            <w:pPr>
              <w:rPr>
                <w:rFonts w:cs="Arial"/>
              </w:rPr>
            </w:pPr>
          </w:p>
        </w:tc>
        <w:tc>
          <w:tcPr>
            <w:tcW w:w="2397" w:type="dxa"/>
            <w:tcBorders>
              <w:top w:val="single" w:sz="4" w:space="0" w:color="000000"/>
              <w:left w:val="single" w:sz="5" w:space="0" w:color="231F20"/>
              <w:bottom w:val="single" w:sz="5" w:space="0" w:color="231F20"/>
              <w:right w:val="single" w:sz="5" w:space="0" w:color="231F20"/>
            </w:tcBorders>
          </w:tcPr>
          <w:p w14:paraId="4D114AD9" w14:textId="77777777" w:rsidR="004C2C70" w:rsidRPr="00040372" w:rsidRDefault="004C2C70" w:rsidP="00C502DC">
            <w:pPr>
              <w:rPr>
                <w:rFonts w:cs="Arial"/>
              </w:rPr>
            </w:pPr>
          </w:p>
        </w:tc>
        <w:tc>
          <w:tcPr>
            <w:tcW w:w="2634" w:type="dxa"/>
            <w:tcBorders>
              <w:top w:val="single" w:sz="4" w:space="0" w:color="000000"/>
              <w:left w:val="single" w:sz="5" w:space="0" w:color="231F20"/>
              <w:bottom w:val="single" w:sz="5" w:space="0" w:color="231F20"/>
              <w:right w:val="single" w:sz="5" w:space="0" w:color="231F20"/>
            </w:tcBorders>
          </w:tcPr>
          <w:p w14:paraId="2B7152A8" w14:textId="77777777" w:rsidR="004C2C70" w:rsidRPr="00040372" w:rsidRDefault="004C2C70" w:rsidP="00C502DC">
            <w:pPr>
              <w:rPr>
                <w:rFonts w:cs="Arial"/>
              </w:rPr>
            </w:pPr>
          </w:p>
        </w:tc>
      </w:tr>
    </w:tbl>
    <w:p w14:paraId="0CD695AF" w14:textId="77777777" w:rsidR="004C2C70" w:rsidRPr="00040372" w:rsidRDefault="004C2C70" w:rsidP="004C2C70">
      <w:pPr>
        <w:spacing w:before="11"/>
        <w:rPr>
          <w:rFonts w:eastAsia="Arial" w:cs="Arial"/>
          <w:b/>
          <w:bCs/>
        </w:rPr>
      </w:pPr>
    </w:p>
    <w:tbl>
      <w:tblPr>
        <w:tblW w:w="14036" w:type="dxa"/>
        <w:tblInd w:w="98" w:type="dxa"/>
        <w:tblLayout w:type="fixed"/>
        <w:tblCellMar>
          <w:left w:w="0" w:type="dxa"/>
          <w:right w:w="0" w:type="dxa"/>
        </w:tblCellMar>
        <w:tblLook w:val="01E0" w:firstRow="1" w:lastRow="1" w:firstColumn="1" w:lastColumn="1" w:noHBand="0" w:noVBand="0"/>
      </w:tblPr>
      <w:tblGrid>
        <w:gridCol w:w="3093"/>
        <w:gridCol w:w="10943"/>
      </w:tblGrid>
      <w:tr w:rsidR="004C2C70" w:rsidRPr="00040372" w14:paraId="1A63B907" w14:textId="77777777" w:rsidTr="00C502DC">
        <w:trPr>
          <w:trHeight w:hRule="exact" w:val="2343"/>
        </w:trPr>
        <w:tc>
          <w:tcPr>
            <w:tcW w:w="3093" w:type="dxa"/>
            <w:tcBorders>
              <w:top w:val="single" w:sz="5" w:space="0" w:color="231F20"/>
              <w:left w:val="single" w:sz="5" w:space="0" w:color="231F20"/>
              <w:bottom w:val="single" w:sz="5" w:space="0" w:color="231F20"/>
              <w:right w:val="single" w:sz="5" w:space="0" w:color="231F20"/>
            </w:tcBorders>
            <w:shd w:val="clear" w:color="auto" w:fill="FFF2CC" w:themeFill="accent4" w:themeFillTint="33"/>
          </w:tcPr>
          <w:p w14:paraId="1F390FA0" w14:textId="77777777" w:rsidR="004C2C70" w:rsidRPr="00040372" w:rsidRDefault="004C2C70" w:rsidP="00C502DC">
            <w:pPr>
              <w:pStyle w:val="TableParagraph"/>
              <w:spacing w:line="226" w:lineRule="exact"/>
              <w:ind w:left="102"/>
              <w:rPr>
                <w:rFonts w:ascii="Arial" w:eastAsia="Arial" w:hAnsi="Arial" w:cs="Arial"/>
                <w:sz w:val="24"/>
                <w:szCs w:val="24"/>
              </w:rPr>
            </w:pPr>
            <w:r w:rsidRPr="00040372">
              <w:rPr>
                <w:rFonts w:ascii="Arial" w:hAnsi="Arial" w:cs="Arial"/>
                <w:b/>
                <w:color w:val="231F20"/>
                <w:sz w:val="24"/>
                <w:szCs w:val="24"/>
              </w:rPr>
              <w:t>Incident</w:t>
            </w:r>
          </w:p>
        </w:tc>
        <w:tc>
          <w:tcPr>
            <w:tcW w:w="10943" w:type="dxa"/>
            <w:tcBorders>
              <w:top w:val="single" w:sz="5" w:space="0" w:color="231F20"/>
              <w:left w:val="single" w:sz="5" w:space="0" w:color="231F20"/>
              <w:bottom w:val="single" w:sz="5" w:space="0" w:color="231F20"/>
              <w:right w:val="single" w:sz="5" w:space="0" w:color="231F20"/>
            </w:tcBorders>
          </w:tcPr>
          <w:p w14:paraId="6B1937AD" w14:textId="77777777" w:rsidR="004C2C70" w:rsidRPr="00040372" w:rsidRDefault="004C2C70" w:rsidP="00C502DC">
            <w:pPr>
              <w:pStyle w:val="TableParagraph"/>
              <w:spacing w:line="226" w:lineRule="exact"/>
              <w:ind w:left="102"/>
              <w:rPr>
                <w:rFonts w:ascii="Arial" w:hAnsi="Arial" w:cs="Arial"/>
                <w:b/>
                <w:color w:val="231F20"/>
                <w:sz w:val="24"/>
                <w:szCs w:val="24"/>
              </w:rPr>
            </w:pPr>
          </w:p>
          <w:p w14:paraId="4179DDC9" w14:textId="77777777" w:rsidR="004C2C70" w:rsidRPr="00040372" w:rsidRDefault="004C2C70" w:rsidP="00C502DC">
            <w:pPr>
              <w:pStyle w:val="TableParagraph"/>
              <w:spacing w:line="226" w:lineRule="exact"/>
              <w:ind w:left="102"/>
              <w:rPr>
                <w:rFonts w:ascii="Arial" w:hAnsi="Arial" w:cs="Arial"/>
                <w:b/>
                <w:color w:val="231F20"/>
                <w:sz w:val="24"/>
                <w:szCs w:val="24"/>
              </w:rPr>
            </w:pPr>
          </w:p>
          <w:p w14:paraId="7B3E3E42" w14:textId="77777777" w:rsidR="004C2C70" w:rsidRPr="00040372" w:rsidRDefault="004C2C70" w:rsidP="00C502DC">
            <w:pPr>
              <w:pStyle w:val="TableParagraph"/>
              <w:spacing w:line="226" w:lineRule="exact"/>
              <w:ind w:left="102"/>
              <w:rPr>
                <w:rFonts w:ascii="Arial" w:hAnsi="Arial" w:cs="Arial"/>
                <w:b/>
                <w:color w:val="231F20"/>
                <w:sz w:val="24"/>
                <w:szCs w:val="24"/>
              </w:rPr>
            </w:pPr>
          </w:p>
          <w:p w14:paraId="1DE76CCE" w14:textId="77777777" w:rsidR="004C2C70" w:rsidRPr="00040372" w:rsidRDefault="004C2C70" w:rsidP="00C502DC">
            <w:pPr>
              <w:pStyle w:val="TableParagraph"/>
              <w:spacing w:line="226" w:lineRule="exact"/>
              <w:ind w:left="102"/>
              <w:rPr>
                <w:rFonts w:ascii="Arial" w:hAnsi="Arial" w:cs="Arial"/>
                <w:b/>
                <w:color w:val="231F20"/>
                <w:sz w:val="24"/>
                <w:szCs w:val="24"/>
              </w:rPr>
            </w:pPr>
          </w:p>
          <w:p w14:paraId="5245D401" w14:textId="77777777" w:rsidR="004C2C70" w:rsidRPr="00040372" w:rsidRDefault="004C2C70" w:rsidP="00C502DC">
            <w:pPr>
              <w:pStyle w:val="TableParagraph"/>
              <w:spacing w:line="226" w:lineRule="exact"/>
              <w:ind w:left="102"/>
              <w:rPr>
                <w:rFonts w:ascii="Arial" w:hAnsi="Arial" w:cs="Arial"/>
                <w:b/>
                <w:color w:val="231F20"/>
                <w:sz w:val="24"/>
                <w:szCs w:val="24"/>
              </w:rPr>
            </w:pPr>
          </w:p>
          <w:p w14:paraId="5BE31AE7" w14:textId="77777777" w:rsidR="004C2C70" w:rsidRPr="00040372" w:rsidRDefault="004C2C70" w:rsidP="00C502DC">
            <w:pPr>
              <w:pStyle w:val="TableParagraph"/>
              <w:spacing w:line="226" w:lineRule="exact"/>
              <w:ind w:left="102"/>
              <w:rPr>
                <w:rFonts w:ascii="Arial" w:hAnsi="Arial" w:cs="Arial"/>
                <w:b/>
                <w:color w:val="231F20"/>
                <w:sz w:val="24"/>
                <w:szCs w:val="24"/>
              </w:rPr>
            </w:pPr>
          </w:p>
          <w:p w14:paraId="328C0961" w14:textId="77777777" w:rsidR="004C2C70" w:rsidRPr="00040372" w:rsidRDefault="004C2C70" w:rsidP="00C502DC">
            <w:pPr>
              <w:pStyle w:val="TableParagraph"/>
              <w:spacing w:line="226" w:lineRule="exact"/>
              <w:ind w:left="102"/>
              <w:rPr>
                <w:rFonts w:ascii="Arial" w:hAnsi="Arial" w:cs="Arial"/>
                <w:b/>
                <w:color w:val="231F20"/>
                <w:sz w:val="24"/>
                <w:szCs w:val="24"/>
              </w:rPr>
            </w:pPr>
          </w:p>
          <w:p w14:paraId="41509293" w14:textId="77777777" w:rsidR="004C2C70" w:rsidRPr="00040372" w:rsidRDefault="004C2C70" w:rsidP="00C502DC">
            <w:pPr>
              <w:pStyle w:val="TableParagraph"/>
              <w:spacing w:line="226" w:lineRule="exact"/>
              <w:ind w:left="102"/>
              <w:rPr>
                <w:rFonts w:ascii="Arial" w:hAnsi="Arial" w:cs="Arial"/>
                <w:b/>
                <w:color w:val="231F20"/>
                <w:sz w:val="24"/>
                <w:szCs w:val="24"/>
              </w:rPr>
            </w:pPr>
          </w:p>
          <w:p w14:paraId="4B13DE0E" w14:textId="77777777" w:rsidR="004C2C70" w:rsidRPr="00040372" w:rsidRDefault="004C2C70" w:rsidP="00C502DC">
            <w:pPr>
              <w:pStyle w:val="TableParagraph"/>
              <w:spacing w:line="226" w:lineRule="exact"/>
              <w:ind w:left="102"/>
              <w:rPr>
                <w:rFonts w:ascii="Arial" w:hAnsi="Arial" w:cs="Arial"/>
                <w:b/>
                <w:color w:val="231F20"/>
                <w:sz w:val="24"/>
                <w:szCs w:val="24"/>
              </w:rPr>
            </w:pPr>
          </w:p>
          <w:p w14:paraId="543A91F5" w14:textId="77777777" w:rsidR="004C2C70" w:rsidRPr="00040372" w:rsidRDefault="004C2C70" w:rsidP="00C502DC">
            <w:pPr>
              <w:pStyle w:val="TableParagraph"/>
              <w:spacing w:line="226" w:lineRule="exact"/>
              <w:ind w:left="102"/>
              <w:rPr>
                <w:rFonts w:ascii="Arial" w:hAnsi="Arial" w:cs="Arial"/>
                <w:b/>
                <w:color w:val="231F20"/>
                <w:sz w:val="24"/>
                <w:szCs w:val="24"/>
              </w:rPr>
            </w:pPr>
          </w:p>
          <w:p w14:paraId="65FE39CB" w14:textId="77777777" w:rsidR="004C2C70" w:rsidRPr="00040372" w:rsidRDefault="004C2C70" w:rsidP="00C502DC">
            <w:pPr>
              <w:pStyle w:val="TableParagraph"/>
              <w:spacing w:line="226" w:lineRule="exact"/>
              <w:ind w:left="102"/>
              <w:rPr>
                <w:rFonts w:ascii="Arial" w:hAnsi="Arial" w:cs="Arial"/>
                <w:b/>
                <w:color w:val="231F20"/>
                <w:sz w:val="24"/>
                <w:szCs w:val="24"/>
              </w:rPr>
            </w:pPr>
          </w:p>
          <w:p w14:paraId="64FC201F" w14:textId="77777777" w:rsidR="004C2C70" w:rsidRPr="00040372" w:rsidRDefault="004C2C70" w:rsidP="00C502DC">
            <w:pPr>
              <w:pStyle w:val="TableParagraph"/>
              <w:spacing w:line="226" w:lineRule="exact"/>
              <w:ind w:left="102"/>
              <w:rPr>
                <w:rFonts w:ascii="Arial" w:hAnsi="Arial" w:cs="Arial"/>
                <w:b/>
                <w:color w:val="231F20"/>
                <w:sz w:val="24"/>
                <w:szCs w:val="24"/>
              </w:rPr>
            </w:pPr>
          </w:p>
          <w:p w14:paraId="37693D5F" w14:textId="77777777" w:rsidR="004C2C70" w:rsidRPr="00040372" w:rsidRDefault="004C2C70" w:rsidP="00C502DC">
            <w:pPr>
              <w:pStyle w:val="TableParagraph"/>
              <w:spacing w:line="226" w:lineRule="exact"/>
              <w:ind w:left="102"/>
              <w:rPr>
                <w:rFonts w:ascii="Arial" w:hAnsi="Arial" w:cs="Arial"/>
                <w:b/>
                <w:color w:val="231F20"/>
                <w:sz w:val="24"/>
                <w:szCs w:val="24"/>
              </w:rPr>
            </w:pPr>
          </w:p>
          <w:p w14:paraId="5B6445DE" w14:textId="77777777" w:rsidR="004C2C70" w:rsidRPr="00040372" w:rsidRDefault="004C2C70" w:rsidP="00C502DC">
            <w:pPr>
              <w:pStyle w:val="TableParagraph"/>
              <w:spacing w:line="226" w:lineRule="exact"/>
              <w:ind w:left="102"/>
              <w:rPr>
                <w:rFonts w:ascii="Arial" w:hAnsi="Arial" w:cs="Arial"/>
                <w:b/>
                <w:color w:val="231F20"/>
                <w:sz w:val="24"/>
                <w:szCs w:val="24"/>
              </w:rPr>
            </w:pPr>
          </w:p>
          <w:p w14:paraId="30D9461E" w14:textId="77777777" w:rsidR="004C2C70" w:rsidRPr="00040372" w:rsidRDefault="004C2C70" w:rsidP="00C502DC">
            <w:pPr>
              <w:pStyle w:val="TableParagraph"/>
              <w:spacing w:line="226" w:lineRule="exact"/>
              <w:ind w:left="102"/>
              <w:rPr>
                <w:rFonts w:ascii="Arial" w:eastAsia="Arial" w:hAnsi="Arial" w:cs="Arial"/>
                <w:sz w:val="24"/>
                <w:szCs w:val="24"/>
              </w:rPr>
            </w:pPr>
          </w:p>
        </w:tc>
      </w:tr>
      <w:tr w:rsidR="004C2C70" w:rsidRPr="00040372" w14:paraId="1B9D7056" w14:textId="77777777" w:rsidTr="00C502DC">
        <w:trPr>
          <w:trHeight w:hRule="exact" w:val="428"/>
        </w:trPr>
        <w:tc>
          <w:tcPr>
            <w:tcW w:w="3093" w:type="dxa"/>
            <w:tcBorders>
              <w:top w:val="single" w:sz="5" w:space="0" w:color="231F20"/>
              <w:left w:val="single" w:sz="5" w:space="0" w:color="231F20"/>
              <w:bottom w:val="single" w:sz="5" w:space="0" w:color="231F20"/>
              <w:right w:val="single" w:sz="5" w:space="0" w:color="231F20"/>
            </w:tcBorders>
            <w:shd w:val="clear" w:color="auto" w:fill="FFF2CC" w:themeFill="accent4" w:themeFillTint="33"/>
          </w:tcPr>
          <w:p w14:paraId="7EBE09FF" w14:textId="77777777" w:rsidR="004C2C70" w:rsidRPr="00040372" w:rsidRDefault="004C2C70" w:rsidP="00C502DC">
            <w:pPr>
              <w:pStyle w:val="TableParagraph"/>
              <w:spacing w:line="226" w:lineRule="exact"/>
              <w:ind w:left="102"/>
              <w:rPr>
                <w:rFonts w:ascii="Arial" w:hAnsi="Arial" w:cs="Arial"/>
                <w:b/>
                <w:color w:val="231F20"/>
                <w:sz w:val="24"/>
                <w:szCs w:val="24"/>
              </w:rPr>
            </w:pPr>
            <w:r w:rsidRPr="00040372">
              <w:rPr>
                <w:rFonts w:ascii="Arial" w:hAnsi="Arial" w:cs="Arial"/>
                <w:b/>
                <w:color w:val="231F20"/>
                <w:sz w:val="24"/>
                <w:szCs w:val="24"/>
              </w:rPr>
              <w:t>Incident Date</w:t>
            </w:r>
          </w:p>
        </w:tc>
        <w:tc>
          <w:tcPr>
            <w:tcW w:w="10943" w:type="dxa"/>
            <w:tcBorders>
              <w:top w:val="single" w:sz="5" w:space="0" w:color="231F20"/>
              <w:left w:val="single" w:sz="5" w:space="0" w:color="231F20"/>
              <w:bottom w:val="single" w:sz="5" w:space="0" w:color="231F20"/>
              <w:right w:val="single" w:sz="5" w:space="0" w:color="231F20"/>
            </w:tcBorders>
          </w:tcPr>
          <w:p w14:paraId="5B926E47" w14:textId="77777777" w:rsidR="004C2C70" w:rsidRPr="00040372" w:rsidRDefault="004C2C70" w:rsidP="00C502DC">
            <w:pPr>
              <w:pStyle w:val="TableParagraph"/>
              <w:spacing w:line="226" w:lineRule="exact"/>
              <w:ind w:left="102"/>
              <w:rPr>
                <w:rFonts w:ascii="Arial" w:hAnsi="Arial" w:cs="Arial"/>
                <w:b/>
                <w:color w:val="231F20"/>
                <w:sz w:val="24"/>
                <w:szCs w:val="24"/>
              </w:rPr>
            </w:pPr>
          </w:p>
        </w:tc>
      </w:tr>
      <w:tr w:rsidR="004C2C70" w:rsidRPr="00040372" w14:paraId="5700F6B9" w14:textId="77777777" w:rsidTr="00C502DC">
        <w:trPr>
          <w:trHeight w:hRule="exact" w:val="390"/>
        </w:trPr>
        <w:tc>
          <w:tcPr>
            <w:tcW w:w="3093" w:type="dxa"/>
            <w:tcBorders>
              <w:top w:val="single" w:sz="5" w:space="0" w:color="231F20"/>
              <w:left w:val="single" w:sz="5" w:space="0" w:color="231F20"/>
              <w:bottom w:val="single" w:sz="5" w:space="0" w:color="231F20"/>
              <w:right w:val="single" w:sz="5" w:space="0" w:color="231F20"/>
            </w:tcBorders>
            <w:shd w:val="clear" w:color="auto" w:fill="FFF2CC" w:themeFill="accent4" w:themeFillTint="33"/>
          </w:tcPr>
          <w:p w14:paraId="01EB6538" w14:textId="77777777" w:rsidR="004C2C70" w:rsidRPr="00040372" w:rsidRDefault="004C2C70" w:rsidP="00C502DC">
            <w:pPr>
              <w:pStyle w:val="TableParagraph"/>
              <w:spacing w:line="229" w:lineRule="exact"/>
              <w:ind w:left="102"/>
              <w:rPr>
                <w:rFonts w:ascii="Arial" w:eastAsia="Arial" w:hAnsi="Arial" w:cs="Arial"/>
                <w:b/>
                <w:bCs/>
                <w:sz w:val="24"/>
                <w:szCs w:val="24"/>
              </w:rPr>
            </w:pPr>
            <w:r w:rsidRPr="00040372">
              <w:rPr>
                <w:rFonts w:ascii="Arial" w:hAnsi="Arial" w:cs="Arial"/>
                <w:b/>
                <w:bCs/>
                <w:color w:val="231F20"/>
                <w:spacing w:val="-1"/>
                <w:sz w:val="24"/>
                <w:szCs w:val="24"/>
              </w:rPr>
              <w:t>Bullying</w:t>
            </w:r>
            <w:r w:rsidRPr="00040372">
              <w:rPr>
                <w:rFonts w:ascii="Arial" w:hAnsi="Arial" w:cs="Arial"/>
                <w:b/>
                <w:bCs/>
                <w:color w:val="231F20"/>
                <w:spacing w:val="-16"/>
                <w:sz w:val="24"/>
                <w:szCs w:val="24"/>
              </w:rPr>
              <w:t xml:space="preserve"> </w:t>
            </w:r>
            <w:r w:rsidRPr="00040372">
              <w:rPr>
                <w:rFonts w:ascii="Arial" w:hAnsi="Arial" w:cs="Arial"/>
                <w:b/>
                <w:bCs/>
                <w:color w:val="231F20"/>
                <w:spacing w:val="-1"/>
                <w:sz w:val="24"/>
                <w:szCs w:val="24"/>
              </w:rPr>
              <w:t xml:space="preserve">Concern </w:t>
            </w:r>
          </w:p>
        </w:tc>
        <w:tc>
          <w:tcPr>
            <w:tcW w:w="10943" w:type="dxa"/>
            <w:tcBorders>
              <w:top w:val="single" w:sz="5" w:space="0" w:color="231F20"/>
              <w:left w:val="single" w:sz="5" w:space="0" w:color="231F20"/>
              <w:bottom w:val="single" w:sz="5" w:space="0" w:color="231F20"/>
              <w:right w:val="single" w:sz="5" w:space="0" w:color="231F20"/>
            </w:tcBorders>
          </w:tcPr>
          <w:p w14:paraId="3E96BDE1" w14:textId="77777777" w:rsidR="004C2C70" w:rsidRPr="00040372" w:rsidRDefault="004C2C70" w:rsidP="00C502DC">
            <w:pPr>
              <w:rPr>
                <w:rFonts w:cs="Arial"/>
              </w:rPr>
            </w:pPr>
            <w:r w:rsidRPr="00040372">
              <w:rPr>
                <w:rFonts w:cs="Arial"/>
              </w:rPr>
              <w:t xml:space="preserve"> Yes / No</w:t>
            </w:r>
          </w:p>
          <w:p w14:paraId="37FF44D8" w14:textId="77777777" w:rsidR="004C2C70" w:rsidRPr="00040372" w:rsidRDefault="004C2C70" w:rsidP="00C502DC">
            <w:pPr>
              <w:rPr>
                <w:rFonts w:cs="Arial"/>
              </w:rPr>
            </w:pPr>
          </w:p>
        </w:tc>
      </w:tr>
    </w:tbl>
    <w:p w14:paraId="5B05F265" w14:textId="77777777" w:rsidR="004C2C70" w:rsidRPr="00040372" w:rsidRDefault="004C2C70" w:rsidP="004C2C70">
      <w:pPr>
        <w:spacing w:before="8"/>
        <w:rPr>
          <w:rFonts w:eastAsia="Arial" w:cs="Arial"/>
          <w:b/>
          <w:bCs/>
        </w:rPr>
      </w:pPr>
    </w:p>
    <w:p w14:paraId="0E30E8B5" w14:textId="77777777" w:rsidR="004C2C70" w:rsidRPr="00040372" w:rsidRDefault="004C2C70" w:rsidP="004C2C70">
      <w:pPr>
        <w:spacing w:before="8"/>
        <w:rPr>
          <w:rFonts w:eastAsia="Arial" w:cs="Arial"/>
          <w:b/>
          <w:bCs/>
        </w:rPr>
      </w:pPr>
    </w:p>
    <w:p w14:paraId="055C1D55" w14:textId="77777777" w:rsidR="004C2C70" w:rsidRPr="00040372" w:rsidRDefault="004C2C70" w:rsidP="004C2C70">
      <w:pPr>
        <w:spacing w:before="8"/>
        <w:rPr>
          <w:rFonts w:eastAsia="Arial" w:cs="Arial"/>
          <w:b/>
          <w:bCs/>
        </w:rPr>
      </w:pPr>
    </w:p>
    <w:p w14:paraId="39DDF47C" w14:textId="77777777" w:rsidR="004C2C70" w:rsidRPr="00040372" w:rsidRDefault="004C2C70" w:rsidP="004C2C70">
      <w:pPr>
        <w:spacing w:before="8"/>
        <w:rPr>
          <w:rFonts w:eastAsia="Arial" w:cs="Arial"/>
          <w:b/>
          <w:bCs/>
        </w:rPr>
      </w:pPr>
    </w:p>
    <w:p w14:paraId="12F91224" w14:textId="77777777" w:rsidR="004C2C70" w:rsidRPr="00040372" w:rsidRDefault="004C2C70" w:rsidP="004C2C70">
      <w:pPr>
        <w:spacing w:before="8"/>
        <w:rPr>
          <w:rFonts w:eastAsia="Arial" w:cs="Arial"/>
          <w:b/>
          <w:bCs/>
        </w:rPr>
      </w:pPr>
    </w:p>
    <w:p w14:paraId="7839A16D" w14:textId="77777777" w:rsidR="004C2C70" w:rsidRPr="00040372" w:rsidRDefault="004C2C70" w:rsidP="004C2C70">
      <w:pPr>
        <w:spacing w:before="8"/>
        <w:rPr>
          <w:rFonts w:eastAsia="Arial" w:cs="Arial"/>
          <w:b/>
          <w:bCs/>
        </w:rPr>
      </w:pPr>
    </w:p>
    <w:tbl>
      <w:tblPr>
        <w:tblW w:w="14071" w:type="dxa"/>
        <w:tblInd w:w="98" w:type="dxa"/>
        <w:tblLayout w:type="fixed"/>
        <w:tblCellMar>
          <w:left w:w="0" w:type="dxa"/>
          <w:right w:w="0" w:type="dxa"/>
        </w:tblCellMar>
        <w:tblLook w:val="01E0" w:firstRow="1" w:lastRow="1" w:firstColumn="1" w:lastColumn="1" w:noHBand="0" w:noVBand="0"/>
      </w:tblPr>
      <w:tblGrid>
        <w:gridCol w:w="3262"/>
        <w:gridCol w:w="3226"/>
        <w:gridCol w:w="991"/>
        <w:gridCol w:w="6592"/>
      </w:tblGrid>
      <w:tr w:rsidR="004C2C70" w:rsidRPr="00040372" w14:paraId="343E6FC9" w14:textId="77777777" w:rsidTr="00C502DC">
        <w:trPr>
          <w:trHeight w:hRule="exact" w:val="3114"/>
        </w:trPr>
        <w:tc>
          <w:tcPr>
            <w:tcW w:w="14071" w:type="dxa"/>
            <w:gridSpan w:val="4"/>
            <w:tcBorders>
              <w:top w:val="single" w:sz="5" w:space="0" w:color="231F20"/>
              <w:left w:val="single" w:sz="5" w:space="0" w:color="231F20"/>
              <w:bottom w:val="single" w:sz="5" w:space="0" w:color="231F20"/>
              <w:right w:val="single" w:sz="5" w:space="0" w:color="231F20"/>
            </w:tcBorders>
          </w:tcPr>
          <w:p w14:paraId="55F2D532" w14:textId="77777777" w:rsidR="004C2C70" w:rsidRPr="00040372" w:rsidRDefault="004C2C70" w:rsidP="00C502DC">
            <w:pPr>
              <w:pStyle w:val="TableParagraph"/>
              <w:tabs>
                <w:tab w:val="left" w:pos="7497"/>
              </w:tabs>
              <w:rPr>
                <w:rFonts w:ascii="Arial" w:eastAsia="Arial" w:hAnsi="Arial" w:cs="Arial"/>
                <w:sz w:val="24"/>
                <w:szCs w:val="24"/>
              </w:rPr>
            </w:pPr>
            <w:r w:rsidRPr="00040372">
              <w:rPr>
                <w:rFonts w:ascii="Arial" w:hAnsi="Arial" w:cs="Arial"/>
                <w:b/>
                <w:color w:val="231F20"/>
                <w:spacing w:val="-2"/>
                <w:sz w:val="24"/>
                <w:szCs w:val="24"/>
                <w:u w:val="thick" w:color="231F20"/>
              </w:rPr>
              <w:lastRenderedPageBreak/>
              <w:t>PART</w:t>
            </w:r>
            <w:r w:rsidRPr="00040372">
              <w:rPr>
                <w:rFonts w:ascii="Arial" w:hAnsi="Arial" w:cs="Arial"/>
                <w:b/>
                <w:color w:val="231F20"/>
                <w:spacing w:val="-1"/>
                <w:sz w:val="24"/>
                <w:szCs w:val="24"/>
                <w:u w:val="thick" w:color="231F20"/>
              </w:rPr>
              <w:t xml:space="preserve"> </w:t>
            </w:r>
            <w:r w:rsidRPr="00040372">
              <w:rPr>
                <w:rFonts w:ascii="Arial" w:hAnsi="Arial" w:cs="Arial"/>
                <w:b/>
                <w:color w:val="231F20"/>
                <w:sz w:val="24"/>
                <w:szCs w:val="24"/>
                <w:u w:val="thick" w:color="231F20"/>
              </w:rPr>
              <w:t>1</w:t>
            </w:r>
            <w:r w:rsidRPr="00040372">
              <w:rPr>
                <w:rFonts w:ascii="Arial" w:hAnsi="Arial" w:cs="Arial"/>
                <w:b/>
                <w:color w:val="231F20"/>
                <w:spacing w:val="2"/>
                <w:sz w:val="24"/>
                <w:szCs w:val="24"/>
                <w:u w:val="thick" w:color="231F20"/>
              </w:rPr>
              <w:t xml:space="preserve"> </w:t>
            </w:r>
            <w:r w:rsidRPr="00040372">
              <w:rPr>
                <w:rFonts w:ascii="Arial" w:hAnsi="Arial" w:cs="Arial"/>
                <w:b/>
                <w:color w:val="231F20"/>
                <w:sz w:val="24"/>
                <w:szCs w:val="24"/>
                <w:u w:val="thick" w:color="231F20"/>
              </w:rPr>
              <w:t>-</w:t>
            </w:r>
            <w:r w:rsidRPr="00040372">
              <w:rPr>
                <w:rFonts w:ascii="Arial" w:hAnsi="Arial" w:cs="Arial"/>
                <w:b/>
                <w:color w:val="231F20"/>
                <w:spacing w:val="4"/>
                <w:sz w:val="24"/>
                <w:szCs w:val="24"/>
                <w:u w:val="thick" w:color="231F20"/>
              </w:rPr>
              <w:t xml:space="preserve"> </w:t>
            </w:r>
            <w:r w:rsidRPr="00040372">
              <w:rPr>
                <w:rFonts w:ascii="Arial" w:hAnsi="Arial" w:cs="Arial"/>
                <w:b/>
                <w:color w:val="231F20"/>
                <w:spacing w:val="-2"/>
                <w:sz w:val="24"/>
                <w:szCs w:val="24"/>
                <w:u w:val="thick" w:color="231F20"/>
              </w:rPr>
              <w:t>Assessment</w:t>
            </w:r>
            <w:r w:rsidRPr="00040372">
              <w:rPr>
                <w:rFonts w:ascii="Arial" w:hAnsi="Arial" w:cs="Arial"/>
                <w:b/>
                <w:color w:val="231F20"/>
                <w:sz w:val="24"/>
                <w:szCs w:val="24"/>
                <w:u w:val="thick" w:color="231F20"/>
              </w:rPr>
              <w:t xml:space="preserve"> of</w:t>
            </w:r>
            <w:r w:rsidRPr="00040372">
              <w:rPr>
                <w:rFonts w:ascii="Arial" w:hAnsi="Arial" w:cs="Arial"/>
                <w:b/>
                <w:color w:val="231F20"/>
                <w:spacing w:val="-2"/>
                <w:sz w:val="24"/>
                <w:szCs w:val="24"/>
                <w:u w:val="thick" w:color="231F20"/>
              </w:rPr>
              <w:t xml:space="preserve"> </w:t>
            </w:r>
            <w:r w:rsidRPr="00040372">
              <w:rPr>
                <w:rFonts w:ascii="Arial" w:hAnsi="Arial" w:cs="Arial"/>
                <w:b/>
                <w:color w:val="231F20"/>
                <w:sz w:val="24"/>
                <w:szCs w:val="24"/>
                <w:u w:val="thick" w:color="231F20"/>
              </w:rPr>
              <w:t>Concern</w:t>
            </w:r>
            <w:r w:rsidRPr="00040372">
              <w:rPr>
                <w:rFonts w:ascii="Arial" w:hAnsi="Arial" w:cs="Arial"/>
                <w:b/>
                <w:color w:val="231F20"/>
                <w:sz w:val="24"/>
                <w:szCs w:val="24"/>
              </w:rPr>
              <w:t xml:space="preserve">                  </w:t>
            </w:r>
          </w:p>
          <w:p w14:paraId="5FE9D014" w14:textId="77777777" w:rsidR="004C2C70" w:rsidRPr="00040372" w:rsidRDefault="004C2C70" w:rsidP="00C502DC">
            <w:pPr>
              <w:pStyle w:val="TableParagraph"/>
              <w:rPr>
                <w:rFonts w:ascii="Arial" w:eastAsia="Arial" w:hAnsi="Arial" w:cs="Arial"/>
                <w:b/>
                <w:bCs/>
                <w:sz w:val="24"/>
                <w:szCs w:val="24"/>
              </w:rPr>
            </w:pPr>
          </w:p>
          <w:p w14:paraId="27E08534" w14:textId="77777777" w:rsidR="004C2C70" w:rsidRPr="00040372" w:rsidRDefault="004C2C70" w:rsidP="00C502DC">
            <w:pPr>
              <w:pStyle w:val="TableParagraph"/>
              <w:spacing w:before="208"/>
              <w:rPr>
                <w:rFonts w:ascii="Arial" w:eastAsia="Arial" w:hAnsi="Arial" w:cs="Arial"/>
                <w:color w:val="5B9BD5" w:themeColor="accent1"/>
                <w:sz w:val="24"/>
                <w:szCs w:val="24"/>
              </w:rPr>
            </w:pPr>
            <w:r w:rsidRPr="00040372">
              <w:rPr>
                <w:rFonts w:ascii="Arial" w:hAnsi="Arial" w:cs="Arial"/>
                <w:color w:val="5B9BD5" w:themeColor="accent1"/>
                <w:spacing w:val="-1"/>
                <w:sz w:val="24"/>
                <w:szCs w:val="24"/>
              </w:rPr>
              <w:t>Addressing</w:t>
            </w:r>
            <w:r w:rsidRPr="00040372">
              <w:rPr>
                <w:rFonts w:ascii="Arial" w:hAnsi="Arial" w:cs="Arial"/>
                <w:color w:val="5B9BD5" w:themeColor="accent1"/>
                <w:spacing w:val="-6"/>
                <w:sz w:val="24"/>
                <w:szCs w:val="24"/>
              </w:rPr>
              <w:t xml:space="preserve"> </w:t>
            </w:r>
            <w:r w:rsidRPr="00040372">
              <w:rPr>
                <w:rFonts w:ascii="Arial" w:hAnsi="Arial" w:cs="Arial"/>
                <w:color w:val="5B9BD5" w:themeColor="accent1"/>
                <w:spacing w:val="-1"/>
                <w:sz w:val="24"/>
                <w:szCs w:val="24"/>
              </w:rPr>
              <w:t>Bullying</w:t>
            </w:r>
            <w:r w:rsidRPr="00040372">
              <w:rPr>
                <w:rFonts w:ascii="Arial" w:hAnsi="Arial" w:cs="Arial"/>
                <w:color w:val="5B9BD5" w:themeColor="accent1"/>
                <w:spacing w:val="-5"/>
                <w:sz w:val="24"/>
                <w:szCs w:val="24"/>
              </w:rPr>
              <w:t xml:space="preserve"> </w:t>
            </w:r>
            <w:r w:rsidRPr="00040372">
              <w:rPr>
                <w:rFonts w:ascii="Arial" w:hAnsi="Arial" w:cs="Arial"/>
                <w:color w:val="5B9BD5" w:themeColor="accent1"/>
                <w:spacing w:val="-1"/>
                <w:sz w:val="24"/>
                <w:szCs w:val="24"/>
              </w:rPr>
              <w:t>in</w:t>
            </w:r>
            <w:r w:rsidRPr="00040372">
              <w:rPr>
                <w:rFonts w:ascii="Arial" w:hAnsi="Arial" w:cs="Arial"/>
                <w:color w:val="5B9BD5" w:themeColor="accent1"/>
                <w:spacing w:val="-7"/>
                <w:sz w:val="24"/>
                <w:szCs w:val="24"/>
              </w:rPr>
              <w:t xml:space="preserve"> </w:t>
            </w:r>
            <w:r w:rsidRPr="00040372">
              <w:rPr>
                <w:rFonts w:ascii="Arial" w:hAnsi="Arial" w:cs="Arial"/>
                <w:color w:val="5B9BD5" w:themeColor="accent1"/>
                <w:spacing w:val="-1"/>
                <w:sz w:val="24"/>
                <w:szCs w:val="24"/>
              </w:rPr>
              <w:t>Schools</w:t>
            </w:r>
            <w:r w:rsidRPr="00040372">
              <w:rPr>
                <w:rFonts w:ascii="Arial" w:hAnsi="Arial" w:cs="Arial"/>
                <w:color w:val="5B9BD5" w:themeColor="accent1"/>
                <w:sz w:val="24"/>
                <w:szCs w:val="24"/>
              </w:rPr>
              <w:t xml:space="preserve"> Act</w:t>
            </w:r>
            <w:r w:rsidRPr="00040372">
              <w:rPr>
                <w:rFonts w:ascii="Arial" w:hAnsi="Arial" w:cs="Arial"/>
                <w:color w:val="5B9BD5" w:themeColor="accent1"/>
                <w:spacing w:val="-7"/>
                <w:sz w:val="24"/>
                <w:szCs w:val="24"/>
              </w:rPr>
              <w:t xml:space="preserve"> </w:t>
            </w:r>
            <w:r w:rsidRPr="00040372">
              <w:rPr>
                <w:rFonts w:ascii="Arial" w:hAnsi="Arial" w:cs="Arial"/>
                <w:color w:val="5B9BD5" w:themeColor="accent1"/>
                <w:spacing w:val="-1"/>
                <w:sz w:val="24"/>
                <w:szCs w:val="24"/>
              </w:rPr>
              <w:t>(Northern</w:t>
            </w:r>
            <w:r w:rsidRPr="00040372">
              <w:rPr>
                <w:rFonts w:ascii="Arial" w:hAnsi="Arial" w:cs="Arial"/>
                <w:color w:val="5B9BD5" w:themeColor="accent1"/>
                <w:spacing w:val="-7"/>
                <w:sz w:val="24"/>
                <w:szCs w:val="24"/>
              </w:rPr>
              <w:t xml:space="preserve"> </w:t>
            </w:r>
            <w:r w:rsidRPr="00040372">
              <w:rPr>
                <w:rFonts w:ascii="Arial" w:hAnsi="Arial" w:cs="Arial"/>
                <w:color w:val="5B9BD5" w:themeColor="accent1"/>
                <w:spacing w:val="-1"/>
                <w:sz w:val="24"/>
                <w:szCs w:val="24"/>
              </w:rPr>
              <w:t>Ireland)</w:t>
            </w:r>
            <w:r w:rsidRPr="00040372">
              <w:rPr>
                <w:rFonts w:ascii="Arial" w:hAnsi="Arial" w:cs="Arial"/>
                <w:color w:val="5B9BD5" w:themeColor="accent1"/>
                <w:spacing w:val="-7"/>
                <w:sz w:val="24"/>
                <w:szCs w:val="24"/>
              </w:rPr>
              <w:t xml:space="preserve"> </w:t>
            </w:r>
            <w:r w:rsidRPr="00040372">
              <w:rPr>
                <w:rFonts w:ascii="Arial" w:hAnsi="Arial" w:cs="Arial"/>
                <w:color w:val="5B9BD5" w:themeColor="accent1"/>
                <w:spacing w:val="-1"/>
                <w:sz w:val="24"/>
                <w:szCs w:val="24"/>
              </w:rPr>
              <w:t>2016</w:t>
            </w:r>
            <w:r w:rsidRPr="00040372">
              <w:rPr>
                <w:rFonts w:ascii="Arial" w:hAnsi="Arial" w:cs="Arial"/>
                <w:color w:val="5B9BD5" w:themeColor="accent1"/>
                <w:spacing w:val="-5"/>
                <w:sz w:val="24"/>
                <w:szCs w:val="24"/>
              </w:rPr>
              <w:t xml:space="preserve"> </w:t>
            </w:r>
            <w:r w:rsidRPr="00040372">
              <w:rPr>
                <w:rFonts w:ascii="Arial" w:hAnsi="Arial" w:cs="Arial"/>
                <w:color w:val="5B9BD5" w:themeColor="accent1"/>
                <w:spacing w:val="-1"/>
                <w:sz w:val="24"/>
                <w:szCs w:val="24"/>
              </w:rPr>
              <w:t>defines</w:t>
            </w:r>
            <w:r w:rsidRPr="00040372">
              <w:rPr>
                <w:rFonts w:ascii="Arial" w:hAnsi="Arial" w:cs="Arial"/>
                <w:color w:val="5B9BD5" w:themeColor="accent1"/>
                <w:spacing w:val="-8"/>
                <w:sz w:val="24"/>
                <w:szCs w:val="24"/>
              </w:rPr>
              <w:t xml:space="preserve"> </w:t>
            </w:r>
            <w:r w:rsidRPr="00040372">
              <w:rPr>
                <w:rFonts w:ascii="Arial" w:hAnsi="Arial" w:cs="Arial"/>
                <w:color w:val="5B9BD5" w:themeColor="accent1"/>
                <w:spacing w:val="-1"/>
                <w:sz w:val="24"/>
                <w:szCs w:val="24"/>
              </w:rPr>
              <w:t>bullying</w:t>
            </w:r>
            <w:r w:rsidRPr="00040372">
              <w:rPr>
                <w:rFonts w:ascii="Arial" w:hAnsi="Arial" w:cs="Arial"/>
                <w:color w:val="5B9BD5" w:themeColor="accent1"/>
                <w:spacing w:val="-5"/>
                <w:sz w:val="24"/>
                <w:szCs w:val="24"/>
              </w:rPr>
              <w:t xml:space="preserve"> </w:t>
            </w:r>
            <w:r w:rsidRPr="00040372">
              <w:rPr>
                <w:rFonts w:ascii="Arial" w:hAnsi="Arial" w:cs="Arial"/>
                <w:color w:val="5B9BD5" w:themeColor="accent1"/>
                <w:spacing w:val="-1"/>
                <w:sz w:val="24"/>
                <w:szCs w:val="24"/>
              </w:rPr>
              <w:t>as</w:t>
            </w:r>
            <w:r w:rsidRPr="00040372">
              <w:rPr>
                <w:rFonts w:ascii="Arial" w:hAnsi="Arial" w:cs="Arial"/>
                <w:color w:val="5B9BD5" w:themeColor="accent1"/>
                <w:spacing w:val="-3"/>
                <w:sz w:val="24"/>
                <w:szCs w:val="24"/>
              </w:rPr>
              <w:t xml:space="preserve"> </w:t>
            </w:r>
            <w:r w:rsidRPr="00040372">
              <w:rPr>
                <w:rFonts w:ascii="Arial" w:hAnsi="Arial" w:cs="Arial"/>
                <w:color w:val="5B9BD5" w:themeColor="accent1"/>
                <w:spacing w:val="-1"/>
                <w:sz w:val="24"/>
                <w:szCs w:val="24"/>
              </w:rPr>
              <w:t>follows:</w:t>
            </w:r>
          </w:p>
          <w:p w14:paraId="6B62F1FB" w14:textId="77777777" w:rsidR="004C2C70" w:rsidRPr="00040372" w:rsidRDefault="004C2C70" w:rsidP="00C502DC">
            <w:pPr>
              <w:pStyle w:val="TableParagraph"/>
              <w:spacing w:before="5"/>
              <w:rPr>
                <w:rFonts w:ascii="Arial" w:eastAsia="Arial" w:hAnsi="Arial" w:cs="Arial"/>
                <w:b/>
                <w:bCs/>
                <w:color w:val="5B9BD5" w:themeColor="accent1"/>
                <w:sz w:val="24"/>
                <w:szCs w:val="24"/>
              </w:rPr>
            </w:pPr>
          </w:p>
          <w:p w14:paraId="4DEA1F12" w14:textId="77777777" w:rsidR="004C2C70" w:rsidRPr="00040372" w:rsidRDefault="004C2C70" w:rsidP="00C502DC">
            <w:pPr>
              <w:pStyle w:val="TableParagraph"/>
              <w:ind w:left="102"/>
              <w:rPr>
                <w:rFonts w:ascii="Arial" w:eastAsia="Arial" w:hAnsi="Arial" w:cs="Arial"/>
                <w:color w:val="5B9BD5" w:themeColor="accent1"/>
                <w:sz w:val="24"/>
                <w:szCs w:val="24"/>
              </w:rPr>
            </w:pPr>
            <w:r w:rsidRPr="00040372">
              <w:rPr>
                <w:rFonts w:ascii="Arial" w:eastAsia="Times New Roman" w:hAnsi="Arial" w:cs="Arial"/>
                <w:i/>
                <w:color w:val="5B9BD5" w:themeColor="accent1"/>
                <w:spacing w:val="-1"/>
                <w:sz w:val="24"/>
                <w:szCs w:val="24"/>
              </w:rPr>
              <w:t>“</w:t>
            </w:r>
            <w:r w:rsidRPr="00040372">
              <w:rPr>
                <w:rFonts w:ascii="Arial" w:eastAsia="Arial" w:hAnsi="Arial" w:cs="Arial"/>
                <w:i/>
                <w:color w:val="5B9BD5" w:themeColor="accent1"/>
                <w:spacing w:val="-1"/>
                <w:sz w:val="24"/>
                <w:szCs w:val="24"/>
              </w:rPr>
              <w:t>bullying”</w:t>
            </w:r>
            <w:r w:rsidRPr="00040372">
              <w:rPr>
                <w:rFonts w:ascii="Arial" w:eastAsia="Arial" w:hAnsi="Arial" w:cs="Arial"/>
                <w:i/>
                <w:color w:val="5B9BD5" w:themeColor="accent1"/>
                <w:spacing w:val="-7"/>
                <w:sz w:val="24"/>
                <w:szCs w:val="24"/>
              </w:rPr>
              <w:t xml:space="preserve"> </w:t>
            </w:r>
            <w:r w:rsidRPr="00040372">
              <w:rPr>
                <w:rFonts w:ascii="Arial" w:eastAsia="Arial" w:hAnsi="Arial" w:cs="Arial"/>
                <w:i/>
                <w:color w:val="5B9BD5" w:themeColor="accent1"/>
                <w:spacing w:val="-1"/>
                <w:sz w:val="24"/>
                <w:szCs w:val="24"/>
              </w:rPr>
              <w:t>includes</w:t>
            </w:r>
            <w:r w:rsidRPr="00040372">
              <w:rPr>
                <w:rFonts w:ascii="Arial" w:eastAsia="Arial" w:hAnsi="Arial" w:cs="Arial"/>
                <w:i/>
                <w:color w:val="5B9BD5" w:themeColor="accent1"/>
                <w:spacing w:val="-5"/>
                <w:sz w:val="24"/>
                <w:szCs w:val="24"/>
              </w:rPr>
              <w:t xml:space="preserve"> </w:t>
            </w:r>
            <w:r w:rsidRPr="00040372">
              <w:rPr>
                <w:rFonts w:ascii="Arial" w:eastAsia="Arial" w:hAnsi="Arial" w:cs="Arial"/>
                <w:i/>
                <w:color w:val="5B9BD5" w:themeColor="accent1"/>
                <w:spacing w:val="-1"/>
                <w:sz w:val="24"/>
                <w:szCs w:val="24"/>
              </w:rPr>
              <w:t>(but</w:t>
            </w:r>
            <w:r w:rsidRPr="00040372">
              <w:rPr>
                <w:rFonts w:ascii="Arial" w:eastAsia="Arial" w:hAnsi="Arial" w:cs="Arial"/>
                <w:i/>
                <w:color w:val="5B9BD5" w:themeColor="accent1"/>
                <w:spacing w:val="-4"/>
                <w:sz w:val="24"/>
                <w:szCs w:val="24"/>
              </w:rPr>
              <w:t xml:space="preserve"> </w:t>
            </w:r>
            <w:r w:rsidRPr="00040372">
              <w:rPr>
                <w:rFonts w:ascii="Arial" w:eastAsia="Arial" w:hAnsi="Arial" w:cs="Arial"/>
                <w:i/>
                <w:color w:val="5B9BD5" w:themeColor="accent1"/>
                <w:spacing w:val="-1"/>
                <w:sz w:val="24"/>
                <w:szCs w:val="24"/>
              </w:rPr>
              <w:t>is</w:t>
            </w:r>
            <w:r w:rsidRPr="00040372">
              <w:rPr>
                <w:rFonts w:ascii="Arial" w:eastAsia="Arial" w:hAnsi="Arial" w:cs="Arial"/>
                <w:i/>
                <w:color w:val="5B9BD5" w:themeColor="accent1"/>
                <w:spacing w:val="-4"/>
                <w:sz w:val="24"/>
                <w:szCs w:val="24"/>
              </w:rPr>
              <w:t xml:space="preserve"> </w:t>
            </w:r>
            <w:r w:rsidRPr="00040372">
              <w:rPr>
                <w:rFonts w:ascii="Arial" w:eastAsia="Arial" w:hAnsi="Arial" w:cs="Arial"/>
                <w:i/>
                <w:color w:val="5B9BD5" w:themeColor="accent1"/>
                <w:sz w:val="24"/>
                <w:szCs w:val="24"/>
              </w:rPr>
              <w:t>not</w:t>
            </w:r>
            <w:r w:rsidRPr="00040372">
              <w:rPr>
                <w:rFonts w:ascii="Arial" w:eastAsia="Arial" w:hAnsi="Arial" w:cs="Arial"/>
                <w:i/>
                <w:color w:val="5B9BD5" w:themeColor="accent1"/>
                <w:spacing w:val="-6"/>
                <w:sz w:val="24"/>
                <w:szCs w:val="24"/>
              </w:rPr>
              <w:t xml:space="preserve"> </w:t>
            </w:r>
            <w:r w:rsidRPr="00040372">
              <w:rPr>
                <w:rFonts w:ascii="Arial" w:eastAsia="Arial" w:hAnsi="Arial" w:cs="Arial"/>
                <w:i/>
                <w:color w:val="5B9BD5" w:themeColor="accent1"/>
                <w:spacing w:val="-1"/>
                <w:sz w:val="24"/>
                <w:szCs w:val="24"/>
              </w:rPr>
              <w:t>limited</w:t>
            </w:r>
            <w:r w:rsidRPr="00040372">
              <w:rPr>
                <w:rFonts w:ascii="Arial" w:eastAsia="Arial" w:hAnsi="Arial" w:cs="Arial"/>
                <w:i/>
                <w:color w:val="5B9BD5" w:themeColor="accent1"/>
                <w:spacing w:val="-3"/>
                <w:sz w:val="24"/>
                <w:szCs w:val="24"/>
              </w:rPr>
              <w:t xml:space="preserve"> </w:t>
            </w:r>
            <w:r w:rsidRPr="00040372">
              <w:rPr>
                <w:rFonts w:ascii="Arial" w:eastAsia="Arial" w:hAnsi="Arial" w:cs="Arial"/>
                <w:i/>
                <w:color w:val="5B9BD5" w:themeColor="accent1"/>
                <w:spacing w:val="-1"/>
                <w:sz w:val="24"/>
                <w:szCs w:val="24"/>
              </w:rPr>
              <w:t>to)</w:t>
            </w:r>
            <w:r w:rsidRPr="00040372">
              <w:rPr>
                <w:rFonts w:ascii="Arial" w:eastAsia="Arial" w:hAnsi="Arial" w:cs="Arial"/>
                <w:i/>
                <w:color w:val="5B9BD5" w:themeColor="accent1"/>
                <w:spacing w:val="-5"/>
                <w:sz w:val="24"/>
                <w:szCs w:val="24"/>
              </w:rPr>
              <w:t xml:space="preserve"> </w:t>
            </w:r>
            <w:r w:rsidRPr="00040372">
              <w:rPr>
                <w:rFonts w:ascii="Arial" w:eastAsia="Arial" w:hAnsi="Arial" w:cs="Arial"/>
                <w:i/>
                <w:color w:val="5B9BD5" w:themeColor="accent1"/>
                <w:sz w:val="24"/>
                <w:szCs w:val="24"/>
              </w:rPr>
              <w:t>the</w:t>
            </w:r>
            <w:r w:rsidRPr="00040372">
              <w:rPr>
                <w:rFonts w:ascii="Arial" w:eastAsia="Arial" w:hAnsi="Arial" w:cs="Arial"/>
                <w:i/>
                <w:color w:val="5B9BD5" w:themeColor="accent1"/>
                <w:spacing w:val="-6"/>
                <w:sz w:val="24"/>
                <w:szCs w:val="24"/>
              </w:rPr>
              <w:t xml:space="preserve"> </w:t>
            </w:r>
            <w:r w:rsidRPr="00040372">
              <w:rPr>
                <w:rFonts w:ascii="Arial" w:eastAsia="Arial" w:hAnsi="Arial" w:cs="Arial"/>
                <w:i/>
                <w:color w:val="5B9BD5" w:themeColor="accent1"/>
                <w:spacing w:val="-1"/>
                <w:sz w:val="24"/>
                <w:szCs w:val="24"/>
              </w:rPr>
              <w:t>repeated</w:t>
            </w:r>
            <w:r w:rsidRPr="00040372">
              <w:rPr>
                <w:rFonts w:ascii="Arial" w:eastAsia="Arial" w:hAnsi="Arial" w:cs="Arial"/>
                <w:i/>
                <w:color w:val="5B9BD5" w:themeColor="accent1"/>
                <w:spacing w:val="-3"/>
                <w:sz w:val="24"/>
                <w:szCs w:val="24"/>
              </w:rPr>
              <w:t xml:space="preserve"> </w:t>
            </w:r>
            <w:r w:rsidRPr="00040372">
              <w:rPr>
                <w:rFonts w:ascii="Arial" w:eastAsia="Arial" w:hAnsi="Arial" w:cs="Arial"/>
                <w:i/>
                <w:color w:val="5B9BD5" w:themeColor="accent1"/>
                <w:sz w:val="24"/>
                <w:szCs w:val="24"/>
              </w:rPr>
              <w:t>use</w:t>
            </w:r>
            <w:r w:rsidRPr="00040372">
              <w:rPr>
                <w:rFonts w:ascii="Arial" w:eastAsia="Arial" w:hAnsi="Arial" w:cs="Arial"/>
                <w:i/>
                <w:color w:val="5B9BD5" w:themeColor="accent1"/>
                <w:spacing w:val="-6"/>
                <w:sz w:val="24"/>
                <w:szCs w:val="24"/>
              </w:rPr>
              <w:t xml:space="preserve"> </w:t>
            </w:r>
            <w:r w:rsidRPr="00040372">
              <w:rPr>
                <w:rFonts w:ascii="Arial" w:eastAsia="Arial" w:hAnsi="Arial" w:cs="Arial"/>
                <w:i/>
                <w:color w:val="5B9BD5" w:themeColor="accent1"/>
                <w:spacing w:val="-1"/>
                <w:sz w:val="24"/>
                <w:szCs w:val="24"/>
              </w:rPr>
              <w:t>of</w:t>
            </w:r>
            <w:r w:rsidRPr="00040372">
              <w:rPr>
                <w:rFonts w:ascii="Arial" w:eastAsia="Arial" w:hAnsi="Arial" w:cs="Arial"/>
                <w:i/>
                <w:color w:val="5B9BD5" w:themeColor="accent1"/>
                <w:spacing w:val="1"/>
                <w:sz w:val="24"/>
                <w:szCs w:val="24"/>
              </w:rPr>
              <w:t xml:space="preserve"> </w:t>
            </w:r>
            <w:r w:rsidRPr="00040372">
              <w:rPr>
                <w:rFonts w:ascii="Arial" w:eastAsia="Arial" w:hAnsi="Arial" w:cs="Arial"/>
                <w:i/>
                <w:color w:val="5B9BD5" w:themeColor="accent1"/>
                <w:sz w:val="24"/>
                <w:szCs w:val="24"/>
              </w:rPr>
              <w:t>—</w:t>
            </w:r>
          </w:p>
          <w:p w14:paraId="29B6DD2B" w14:textId="77777777" w:rsidR="004C2C70" w:rsidRPr="00040372" w:rsidRDefault="004C2C70" w:rsidP="004C2C70">
            <w:pPr>
              <w:pStyle w:val="ListParagraph"/>
              <w:widowControl w:val="0"/>
              <w:numPr>
                <w:ilvl w:val="0"/>
                <w:numId w:val="43"/>
              </w:numPr>
              <w:tabs>
                <w:tab w:val="left" w:pos="1541"/>
              </w:tabs>
              <w:spacing w:before="4" w:after="0" w:line="229" w:lineRule="exact"/>
              <w:ind w:hanging="718"/>
              <w:contextualSpacing w:val="0"/>
              <w:rPr>
                <w:rFonts w:eastAsia="Arial" w:cs="Arial"/>
                <w:color w:val="5B9BD5" w:themeColor="accent1"/>
                <w:szCs w:val="24"/>
              </w:rPr>
            </w:pPr>
            <w:r w:rsidRPr="00040372">
              <w:rPr>
                <w:rFonts w:cs="Arial"/>
                <w:i/>
                <w:color w:val="5B9BD5" w:themeColor="accent1"/>
                <w:spacing w:val="-1"/>
                <w:szCs w:val="24"/>
              </w:rPr>
              <w:t>any</w:t>
            </w:r>
            <w:r w:rsidRPr="00040372">
              <w:rPr>
                <w:rFonts w:cs="Arial"/>
                <w:i/>
                <w:color w:val="5B9BD5" w:themeColor="accent1"/>
                <w:spacing w:val="-8"/>
                <w:szCs w:val="24"/>
              </w:rPr>
              <w:t xml:space="preserve"> </w:t>
            </w:r>
            <w:r w:rsidRPr="00040372">
              <w:rPr>
                <w:rFonts w:cs="Arial"/>
                <w:i/>
                <w:color w:val="5B9BD5" w:themeColor="accent1"/>
                <w:spacing w:val="-1"/>
                <w:szCs w:val="24"/>
              </w:rPr>
              <w:t>verbal,</w:t>
            </w:r>
            <w:r w:rsidRPr="00040372">
              <w:rPr>
                <w:rFonts w:cs="Arial"/>
                <w:i/>
                <w:color w:val="5B9BD5" w:themeColor="accent1"/>
                <w:spacing w:val="-9"/>
                <w:szCs w:val="24"/>
              </w:rPr>
              <w:t xml:space="preserve"> </w:t>
            </w:r>
            <w:r w:rsidRPr="00040372">
              <w:rPr>
                <w:rFonts w:cs="Arial"/>
                <w:i/>
                <w:color w:val="5B9BD5" w:themeColor="accent1"/>
                <w:spacing w:val="-1"/>
                <w:szCs w:val="24"/>
              </w:rPr>
              <w:t>written</w:t>
            </w:r>
            <w:r w:rsidRPr="00040372">
              <w:rPr>
                <w:rFonts w:cs="Arial"/>
                <w:i/>
                <w:color w:val="5B9BD5" w:themeColor="accent1"/>
                <w:spacing w:val="-7"/>
                <w:szCs w:val="24"/>
              </w:rPr>
              <w:t xml:space="preserve"> </w:t>
            </w:r>
            <w:r w:rsidRPr="00040372">
              <w:rPr>
                <w:rFonts w:cs="Arial"/>
                <w:i/>
                <w:color w:val="5B9BD5" w:themeColor="accent1"/>
                <w:spacing w:val="-1"/>
                <w:szCs w:val="24"/>
              </w:rPr>
              <w:t>or</w:t>
            </w:r>
            <w:r w:rsidRPr="00040372">
              <w:rPr>
                <w:rFonts w:cs="Arial"/>
                <w:i/>
                <w:color w:val="5B9BD5" w:themeColor="accent1"/>
                <w:spacing w:val="-9"/>
                <w:szCs w:val="24"/>
              </w:rPr>
              <w:t xml:space="preserve"> </w:t>
            </w:r>
            <w:r w:rsidRPr="00040372">
              <w:rPr>
                <w:rFonts w:cs="Arial"/>
                <w:i/>
                <w:color w:val="5B9BD5" w:themeColor="accent1"/>
                <w:spacing w:val="-1"/>
                <w:szCs w:val="24"/>
              </w:rPr>
              <w:t>electronic</w:t>
            </w:r>
            <w:r w:rsidRPr="00040372">
              <w:rPr>
                <w:rFonts w:cs="Arial"/>
                <w:i/>
                <w:color w:val="5B9BD5" w:themeColor="accent1"/>
                <w:spacing w:val="-7"/>
                <w:szCs w:val="24"/>
              </w:rPr>
              <w:t xml:space="preserve"> </w:t>
            </w:r>
            <w:r w:rsidRPr="00040372">
              <w:rPr>
                <w:rFonts w:cs="Arial"/>
                <w:i/>
                <w:color w:val="5B9BD5" w:themeColor="accent1"/>
                <w:spacing w:val="-1"/>
                <w:szCs w:val="24"/>
              </w:rPr>
              <w:t>communication</w:t>
            </w:r>
          </w:p>
          <w:p w14:paraId="674F761D" w14:textId="77777777" w:rsidR="004C2C70" w:rsidRPr="00040372" w:rsidRDefault="004C2C70" w:rsidP="004C2C70">
            <w:pPr>
              <w:pStyle w:val="ListParagraph"/>
              <w:widowControl w:val="0"/>
              <w:numPr>
                <w:ilvl w:val="0"/>
                <w:numId w:val="43"/>
              </w:numPr>
              <w:tabs>
                <w:tab w:val="left" w:pos="1541"/>
              </w:tabs>
              <w:spacing w:after="0" w:line="229" w:lineRule="exact"/>
              <w:ind w:hanging="718"/>
              <w:contextualSpacing w:val="0"/>
              <w:rPr>
                <w:rFonts w:eastAsia="Arial" w:cs="Arial"/>
                <w:color w:val="5B9BD5" w:themeColor="accent1"/>
                <w:szCs w:val="24"/>
              </w:rPr>
            </w:pPr>
            <w:r w:rsidRPr="00040372">
              <w:rPr>
                <w:rFonts w:cs="Arial"/>
                <w:i/>
                <w:color w:val="5B9BD5" w:themeColor="accent1"/>
                <w:szCs w:val="24"/>
              </w:rPr>
              <w:t>any</w:t>
            </w:r>
            <w:r w:rsidRPr="00040372">
              <w:rPr>
                <w:rFonts w:cs="Arial"/>
                <w:i/>
                <w:color w:val="5B9BD5" w:themeColor="accent1"/>
                <w:spacing w:val="-5"/>
                <w:szCs w:val="24"/>
              </w:rPr>
              <w:t xml:space="preserve"> </w:t>
            </w:r>
            <w:r w:rsidRPr="00040372">
              <w:rPr>
                <w:rFonts w:cs="Arial"/>
                <w:i/>
                <w:color w:val="5B9BD5" w:themeColor="accent1"/>
                <w:szCs w:val="24"/>
              </w:rPr>
              <w:t>other</w:t>
            </w:r>
            <w:r w:rsidRPr="00040372">
              <w:rPr>
                <w:rFonts w:cs="Arial"/>
                <w:i/>
                <w:color w:val="5B9BD5" w:themeColor="accent1"/>
                <w:spacing w:val="-5"/>
                <w:szCs w:val="24"/>
              </w:rPr>
              <w:t xml:space="preserve"> </w:t>
            </w:r>
            <w:r w:rsidRPr="00040372">
              <w:rPr>
                <w:rFonts w:cs="Arial"/>
                <w:i/>
                <w:color w:val="5B9BD5" w:themeColor="accent1"/>
                <w:szCs w:val="24"/>
              </w:rPr>
              <w:t>act,</w:t>
            </w:r>
            <w:r w:rsidRPr="00040372">
              <w:rPr>
                <w:rFonts w:cs="Arial"/>
                <w:i/>
                <w:color w:val="5B9BD5" w:themeColor="accent1"/>
                <w:spacing w:val="-5"/>
                <w:szCs w:val="24"/>
              </w:rPr>
              <w:t xml:space="preserve"> </w:t>
            </w:r>
            <w:r w:rsidRPr="00040372">
              <w:rPr>
                <w:rFonts w:cs="Arial"/>
                <w:i/>
                <w:color w:val="5B9BD5" w:themeColor="accent1"/>
                <w:szCs w:val="24"/>
              </w:rPr>
              <w:t>or</w:t>
            </w:r>
          </w:p>
          <w:p w14:paraId="6E7318EA" w14:textId="77777777" w:rsidR="004C2C70" w:rsidRPr="00040372" w:rsidRDefault="004C2C70" w:rsidP="004C2C70">
            <w:pPr>
              <w:pStyle w:val="ListParagraph"/>
              <w:widowControl w:val="0"/>
              <w:numPr>
                <w:ilvl w:val="0"/>
                <w:numId w:val="43"/>
              </w:numPr>
              <w:tabs>
                <w:tab w:val="left" w:pos="1541"/>
              </w:tabs>
              <w:spacing w:after="0" w:line="240" w:lineRule="auto"/>
              <w:ind w:hanging="718"/>
              <w:contextualSpacing w:val="0"/>
              <w:rPr>
                <w:rFonts w:eastAsia="Arial" w:cs="Arial"/>
                <w:color w:val="5B9BD5" w:themeColor="accent1"/>
                <w:szCs w:val="24"/>
              </w:rPr>
            </w:pPr>
            <w:r w:rsidRPr="00040372">
              <w:rPr>
                <w:rFonts w:cs="Arial"/>
                <w:i/>
                <w:color w:val="5B9BD5" w:themeColor="accent1"/>
                <w:spacing w:val="-1"/>
                <w:szCs w:val="24"/>
              </w:rPr>
              <w:t>any</w:t>
            </w:r>
            <w:r w:rsidRPr="00040372">
              <w:rPr>
                <w:rFonts w:cs="Arial"/>
                <w:i/>
                <w:color w:val="5B9BD5" w:themeColor="accent1"/>
                <w:spacing w:val="-8"/>
                <w:szCs w:val="24"/>
              </w:rPr>
              <w:t xml:space="preserve"> </w:t>
            </w:r>
            <w:r w:rsidRPr="00040372">
              <w:rPr>
                <w:rFonts w:cs="Arial"/>
                <w:i/>
                <w:color w:val="5B9BD5" w:themeColor="accent1"/>
                <w:spacing w:val="-1"/>
                <w:szCs w:val="24"/>
              </w:rPr>
              <w:t>combination</w:t>
            </w:r>
            <w:r w:rsidRPr="00040372">
              <w:rPr>
                <w:rFonts w:cs="Arial"/>
                <w:i/>
                <w:color w:val="5B9BD5" w:themeColor="accent1"/>
                <w:spacing w:val="-8"/>
                <w:szCs w:val="24"/>
              </w:rPr>
              <w:t xml:space="preserve"> </w:t>
            </w:r>
            <w:r w:rsidRPr="00040372">
              <w:rPr>
                <w:rFonts w:cs="Arial"/>
                <w:i/>
                <w:color w:val="5B9BD5" w:themeColor="accent1"/>
                <w:szCs w:val="24"/>
              </w:rPr>
              <w:t>of</w:t>
            </w:r>
            <w:r w:rsidRPr="00040372">
              <w:rPr>
                <w:rFonts w:cs="Arial"/>
                <w:i/>
                <w:color w:val="5B9BD5" w:themeColor="accent1"/>
                <w:spacing w:val="-8"/>
                <w:szCs w:val="24"/>
              </w:rPr>
              <w:t xml:space="preserve"> </w:t>
            </w:r>
            <w:r w:rsidRPr="00040372">
              <w:rPr>
                <w:rFonts w:cs="Arial"/>
                <w:i/>
                <w:color w:val="5B9BD5" w:themeColor="accent1"/>
                <w:spacing w:val="-1"/>
                <w:szCs w:val="24"/>
              </w:rPr>
              <w:t>those,</w:t>
            </w:r>
          </w:p>
          <w:p w14:paraId="508FB5CE" w14:textId="77777777" w:rsidR="004C2C70" w:rsidRPr="00040372" w:rsidRDefault="004C2C70" w:rsidP="00C502DC">
            <w:pPr>
              <w:pStyle w:val="TableParagraph"/>
              <w:ind w:right="53"/>
              <w:rPr>
                <w:rFonts w:ascii="Arial" w:hAnsi="Arial" w:cs="Arial"/>
                <w:i/>
                <w:color w:val="231F20"/>
                <w:spacing w:val="95"/>
                <w:w w:val="99"/>
                <w:sz w:val="24"/>
                <w:szCs w:val="24"/>
              </w:rPr>
            </w:pPr>
            <w:r w:rsidRPr="00040372">
              <w:rPr>
                <w:rFonts w:ascii="Arial" w:hAnsi="Arial" w:cs="Arial"/>
                <w:i/>
                <w:color w:val="5B9BD5" w:themeColor="accent1"/>
                <w:spacing w:val="-1"/>
                <w:sz w:val="24"/>
                <w:szCs w:val="24"/>
              </w:rPr>
              <w:t xml:space="preserve"> by</w:t>
            </w:r>
            <w:r w:rsidRPr="00040372">
              <w:rPr>
                <w:rFonts w:ascii="Arial" w:hAnsi="Arial" w:cs="Arial"/>
                <w:i/>
                <w:color w:val="5B9BD5" w:themeColor="accent1"/>
                <w:spacing w:val="-2"/>
                <w:sz w:val="24"/>
                <w:szCs w:val="24"/>
              </w:rPr>
              <w:t xml:space="preserve"> </w:t>
            </w:r>
            <w:r w:rsidRPr="00040372">
              <w:rPr>
                <w:rFonts w:ascii="Arial" w:hAnsi="Arial" w:cs="Arial"/>
                <w:i/>
                <w:color w:val="5B9BD5" w:themeColor="accent1"/>
                <w:sz w:val="24"/>
                <w:szCs w:val="24"/>
              </w:rPr>
              <w:t>a</w:t>
            </w:r>
            <w:r w:rsidRPr="00040372">
              <w:rPr>
                <w:rFonts w:ascii="Arial" w:hAnsi="Arial" w:cs="Arial"/>
                <w:i/>
                <w:color w:val="5B9BD5" w:themeColor="accent1"/>
                <w:spacing w:val="-5"/>
                <w:sz w:val="24"/>
                <w:szCs w:val="24"/>
              </w:rPr>
              <w:t xml:space="preserve"> </w:t>
            </w:r>
            <w:r w:rsidRPr="00040372">
              <w:rPr>
                <w:rFonts w:ascii="Arial" w:hAnsi="Arial" w:cs="Arial"/>
                <w:i/>
                <w:color w:val="5B9BD5" w:themeColor="accent1"/>
                <w:spacing w:val="-1"/>
                <w:sz w:val="24"/>
                <w:szCs w:val="24"/>
              </w:rPr>
              <w:t>pupil</w:t>
            </w:r>
            <w:r w:rsidRPr="00040372">
              <w:rPr>
                <w:rFonts w:ascii="Arial" w:hAnsi="Arial" w:cs="Arial"/>
                <w:i/>
                <w:color w:val="5B9BD5" w:themeColor="accent1"/>
                <w:spacing w:val="-5"/>
                <w:sz w:val="24"/>
                <w:szCs w:val="24"/>
              </w:rPr>
              <w:t xml:space="preserve"> </w:t>
            </w:r>
            <w:r w:rsidRPr="00040372">
              <w:rPr>
                <w:rFonts w:ascii="Arial" w:hAnsi="Arial" w:cs="Arial"/>
                <w:i/>
                <w:color w:val="5B9BD5" w:themeColor="accent1"/>
                <w:spacing w:val="-1"/>
                <w:sz w:val="24"/>
                <w:szCs w:val="24"/>
              </w:rPr>
              <w:t>or</w:t>
            </w:r>
            <w:r w:rsidRPr="00040372">
              <w:rPr>
                <w:rFonts w:ascii="Arial" w:hAnsi="Arial" w:cs="Arial"/>
                <w:i/>
                <w:color w:val="5B9BD5" w:themeColor="accent1"/>
                <w:spacing w:val="-3"/>
                <w:sz w:val="24"/>
                <w:szCs w:val="24"/>
              </w:rPr>
              <w:t xml:space="preserve"> </w:t>
            </w:r>
            <w:r w:rsidRPr="00040372">
              <w:rPr>
                <w:rFonts w:ascii="Arial" w:hAnsi="Arial" w:cs="Arial"/>
                <w:i/>
                <w:color w:val="5B9BD5" w:themeColor="accent1"/>
                <w:sz w:val="24"/>
                <w:szCs w:val="24"/>
              </w:rPr>
              <w:t>a</w:t>
            </w:r>
            <w:r w:rsidRPr="00040372">
              <w:rPr>
                <w:rFonts w:ascii="Arial" w:hAnsi="Arial" w:cs="Arial"/>
                <w:i/>
                <w:color w:val="5B9BD5" w:themeColor="accent1"/>
                <w:spacing w:val="-6"/>
                <w:sz w:val="24"/>
                <w:szCs w:val="24"/>
              </w:rPr>
              <w:t xml:space="preserve"> </w:t>
            </w:r>
            <w:r w:rsidRPr="00040372">
              <w:rPr>
                <w:rFonts w:ascii="Arial" w:hAnsi="Arial" w:cs="Arial"/>
                <w:i/>
                <w:color w:val="5B9BD5" w:themeColor="accent1"/>
                <w:spacing w:val="-1"/>
                <w:sz w:val="24"/>
                <w:szCs w:val="24"/>
              </w:rPr>
              <w:t>group</w:t>
            </w:r>
            <w:r w:rsidRPr="00040372">
              <w:rPr>
                <w:rFonts w:ascii="Arial" w:hAnsi="Arial" w:cs="Arial"/>
                <w:i/>
                <w:color w:val="5B9BD5" w:themeColor="accent1"/>
                <w:spacing w:val="-5"/>
                <w:sz w:val="24"/>
                <w:szCs w:val="24"/>
              </w:rPr>
              <w:t xml:space="preserve"> </w:t>
            </w:r>
            <w:r w:rsidRPr="00040372">
              <w:rPr>
                <w:rFonts w:ascii="Arial" w:hAnsi="Arial" w:cs="Arial"/>
                <w:i/>
                <w:color w:val="5B9BD5" w:themeColor="accent1"/>
                <w:sz w:val="24"/>
                <w:szCs w:val="24"/>
              </w:rPr>
              <w:t>of</w:t>
            </w:r>
            <w:r w:rsidRPr="00040372">
              <w:rPr>
                <w:rFonts w:ascii="Arial" w:hAnsi="Arial" w:cs="Arial"/>
                <w:i/>
                <w:color w:val="5B9BD5" w:themeColor="accent1"/>
                <w:spacing w:val="-3"/>
                <w:sz w:val="24"/>
                <w:szCs w:val="24"/>
              </w:rPr>
              <w:t xml:space="preserve"> </w:t>
            </w:r>
            <w:r w:rsidRPr="00040372">
              <w:rPr>
                <w:rFonts w:ascii="Arial" w:hAnsi="Arial" w:cs="Arial"/>
                <w:i/>
                <w:color w:val="5B9BD5" w:themeColor="accent1"/>
                <w:spacing w:val="-1"/>
                <w:sz w:val="24"/>
                <w:szCs w:val="24"/>
              </w:rPr>
              <w:t>pupils</w:t>
            </w:r>
            <w:r w:rsidRPr="00040372">
              <w:rPr>
                <w:rFonts w:ascii="Arial" w:hAnsi="Arial" w:cs="Arial"/>
                <w:i/>
                <w:color w:val="5B9BD5" w:themeColor="accent1"/>
                <w:spacing w:val="-4"/>
                <w:sz w:val="24"/>
                <w:szCs w:val="24"/>
              </w:rPr>
              <w:t xml:space="preserve"> </w:t>
            </w:r>
            <w:r w:rsidRPr="00040372">
              <w:rPr>
                <w:rFonts w:ascii="Arial" w:hAnsi="Arial" w:cs="Arial"/>
                <w:i/>
                <w:color w:val="5B9BD5" w:themeColor="accent1"/>
                <w:spacing w:val="-1"/>
                <w:sz w:val="24"/>
                <w:szCs w:val="24"/>
              </w:rPr>
              <w:t>against</w:t>
            </w:r>
            <w:r w:rsidRPr="00040372">
              <w:rPr>
                <w:rFonts w:ascii="Arial" w:hAnsi="Arial" w:cs="Arial"/>
                <w:i/>
                <w:color w:val="5B9BD5" w:themeColor="accent1"/>
                <w:spacing w:val="-3"/>
                <w:sz w:val="24"/>
                <w:szCs w:val="24"/>
              </w:rPr>
              <w:t xml:space="preserve"> </w:t>
            </w:r>
            <w:r w:rsidRPr="00040372">
              <w:rPr>
                <w:rFonts w:ascii="Arial" w:hAnsi="Arial" w:cs="Arial"/>
                <w:i/>
                <w:color w:val="5B9BD5" w:themeColor="accent1"/>
                <w:spacing w:val="-1"/>
                <w:sz w:val="24"/>
                <w:szCs w:val="24"/>
              </w:rPr>
              <w:t>another</w:t>
            </w:r>
            <w:r w:rsidRPr="00040372">
              <w:rPr>
                <w:rFonts w:ascii="Arial" w:hAnsi="Arial" w:cs="Arial"/>
                <w:i/>
                <w:color w:val="5B9BD5" w:themeColor="accent1"/>
                <w:spacing w:val="-6"/>
                <w:sz w:val="24"/>
                <w:szCs w:val="24"/>
              </w:rPr>
              <w:t xml:space="preserve"> </w:t>
            </w:r>
            <w:r w:rsidRPr="00040372">
              <w:rPr>
                <w:rFonts w:ascii="Arial" w:hAnsi="Arial" w:cs="Arial"/>
                <w:i/>
                <w:color w:val="5B9BD5" w:themeColor="accent1"/>
                <w:spacing w:val="-1"/>
                <w:sz w:val="24"/>
                <w:szCs w:val="24"/>
              </w:rPr>
              <w:t>pupil</w:t>
            </w:r>
            <w:r w:rsidRPr="00040372">
              <w:rPr>
                <w:rFonts w:ascii="Arial" w:hAnsi="Arial" w:cs="Arial"/>
                <w:i/>
                <w:color w:val="5B9BD5" w:themeColor="accent1"/>
                <w:spacing w:val="-5"/>
                <w:sz w:val="24"/>
                <w:szCs w:val="24"/>
              </w:rPr>
              <w:t xml:space="preserve"> </w:t>
            </w:r>
            <w:r w:rsidRPr="00040372">
              <w:rPr>
                <w:rFonts w:ascii="Arial" w:hAnsi="Arial" w:cs="Arial"/>
                <w:i/>
                <w:color w:val="5B9BD5" w:themeColor="accent1"/>
                <w:spacing w:val="-1"/>
                <w:sz w:val="24"/>
                <w:szCs w:val="24"/>
              </w:rPr>
              <w:t>or</w:t>
            </w:r>
            <w:r w:rsidRPr="00040372">
              <w:rPr>
                <w:rFonts w:ascii="Arial" w:hAnsi="Arial" w:cs="Arial"/>
                <w:i/>
                <w:color w:val="5B9BD5" w:themeColor="accent1"/>
                <w:spacing w:val="-5"/>
                <w:sz w:val="24"/>
                <w:szCs w:val="24"/>
              </w:rPr>
              <w:t xml:space="preserve"> </w:t>
            </w:r>
            <w:r w:rsidRPr="00040372">
              <w:rPr>
                <w:rFonts w:ascii="Arial" w:hAnsi="Arial" w:cs="Arial"/>
                <w:i/>
                <w:color w:val="5B9BD5" w:themeColor="accent1"/>
                <w:spacing w:val="-1"/>
                <w:sz w:val="24"/>
                <w:szCs w:val="24"/>
              </w:rPr>
              <w:t>group</w:t>
            </w:r>
            <w:r w:rsidRPr="00040372">
              <w:rPr>
                <w:rFonts w:ascii="Arial" w:hAnsi="Arial" w:cs="Arial"/>
                <w:i/>
                <w:color w:val="5B9BD5" w:themeColor="accent1"/>
                <w:spacing w:val="-3"/>
                <w:sz w:val="24"/>
                <w:szCs w:val="24"/>
              </w:rPr>
              <w:t xml:space="preserve"> </w:t>
            </w:r>
            <w:r w:rsidRPr="00040372">
              <w:rPr>
                <w:rFonts w:ascii="Arial" w:hAnsi="Arial" w:cs="Arial"/>
                <w:i/>
                <w:color w:val="5B9BD5" w:themeColor="accent1"/>
                <w:spacing w:val="-1"/>
                <w:sz w:val="24"/>
                <w:szCs w:val="24"/>
              </w:rPr>
              <w:t>of</w:t>
            </w:r>
            <w:r w:rsidRPr="00040372">
              <w:rPr>
                <w:rFonts w:ascii="Arial" w:hAnsi="Arial" w:cs="Arial"/>
                <w:i/>
                <w:color w:val="5B9BD5" w:themeColor="accent1"/>
                <w:spacing w:val="-5"/>
                <w:sz w:val="24"/>
                <w:szCs w:val="24"/>
              </w:rPr>
              <w:t xml:space="preserve"> </w:t>
            </w:r>
            <w:r w:rsidRPr="00040372">
              <w:rPr>
                <w:rFonts w:ascii="Arial" w:hAnsi="Arial" w:cs="Arial"/>
                <w:i/>
                <w:color w:val="5B9BD5" w:themeColor="accent1"/>
                <w:spacing w:val="-1"/>
                <w:sz w:val="24"/>
                <w:szCs w:val="24"/>
              </w:rPr>
              <w:t>pupils,</w:t>
            </w:r>
            <w:r w:rsidRPr="00040372">
              <w:rPr>
                <w:rFonts w:ascii="Arial" w:hAnsi="Arial" w:cs="Arial"/>
                <w:i/>
                <w:color w:val="5B9BD5" w:themeColor="accent1"/>
                <w:spacing w:val="-5"/>
                <w:sz w:val="24"/>
                <w:szCs w:val="24"/>
              </w:rPr>
              <w:t xml:space="preserve"> </w:t>
            </w:r>
            <w:r w:rsidRPr="00040372">
              <w:rPr>
                <w:rFonts w:ascii="Arial" w:hAnsi="Arial" w:cs="Arial"/>
                <w:i/>
                <w:color w:val="5B9BD5" w:themeColor="accent1"/>
                <w:sz w:val="24"/>
                <w:szCs w:val="24"/>
              </w:rPr>
              <w:t>with</w:t>
            </w:r>
            <w:r w:rsidRPr="00040372">
              <w:rPr>
                <w:rFonts w:ascii="Arial" w:hAnsi="Arial" w:cs="Arial"/>
                <w:i/>
                <w:color w:val="5B9BD5" w:themeColor="accent1"/>
                <w:spacing w:val="-6"/>
                <w:sz w:val="24"/>
                <w:szCs w:val="24"/>
              </w:rPr>
              <w:t xml:space="preserve"> </w:t>
            </w:r>
            <w:r w:rsidRPr="00040372">
              <w:rPr>
                <w:rFonts w:ascii="Arial" w:hAnsi="Arial" w:cs="Arial"/>
                <w:i/>
                <w:color w:val="5B9BD5" w:themeColor="accent1"/>
                <w:sz w:val="24"/>
                <w:szCs w:val="24"/>
              </w:rPr>
              <w:t>the</w:t>
            </w:r>
            <w:r w:rsidRPr="00040372">
              <w:rPr>
                <w:rFonts w:ascii="Arial" w:hAnsi="Arial" w:cs="Arial"/>
                <w:i/>
                <w:color w:val="5B9BD5" w:themeColor="accent1"/>
                <w:spacing w:val="-5"/>
                <w:sz w:val="24"/>
                <w:szCs w:val="24"/>
              </w:rPr>
              <w:t xml:space="preserve"> </w:t>
            </w:r>
            <w:r w:rsidRPr="00040372">
              <w:rPr>
                <w:rFonts w:ascii="Arial" w:hAnsi="Arial" w:cs="Arial"/>
                <w:i/>
                <w:color w:val="5B9BD5" w:themeColor="accent1"/>
                <w:spacing w:val="-1"/>
                <w:sz w:val="24"/>
                <w:szCs w:val="24"/>
              </w:rPr>
              <w:t>intention</w:t>
            </w:r>
            <w:r w:rsidRPr="00040372">
              <w:rPr>
                <w:rFonts w:ascii="Arial" w:hAnsi="Arial" w:cs="Arial"/>
                <w:i/>
                <w:color w:val="5B9BD5" w:themeColor="accent1"/>
                <w:spacing w:val="-3"/>
                <w:sz w:val="24"/>
                <w:szCs w:val="24"/>
              </w:rPr>
              <w:t xml:space="preserve"> </w:t>
            </w:r>
            <w:r w:rsidRPr="00040372">
              <w:rPr>
                <w:rFonts w:ascii="Arial" w:hAnsi="Arial" w:cs="Arial"/>
                <w:i/>
                <w:color w:val="5B9BD5" w:themeColor="accent1"/>
                <w:spacing w:val="-1"/>
                <w:sz w:val="24"/>
                <w:szCs w:val="24"/>
              </w:rPr>
              <w:t>of</w:t>
            </w:r>
            <w:r w:rsidRPr="00040372">
              <w:rPr>
                <w:rFonts w:ascii="Arial" w:hAnsi="Arial" w:cs="Arial"/>
                <w:i/>
                <w:color w:val="5B9BD5" w:themeColor="accent1"/>
                <w:spacing w:val="-6"/>
                <w:sz w:val="24"/>
                <w:szCs w:val="24"/>
              </w:rPr>
              <w:t xml:space="preserve"> </w:t>
            </w:r>
            <w:r w:rsidRPr="00040372">
              <w:rPr>
                <w:rFonts w:ascii="Arial" w:hAnsi="Arial" w:cs="Arial"/>
                <w:i/>
                <w:color w:val="5B9BD5" w:themeColor="accent1"/>
                <w:sz w:val="24"/>
                <w:szCs w:val="24"/>
              </w:rPr>
              <w:t>causing</w:t>
            </w:r>
            <w:r w:rsidRPr="00040372">
              <w:rPr>
                <w:rFonts w:ascii="Arial" w:hAnsi="Arial" w:cs="Arial"/>
                <w:i/>
                <w:color w:val="5B9BD5" w:themeColor="accent1"/>
                <w:spacing w:val="-3"/>
                <w:sz w:val="24"/>
                <w:szCs w:val="24"/>
              </w:rPr>
              <w:t xml:space="preserve"> </w:t>
            </w:r>
            <w:r w:rsidRPr="00040372">
              <w:rPr>
                <w:rFonts w:ascii="Arial" w:hAnsi="Arial" w:cs="Arial"/>
                <w:i/>
                <w:color w:val="5B9BD5" w:themeColor="accent1"/>
                <w:sz w:val="24"/>
                <w:szCs w:val="24"/>
              </w:rPr>
              <w:t>physical</w:t>
            </w:r>
            <w:r w:rsidRPr="00040372">
              <w:rPr>
                <w:rFonts w:ascii="Arial" w:hAnsi="Arial" w:cs="Arial"/>
                <w:i/>
                <w:color w:val="5B9BD5" w:themeColor="accent1"/>
                <w:spacing w:val="95"/>
                <w:w w:val="99"/>
                <w:sz w:val="24"/>
                <w:szCs w:val="24"/>
              </w:rPr>
              <w:t xml:space="preserve"> </w:t>
            </w:r>
            <w:r w:rsidRPr="00040372">
              <w:rPr>
                <w:rFonts w:ascii="Arial" w:hAnsi="Arial" w:cs="Arial"/>
                <w:i/>
                <w:color w:val="5B9BD5" w:themeColor="accent1"/>
                <w:spacing w:val="-1"/>
                <w:sz w:val="24"/>
                <w:szCs w:val="24"/>
              </w:rPr>
              <w:t>or</w:t>
            </w:r>
            <w:r w:rsidRPr="00040372">
              <w:rPr>
                <w:rFonts w:ascii="Arial" w:hAnsi="Arial" w:cs="Arial"/>
                <w:i/>
                <w:color w:val="5B9BD5" w:themeColor="accent1"/>
                <w:spacing w:val="-6"/>
                <w:sz w:val="24"/>
                <w:szCs w:val="24"/>
              </w:rPr>
              <w:t xml:space="preserve"> </w:t>
            </w:r>
            <w:r w:rsidRPr="00040372">
              <w:rPr>
                <w:rFonts w:ascii="Arial" w:hAnsi="Arial" w:cs="Arial"/>
                <w:i/>
                <w:color w:val="5B9BD5" w:themeColor="accent1"/>
                <w:spacing w:val="-1"/>
                <w:sz w:val="24"/>
                <w:szCs w:val="24"/>
              </w:rPr>
              <w:t>emotional</w:t>
            </w:r>
            <w:r w:rsidRPr="00040372">
              <w:rPr>
                <w:rFonts w:ascii="Arial" w:hAnsi="Arial" w:cs="Arial"/>
                <w:i/>
                <w:color w:val="5B9BD5" w:themeColor="accent1"/>
                <w:spacing w:val="-5"/>
                <w:sz w:val="24"/>
                <w:szCs w:val="24"/>
              </w:rPr>
              <w:t xml:space="preserve"> </w:t>
            </w:r>
            <w:r w:rsidRPr="00040372">
              <w:rPr>
                <w:rFonts w:ascii="Arial" w:hAnsi="Arial" w:cs="Arial"/>
                <w:i/>
                <w:color w:val="5B9BD5" w:themeColor="accent1"/>
                <w:sz w:val="24"/>
                <w:szCs w:val="24"/>
              </w:rPr>
              <w:t>harm</w:t>
            </w:r>
            <w:r w:rsidRPr="00040372">
              <w:rPr>
                <w:rFonts w:ascii="Arial" w:hAnsi="Arial" w:cs="Arial"/>
                <w:i/>
                <w:color w:val="5B9BD5" w:themeColor="accent1"/>
                <w:spacing w:val="-5"/>
                <w:sz w:val="24"/>
                <w:szCs w:val="24"/>
              </w:rPr>
              <w:t xml:space="preserve"> </w:t>
            </w:r>
            <w:r w:rsidRPr="00040372">
              <w:rPr>
                <w:rFonts w:ascii="Arial" w:hAnsi="Arial" w:cs="Arial"/>
                <w:i/>
                <w:color w:val="5B9BD5" w:themeColor="accent1"/>
                <w:spacing w:val="-1"/>
                <w:sz w:val="24"/>
                <w:szCs w:val="24"/>
              </w:rPr>
              <w:t>to</w:t>
            </w:r>
            <w:r w:rsidRPr="00040372">
              <w:rPr>
                <w:rFonts w:ascii="Arial" w:hAnsi="Arial" w:cs="Arial"/>
                <w:i/>
                <w:color w:val="5B9BD5" w:themeColor="accent1"/>
                <w:spacing w:val="-3"/>
                <w:sz w:val="24"/>
                <w:szCs w:val="24"/>
              </w:rPr>
              <w:t xml:space="preserve"> </w:t>
            </w:r>
            <w:r w:rsidRPr="00040372">
              <w:rPr>
                <w:rFonts w:ascii="Arial" w:hAnsi="Arial" w:cs="Arial"/>
                <w:i/>
                <w:color w:val="5B9BD5" w:themeColor="accent1"/>
                <w:spacing w:val="-1"/>
                <w:sz w:val="24"/>
                <w:szCs w:val="24"/>
              </w:rPr>
              <w:t>that</w:t>
            </w:r>
            <w:r w:rsidRPr="00040372">
              <w:rPr>
                <w:rFonts w:ascii="Arial" w:hAnsi="Arial" w:cs="Arial"/>
                <w:i/>
                <w:color w:val="5B9BD5" w:themeColor="accent1"/>
                <w:spacing w:val="-4"/>
                <w:sz w:val="24"/>
                <w:szCs w:val="24"/>
              </w:rPr>
              <w:t xml:space="preserve"> </w:t>
            </w:r>
            <w:r w:rsidRPr="00040372">
              <w:rPr>
                <w:rFonts w:ascii="Arial" w:hAnsi="Arial" w:cs="Arial"/>
                <w:i/>
                <w:color w:val="5B9BD5" w:themeColor="accent1"/>
                <w:sz w:val="24"/>
                <w:szCs w:val="24"/>
              </w:rPr>
              <w:t>pupil</w:t>
            </w:r>
            <w:r w:rsidRPr="00040372">
              <w:rPr>
                <w:rFonts w:ascii="Arial" w:hAnsi="Arial" w:cs="Arial"/>
                <w:i/>
                <w:color w:val="5B9BD5" w:themeColor="accent1"/>
                <w:spacing w:val="-5"/>
                <w:sz w:val="24"/>
                <w:szCs w:val="24"/>
              </w:rPr>
              <w:t xml:space="preserve"> </w:t>
            </w:r>
            <w:r w:rsidRPr="00040372">
              <w:rPr>
                <w:rFonts w:ascii="Arial" w:hAnsi="Arial" w:cs="Arial"/>
                <w:i/>
                <w:color w:val="5B9BD5" w:themeColor="accent1"/>
                <w:spacing w:val="-1"/>
                <w:sz w:val="24"/>
                <w:szCs w:val="24"/>
              </w:rPr>
              <w:t>or</w:t>
            </w:r>
            <w:r w:rsidRPr="00040372">
              <w:rPr>
                <w:rFonts w:ascii="Arial" w:hAnsi="Arial" w:cs="Arial"/>
                <w:i/>
                <w:color w:val="5B9BD5" w:themeColor="accent1"/>
                <w:spacing w:val="-5"/>
                <w:sz w:val="24"/>
                <w:szCs w:val="24"/>
              </w:rPr>
              <w:t xml:space="preserve"> </w:t>
            </w:r>
            <w:r w:rsidRPr="00040372">
              <w:rPr>
                <w:rFonts w:ascii="Arial" w:hAnsi="Arial" w:cs="Arial"/>
                <w:i/>
                <w:color w:val="5B9BD5" w:themeColor="accent1"/>
                <w:spacing w:val="-1"/>
                <w:sz w:val="24"/>
                <w:szCs w:val="24"/>
              </w:rPr>
              <w:t>group</w:t>
            </w:r>
            <w:r w:rsidRPr="00040372">
              <w:rPr>
                <w:rFonts w:ascii="Arial" w:hAnsi="Arial" w:cs="Arial"/>
                <w:i/>
                <w:color w:val="5B9BD5" w:themeColor="accent1"/>
                <w:spacing w:val="-3"/>
                <w:sz w:val="24"/>
                <w:szCs w:val="24"/>
              </w:rPr>
              <w:t xml:space="preserve"> </w:t>
            </w:r>
            <w:r w:rsidRPr="00040372">
              <w:rPr>
                <w:rFonts w:ascii="Arial" w:hAnsi="Arial" w:cs="Arial"/>
                <w:i/>
                <w:color w:val="5B9BD5" w:themeColor="accent1"/>
                <w:spacing w:val="-1"/>
                <w:sz w:val="24"/>
                <w:szCs w:val="24"/>
              </w:rPr>
              <w:t>of</w:t>
            </w:r>
            <w:r w:rsidRPr="00040372">
              <w:rPr>
                <w:rFonts w:ascii="Arial" w:hAnsi="Arial" w:cs="Arial"/>
                <w:i/>
                <w:color w:val="5B9BD5" w:themeColor="accent1"/>
                <w:spacing w:val="-5"/>
                <w:sz w:val="24"/>
                <w:szCs w:val="24"/>
              </w:rPr>
              <w:t xml:space="preserve"> </w:t>
            </w:r>
            <w:r w:rsidRPr="00040372">
              <w:rPr>
                <w:rFonts w:ascii="Arial" w:hAnsi="Arial" w:cs="Arial"/>
                <w:i/>
                <w:color w:val="5B9BD5" w:themeColor="accent1"/>
                <w:sz w:val="24"/>
                <w:szCs w:val="24"/>
              </w:rPr>
              <w:t>pupils.</w:t>
            </w:r>
          </w:p>
        </w:tc>
      </w:tr>
      <w:tr w:rsidR="004C2C70" w:rsidRPr="00040372" w14:paraId="68692683" w14:textId="77777777" w:rsidTr="00C502DC">
        <w:trPr>
          <w:trHeight w:hRule="exact" w:val="547"/>
        </w:trPr>
        <w:tc>
          <w:tcPr>
            <w:tcW w:w="3262" w:type="dxa"/>
            <w:tcBorders>
              <w:top w:val="single" w:sz="5" w:space="0" w:color="231F20"/>
              <w:left w:val="single" w:sz="5" w:space="0" w:color="231F20"/>
              <w:bottom w:val="single" w:sz="5" w:space="0" w:color="231F20"/>
              <w:right w:val="single" w:sz="5" w:space="0" w:color="231F20"/>
            </w:tcBorders>
            <w:shd w:val="clear" w:color="auto" w:fill="DEEAF6" w:themeFill="accent1" w:themeFillTint="33"/>
          </w:tcPr>
          <w:p w14:paraId="5A534497" w14:textId="77777777" w:rsidR="004C2C70" w:rsidRPr="00040372" w:rsidRDefault="004C2C70" w:rsidP="00C502DC">
            <w:pPr>
              <w:rPr>
                <w:rFonts w:cs="Arial"/>
              </w:rPr>
            </w:pPr>
          </w:p>
        </w:tc>
        <w:tc>
          <w:tcPr>
            <w:tcW w:w="3226" w:type="dxa"/>
            <w:tcBorders>
              <w:top w:val="single" w:sz="5" w:space="0" w:color="231F20"/>
              <w:left w:val="single" w:sz="5" w:space="0" w:color="231F20"/>
              <w:bottom w:val="single" w:sz="5" w:space="0" w:color="231F20"/>
              <w:right w:val="single" w:sz="5" w:space="0" w:color="231F20"/>
            </w:tcBorders>
            <w:shd w:val="clear" w:color="auto" w:fill="DEEAF6" w:themeFill="accent1" w:themeFillTint="33"/>
          </w:tcPr>
          <w:p w14:paraId="477B3523" w14:textId="77777777" w:rsidR="004C2C70" w:rsidRPr="00040372" w:rsidRDefault="004C2C70" w:rsidP="00C502DC">
            <w:pPr>
              <w:pStyle w:val="TableParagraph"/>
              <w:spacing w:line="226" w:lineRule="exact"/>
              <w:ind w:right="4"/>
              <w:jc w:val="center"/>
              <w:rPr>
                <w:rFonts w:ascii="Arial" w:eastAsia="Arial" w:hAnsi="Arial" w:cs="Arial"/>
                <w:sz w:val="24"/>
                <w:szCs w:val="24"/>
              </w:rPr>
            </w:pPr>
            <w:r w:rsidRPr="00040372">
              <w:rPr>
                <w:rFonts w:ascii="Arial" w:hAnsi="Arial" w:cs="Arial"/>
                <w:b/>
                <w:color w:val="231F20"/>
                <w:sz w:val="24"/>
                <w:szCs w:val="24"/>
              </w:rPr>
              <w:t>Name(s)</w:t>
            </w:r>
          </w:p>
        </w:tc>
        <w:tc>
          <w:tcPr>
            <w:tcW w:w="991" w:type="dxa"/>
            <w:tcBorders>
              <w:top w:val="single" w:sz="5" w:space="0" w:color="231F20"/>
              <w:left w:val="single" w:sz="5" w:space="0" w:color="231F20"/>
              <w:bottom w:val="single" w:sz="5" w:space="0" w:color="231F20"/>
              <w:right w:val="single" w:sz="5" w:space="0" w:color="231F20"/>
            </w:tcBorders>
            <w:shd w:val="clear" w:color="auto" w:fill="DEEAF6" w:themeFill="accent1" w:themeFillTint="33"/>
          </w:tcPr>
          <w:p w14:paraId="5CB26936" w14:textId="77777777" w:rsidR="004C2C70" w:rsidRPr="00040372" w:rsidRDefault="004C2C70" w:rsidP="00C502DC">
            <w:pPr>
              <w:pStyle w:val="TableParagraph"/>
              <w:spacing w:line="226" w:lineRule="exact"/>
              <w:jc w:val="center"/>
              <w:rPr>
                <w:rFonts w:ascii="Arial" w:eastAsia="Arial" w:hAnsi="Arial" w:cs="Arial"/>
                <w:sz w:val="24"/>
                <w:szCs w:val="24"/>
              </w:rPr>
            </w:pPr>
            <w:r w:rsidRPr="00040372">
              <w:rPr>
                <w:rFonts w:ascii="Arial" w:hAnsi="Arial" w:cs="Arial"/>
                <w:b/>
                <w:color w:val="231F20"/>
                <w:spacing w:val="-1"/>
                <w:sz w:val="24"/>
                <w:szCs w:val="24"/>
              </w:rPr>
              <w:t>DOB</w:t>
            </w:r>
          </w:p>
        </w:tc>
        <w:tc>
          <w:tcPr>
            <w:tcW w:w="6592" w:type="dxa"/>
            <w:tcBorders>
              <w:top w:val="single" w:sz="5" w:space="0" w:color="231F20"/>
              <w:left w:val="single" w:sz="5" w:space="0" w:color="231F20"/>
              <w:bottom w:val="single" w:sz="5" w:space="0" w:color="231F20"/>
              <w:right w:val="single" w:sz="5" w:space="0" w:color="231F20"/>
            </w:tcBorders>
            <w:shd w:val="clear" w:color="auto" w:fill="DEEAF6" w:themeFill="accent1" w:themeFillTint="33"/>
          </w:tcPr>
          <w:p w14:paraId="437B333B" w14:textId="77777777" w:rsidR="004C2C70" w:rsidRPr="00040372" w:rsidRDefault="004C2C70" w:rsidP="00C502DC">
            <w:pPr>
              <w:pStyle w:val="TableParagraph"/>
              <w:spacing w:line="226" w:lineRule="exact"/>
              <w:ind w:left="405"/>
              <w:rPr>
                <w:rFonts w:ascii="Arial" w:eastAsia="Arial" w:hAnsi="Arial" w:cs="Arial"/>
                <w:sz w:val="24"/>
                <w:szCs w:val="24"/>
              </w:rPr>
            </w:pPr>
            <w:r w:rsidRPr="00040372">
              <w:rPr>
                <w:rFonts w:ascii="Arial" w:hAnsi="Arial" w:cs="Arial"/>
                <w:b/>
                <w:color w:val="231F20"/>
                <w:spacing w:val="-1"/>
                <w:sz w:val="24"/>
                <w:szCs w:val="24"/>
              </w:rPr>
              <w:t>Year</w:t>
            </w:r>
            <w:r w:rsidRPr="00040372">
              <w:rPr>
                <w:rFonts w:ascii="Arial" w:hAnsi="Arial" w:cs="Arial"/>
                <w:b/>
                <w:color w:val="231F20"/>
                <w:spacing w:val="-17"/>
                <w:sz w:val="24"/>
                <w:szCs w:val="24"/>
              </w:rPr>
              <w:t xml:space="preserve"> </w:t>
            </w:r>
            <w:r w:rsidRPr="00040372">
              <w:rPr>
                <w:rFonts w:ascii="Arial" w:hAnsi="Arial" w:cs="Arial"/>
                <w:b/>
                <w:color w:val="231F20"/>
                <w:spacing w:val="-1"/>
                <w:sz w:val="24"/>
                <w:szCs w:val="24"/>
              </w:rPr>
              <w:t>Group</w:t>
            </w:r>
          </w:p>
        </w:tc>
      </w:tr>
      <w:tr w:rsidR="004C2C70" w:rsidRPr="00040372" w14:paraId="4B0084FC" w14:textId="77777777" w:rsidTr="00C502DC">
        <w:trPr>
          <w:trHeight w:hRule="exact" w:val="875"/>
        </w:trPr>
        <w:tc>
          <w:tcPr>
            <w:tcW w:w="3262" w:type="dxa"/>
            <w:tcBorders>
              <w:top w:val="single" w:sz="5" w:space="0" w:color="231F20"/>
              <w:left w:val="single" w:sz="5" w:space="0" w:color="231F20"/>
              <w:bottom w:val="single" w:sz="5" w:space="0" w:color="231F20"/>
              <w:right w:val="single" w:sz="5" w:space="0" w:color="231F20"/>
            </w:tcBorders>
            <w:shd w:val="clear" w:color="auto" w:fill="DEEAF6" w:themeFill="accent1" w:themeFillTint="33"/>
          </w:tcPr>
          <w:p w14:paraId="24F765C1" w14:textId="77777777" w:rsidR="004C2C70" w:rsidRPr="00040372" w:rsidRDefault="004C2C70" w:rsidP="00C502DC">
            <w:pPr>
              <w:pStyle w:val="TableParagraph"/>
              <w:jc w:val="center"/>
              <w:rPr>
                <w:rFonts w:ascii="Arial" w:eastAsia="Arial" w:hAnsi="Arial" w:cs="Arial"/>
                <w:sz w:val="24"/>
                <w:szCs w:val="24"/>
              </w:rPr>
            </w:pPr>
            <w:r w:rsidRPr="00040372">
              <w:rPr>
                <w:rFonts w:ascii="Arial" w:hAnsi="Arial" w:cs="Arial"/>
                <w:color w:val="231F20"/>
                <w:sz w:val="24"/>
                <w:szCs w:val="24"/>
              </w:rPr>
              <w:t>Person(s)</w:t>
            </w:r>
            <w:r w:rsidRPr="00040372">
              <w:rPr>
                <w:rFonts w:ascii="Arial" w:hAnsi="Arial" w:cs="Arial"/>
                <w:color w:val="231F20"/>
                <w:spacing w:val="-13"/>
                <w:sz w:val="24"/>
                <w:szCs w:val="24"/>
              </w:rPr>
              <w:t xml:space="preserve"> </w:t>
            </w:r>
            <w:r w:rsidRPr="00040372">
              <w:rPr>
                <w:rFonts w:ascii="Arial" w:hAnsi="Arial" w:cs="Arial"/>
                <w:color w:val="231F20"/>
                <w:sz w:val="24"/>
                <w:szCs w:val="24"/>
              </w:rPr>
              <w:t>reporting</w:t>
            </w:r>
            <w:r w:rsidRPr="00040372">
              <w:rPr>
                <w:rFonts w:ascii="Arial" w:hAnsi="Arial" w:cs="Arial"/>
                <w:color w:val="231F20"/>
                <w:spacing w:val="-13"/>
                <w:sz w:val="24"/>
                <w:szCs w:val="24"/>
              </w:rPr>
              <w:t xml:space="preserve"> </w:t>
            </w:r>
            <w:r w:rsidRPr="00040372">
              <w:rPr>
                <w:rFonts w:ascii="Arial" w:hAnsi="Arial" w:cs="Arial"/>
                <w:color w:val="231F20"/>
                <w:sz w:val="24"/>
                <w:szCs w:val="24"/>
              </w:rPr>
              <w:t>concern</w:t>
            </w:r>
          </w:p>
        </w:tc>
        <w:tc>
          <w:tcPr>
            <w:tcW w:w="3226" w:type="dxa"/>
            <w:tcBorders>
              <w:top w:val="single" w:sz="5" w:space="0" w:color="231F20"/>
              <w:left w:val="single" w:sz="5" w:space="0" w:color="231F20"/>
              <w:bottom w:val="single" w:sz="5" w:space="0" w:color="231F20"/>
              <w:right w:val="single" w:sz="5" w:space="0" w:color="231F20"/>
            </w:tcBorders>
          </w:tcPr>
          <w:p w14:paraId="420761BF" w14:textId="77777777" w:rsidR="004C2C70" w:rsidRPr="00040372" w:rsidRDefault="004C2C70" w:rsidP="00C502DC">
            <w:pPr>
              <w:rPr>
                <w:rFonts w:cs="Arial"/>
              </w:rPr>
            </w:pPr>
          </w:p>
        </w:tc>
        <w:tc>
          <w:tcPr>
            <w:tcW w:w="991" w:type="dxa"/>
            <w:tcBorders>
              <w:top w:val="single" w:sz="5" w:space="0" w:color="231F20"/>
              <w:left w:val="single" w:sz="5" w:space="0" w:color="231F20"/>
              <w:bottom w:val="single" w:sz="5" w:space="0" w:color="231F20"/>
              <w:right w:val="single" w:sz="5" w:space="0" w:color="231F20"/>
            </w:tcBorders>
          </w:tcPr>
          <w:p w14:paraId="303DC4EA" w14:textId="77777777" w:rsidR="004C2C70" w:rsidRPr="00040372" w:rsidRDefault="004C2C70" w:rsidP="00C502DC">
            <w:pPr>
              <w:rPr>
                <w:rFonts w:cs="Arial"/>
              </w:rPr>
            </w:pPr>
          </w:p>
        </w:tc>
        <w:tc>
          <w:tcPr>
            <w:tcW w:w="6592" w:type="dxa"/>
            <w:tcBorders>
              <w:top w:val="single" w:sz="5" w:space="0" w:color="231F20"/>
              <w:left w:val="single" w:sz="5" w:space="0" w:color="231F20"/>
              <w:bottom w:val="single" w:sz="5" w:space="0" w:color="231F20"/>
              <w:right w:val="single" w:sz="5" w:space="0" w:color="231F20"/>
            </w:tcBorders>
          </w:tcPr>
          <w:p w14:paraId="4CB80765" w14:textId="77777777" w:rsidR="004C2C70" w:rsidRPr="00040372" w:rsidRDefault="004C2C70" w:rsidP="00C502DC">
            <w:pPr>
              <w:rPr>
                <w:rFonts w:cs="Arial"/>
              </w:rPr>
            </w:pPr>
          </w:p>
        </w:tc>
      </w:tr>
      <w:tr w:rsidR="004C2C70" w:rsidRPr="00040372" w14:paraId="2E127EBD" w14:textId="77777777" w:rsidTr="00C502DC">
        <w:trPr>
          <w:trHeight w:hRule="exact" w:val="1129"/>
        </w:trPr>
        <w:tc>
          <w:tcPr>
            <w:tcW w:w="3262" w:type="dxa"/>
            <w:tcBorders>
              <w:top w:val="single" w:sz="5" w:space="0" w:color="231F20"/>
              <w:left w:val="single" w:sz="5" w:space="0" w:color="231F20"/>
              <w:bottom w:val="single" w:sz="5" w:space="0" w:color="231F20"/>
              <w:right w:val="single" w:sz="5" w:space="0" w:color="231F20"/>
            </w:tcBorders>
            <w:shd w:val="clear" w:color="auto" w:fill="DEEAF6" w:themeFill="accent1" w:themeFillTint="33"/>
          </w:tcPr>
          <w:p w14:paraId="6DFA8279" w14:textId="77777777" w:rsidR="004C2C70" w:rsidRPr="00040372" w:rsidRDefault="004C2C70" w:rsidP="00C502DC">
            <w:pPr>
              <w:pStyle w:val="TableParagraph"/>
              <w:ind w:right="494"/>
              <w:jc w:val="center"/>
              <w:rPr>
                <w:rFonts w:ascii="Arial" w:eastAsia="Arial" w:hAnsi="Arial" w:cs="Arial"/>
                <w:sz w:val="24"/>
                <w:szCs w:val="24"/>
              </w:rPr>
            </w:pPr>
            <w:r w:rsidRPr="00040372">
              <w:rPr>
                <w:rFonts w:ascii="Arial" w:hAnsi="Arial" w:cs="Arial"/>
                <w:color w:val="231F20"/>
                <w:sz w:val="24"/>
                <w:szCs w:val="24"/>
              </w:rPr>
              <w:t>Name</w:t>
            </w:r>
            <w:r w:rsidRPr="00040372">
              <w:rPr>
                <w:rFonts w:ascii="Arial" w:hAnsi="Arial" w:cs="Arial"/>
                <w:color w:val="231F20"/>
                <w:spacing w:val="-10"/>
                <w:sz w:val="24"/>
                <w:szCs w:val="24"/>
              </w:rPr>
              <w:t xml:space="preserve"> </w:t>
            </w:r>
            <w:r w:rsidRPr="00040372">
              <w:rPr>
                <w:rFonts w:ascii="Arial" w:hAnsi="Arial" w:cs="Arial"/>
                <w:color w:val="231F20"/>
                <w:spacing w:val="-1"/>
                <w:sz w:val="24"/>
                <w:szCs w:val="24"/>
              </w:rPr>
              <w:t>of</w:t>
            </w:r>
            <w:r w:rsidRPr="00040372">
              <w:rPr>
                <w:rFonts w:ascii="Arial" w:hAnsi="Arial" w:cs="Arial"/>
                <w:color w:val="231F20"/>
                <w:spacing w:val="-7"/>
                <w:sz w:val="24"/>
                <w:szCs w:val="24"/>
              </w:rPr>
              <w:t xml:space="preserve"> </w:t>
            </w:r>
            <w:r w:rsidRPr="00040372">
              <w:rPr>
                <w:rFonts w:ascii="Arial" w:hAnsi="Arial" w:cs="Arial"/>
                <w:color w:val="231F20"/>
                <w:spacing w:val="-1"/>
                <w:sz w:val="24"/>
                <w:szCs w:val="24"/>
              </w:rPr>
              <w:t>pupil(s)</w:t>
            </w:r>
            <w:r w:rsidRPr="00040372">
              <w:rPr>
                <w:rFonts w:ascii="Arial" w:hAnsi="Arial" w:cs="Arial"/>
                <w:color w:val="231F20"/>
                <w:spacing w:val="-9"/>
                <w:sz w:val="24"/>
                <w:szCs w:val="24"/>
              </w:rPr>
              <w:t xml:space="preserve"> </w:t>
            </w:r>
            <w:r w:rsidRPr="00040372">
              <w:rPr>
                <w:rFonts w:ascii="Arial" w:hAnsi="Arial" w:cs="Arial"/>
                <w:color w:val="231F20"/>
                <w:spacing w:val="-1"/>
                <w:sz w:val="24"/>
                <w:szCs w:val="24"/>
              </w:rPr>
              <w:t>experiencing</w:t>
            </w:r>
            <w:r w:rsidRPr="00040372">
              <w:rPr>
                <w:rFonts w:ascii="Arial" w:hAnsi="Arial" w:cs="Arial"/>
                <w:color w:val="231F20"/>
                <w:spacing w:val="22"/>
                <w:w w:val="99"/>
                <w:sz w:val="24"/>
                <w:szCs w:val="24"/>
              </w:rPr>
              <w:t xml:space="preserve"> </w:t>
            </w:r>
            <w:r w:rsidRPr="00040372">
              <w:rPr>
                <w:rFonts w:ascii="Arial" w:hAnsi="Arial" w:cs="Arial"/>
                <w:color w:val="231F20"/>
                <w:spacing w:val="-1"/>
                <w:sz w:val="24"/>
                <w:szCs w:val="24"/>
              </w:rPr>
              <w:t>alleged</w:t>
            </w:r>
            <w:r w:rsidRPr="00040372">
              <w:rPr>
                <w:rFonts w:ascii="Arial" w:hAnsi="Arial" w:cs="Arial"/>
                <w:color w:val="231F20"/>
                <w:spacing w:val="-12"/>
                <w:sz w:val="24"/>
                <w:szCs w:val="24"/>
              </w:rPr>
              <w:t xml:space="preserve"> </w:t>
            </w:r>
            <w:r w:rsidRPr="00040372">
              <w:rPr>
                <w:rFonts w:ascii="Arial" w:hAnsi="Arial" w:cs="Arial"/>
                <w:color w:val="231F20"/>
                <w:sz w:val="24"/>
                <w:szCs w:val="24"/>
              </w:rPr>
              <w:t>bullying</w:t>
            </w:r>
            <w:r w:rsidRPr="00040372">
              <w:rPr>
                <w:rFonts w:ascii="Arial" w:hAnsi="Arial" w:cs="Arial"/>
                <w:color w:val="231F20"/>
                <w:spacing w:val="-12"/>
                <w:sz w:val="24"/>
                <w:szCs w:val="24"/>
              </w:rPr>
              <w:t xml:space="preserve"> </w:t>
            </w:r>
            <w:proofErr w:type="spellStart"/>
            <w:r w:rsidRPr="00040372">
              <w:rPr>
                <w:rFonts w:ascii="Arial" w:hAnsi="Arial" w:cs="Arial"/>
                <w:color w:val="231F20"/>
                <w:spacing w:val="-1"/>
                <w:sz w:val="24"/>
                <w:szCs w:val="24"/>
              </w:rPr>
              <w:t>behaviour</w:t>
            </w:r>
            <w:proofErr w:type="spellEnd"/>
          </w:p>
        </w:tc>
        <w:tc>
          <w:tcPr>
            <w:tcW w:w="3226" w:type="dxa"/>
            <w:tcBorders>
              <w:top w:val="single" w:sz="5" w:space="0" w:color="231F20"/>
              <w:left w:val="single" w:sz="5" w:space="0" w:color="231F20"/>
              <w:bottom w:val="single" w:sz="5" w:space="0" w:color="231F20"/>
              <w:right w:val="single" w:sz="5" w:space="0" w:color="231F20"/>
            </w:tcBorders>
          </w:tcPr>
          <w:p w14:paraId="3E6C4E5F" w14:textId="77777777" w:rsidR="004C2C70" w:rsidRPr="00040372" w:rsidRDefault="004C2C70" w:rsidP="00C502DC">
            <w:pPr>
              <w:rPr>
                <w:rFonts w:cs="Arial"/>
              </w:rPr>
            </w:pPr>
          </w:p>
          <w:p w14:paraId="5C077A70" w14:textId="77777777" w:rsidR="004C2C70" w:rsidRPr="00040372" w:rsidRDefault="004C2C70" w:rsidP="00C502DC">
            <w:pPr>
              <w:rPr>
                <w:rFonts w:cs="Arial"/>
              </w:rPr>
            </w:pPr>
          </w:p>
          <w:p w14:paraId="25F0F20E" w14:textId="77777777" w:rsidR="004C2C70" w:rsidRPr="00040372" w:rsidRDefault="004C2C70" w:rsidP="00C502DC">
            <w:pPr>
              <w:rPr>
                <w:rFonts w:cs="Arial"/>
              </w:rPr>
            </w:pPr>
          </w:p>
          <w:p w14:paraId="2782D4FC" w14:textId="77777777" w:rsidR="004C2C70" w:rsidRPr="00040372" w:rsidRDefault="004C2C70" w:rsidP="00C502DC">
            <w:pPr>
              <w:rPr>
                <w:rFonts w:cs="Arial"/>
              </w:rPr>
            </w:pPr>
          </w:p>
        </w:tc>
        <w:tc>
          <w:tcPr>
            <w:tcW w:w="991" w:type="dxa"/>
            <w:tcBorders>
              <w:top w:val="single" w:sz="5" w:space="0" w:color="231F20"/>
              <w:left w:val="single" w:sz="5" w:space="0" w:color="231F20"/>
              <w:bottom w:val="single" w:sz="5" w:space="0" w:color="231F20"/>
              <w:right w:val="single" w:sz="5" w:space="0" w:color="231F20"/>
            </w:tcBorders>
          </w:tcPr>
          <w:p w14:paraId="61318F7A" w14:textId="77777777" w:rsidR="004C2C70" w:rsidRPr="00040372" w:rsidRDefault="004C2C70" w:rsidP="00C502DC">
            <w:pPr>
              <w:rPr>
                <w:rFonts w:cs="Arial"/>
              </w:rPr>
            </w:pPr>
          </w:p>
        </w:tc>
        <w:tc>
          <w:tcPr>
            <w:tcW w:w="6592" w:type="dxa"/>
            <w:tcBorders>
              <w:top w:val="single" w:sz="5" w:space="0" w:color="231F20"/>
              <w:left w:val="single" w:sz="5" w:space="0" w:color="231F20"/>
              <w:bottom w:val="single" w:sz="5" w:space="0" w:color="231F20"/>
              <w:right w:val="single" w:sz="5" w:space="0" w:color="231F20"/>
            </w:tcBorders>
          </w:tcPr>
          <w:p w14:paraId="455A238C" w14:textId="77777777" w:rsidR="004C2C70" w:rsidRPr="00040372" w:rsidRDefault="004C2C70" w:rsidP="00C502DC">
            <w:pPr>
              <w:rPr>
                <w:rFonts w:cs="Arial"/>
              </w:rPr>
            </w:pPr>
          </w:p>
        </w:tc>
      </w:tr>
      <w:tr w:rsidR="004C2C70" w:rsidRPr="00040372" w14:paraId="257A0465" w14:textId="77777777" w:rsidTr="00C502DC">
        <w:trPr>
          <w:trHeight w:hRule="exact" w:val="1157"/>
        </w:trPr>
        <w:tc>
          <w:tcPr>
            <w:tcW w:w="3262" w:type="dxa"/>
            <w:tcBorders>
              <w:top w:val="single" w:sz="5" w:space="0" w:color="231F20"/>
              <w:left w:val="single" w:sz="5" w:space="0" w:color="231F20"/>
              <w:bottom w:val="single" w:sz="5" w:space="0" w:color="231F20"/>
              <w:right w:val="single" w:sz="5" w:space="0" w:color="231F20"/>
            </w:tcBorders>
            <w:shd w:val="clear" w:color="auto" w:fill="DEEAF6" w:themeFill="accent1" w:themeFillTint="33"/>
          </w:tcPr>
          <w:p w14:paraId="1694DA13" w14:textId="77777777" w:rsidR="004C2C70" w:rsidRPr="00040372" w:rsidRDefault="004C2C70" w:rsidP="00C502DC">
            <w:pPr>
              <w:pStyle w:val="TableParagraph"/>
              <w:ind w:right="338"/>
              <w:jc w:val="center"/>
              <w:rPr>
                <w:rFonts w:ascii="Arial" w:hAnsi="Arial" w:cs="Arial"/>
                <w:color w:val="231F20"/>
                <w:spacing w:val="-1"/>
                <w:sz w:val="24"/>
                <w:szCs w:val="24"/>
              </w:rPr>
            </w:pPr>
            <w:r w:rsidRPr="00040372">
              <w:rPr>
                <w:rFonts w:ascii="Arial" w:hAnsi="Arial" w:cs="Arial"/>
                <w:color w:val="231F20"/>
                <w:sz w:val="24"/>
                <w:szCs w:val="24"/>
              </w:rPr>
              <w:t>Name</w:t>
            </w:r>
            <w:r w:rsidRPr="00040372">
              <w:rPr>
                <w:rFonts w:ascii="Arial" w:hAnsi="Arial" w:cs="Arial"/>
                <w:color w:val="231F20"/>
                <w:spacing w:val="-10"/>
                <w:sz w:val="24"/>
                <w:szCs w:val="24"/>
              </w:rPr>
              <w:t xml:space="preserve"> </w:t>
            </w:r>
            <w:r w:rsidRPr="00040372">
              <w:rPr>
                <w:rFonts w:ascii="Arial" w:hAnsi="Arial" w:cs="Arial"/>
                <w:color w:val="231F20"/>
                <w:spacing w:val="-1"/>
                <w:sz w:val="24"/>
                <w:szCs w:val="24"/>
              </w:rPr>
              <w:t>of</w:t>
            </w:r>
            <w:r w:rsidRPr="00040372">
              <w:rPr>
                <w:rFonts w:ascii="Arial" w:hAnsi="Arial" w:cs="Arial"/>
                <w:color w:val="231F20"/>
                <w:spacing w:val="-8"/>
                <w:sz w:val="24"/>
                <w:szCs w:val="24"/>
              </w:rPr>
              <w:t xml:space="preserve"> </w:t>
            </w:r>
            <w:r w:rsidRPr="00040372">
              <w:rPr>
                <w:rFonts w:ascii="Arial" w:hAnsi="Arial" w:cs="Arial"/>
                <w:color w:val="231F20"/>
                <w:spacing w:val="-1"/>
                <w:sz w:val="24"/>
                <w:szCs w:val="24"/>
              </w:rPr>
              <w:t>Pupil(s)</w:t>
            </w:r>
            <w:r w:rsidRPr="00040372">
              <w:rPr>
                <w:rFonts w:ascii="Arial" w:hAnsi="Arial" w:cs="Arial"/>
                <w:color w:val="231F20"/>
                <w:spacing w:val="-9"/>
                <w:sz w:val="24"/>
                <w:szCs w:val="24"/>
              </w:rPr>
              <w:t xml:space="preserve"> </w:t>
            </w:r>
            <w:r w:rsidRPr="00040372">
              <w:rPr>
                <w:rFonts w:ascii="Arial" w:hAnsi="Arial" w:cs="Arial"/>
                <w:color w:val="231F20"/>
                <w:spacing w:val="-1"/>
                <w:sz w:val="24"/>
                <w:szCs w:val="24"/>
              </w:rPr>
              <w:t>demonstrating</w:t>
            </w:r>
            <w:r w:rsidRPr="00040372">
              <w:rPr>
                <w:rFonts w:ascii="Arial" w:hAnsi="Arial" w:cs="Arial"/>
                <w:color w:val="231F20"/>
                <w:spacing w:val="33"/>
                <w:w w:val="99"/>
                <w:sz w:val="24"/>
                <w:szCs w:val="24"/>
              </w:rPr>
              <w:t xml:space="preserve"> </w:t>
            </w:r>
            <w:r w:rsidRPr="00040372">
              <w:rPr>
                <w:rFonts w:ascii="Arial" w:hAnsi="Arial" w:cs="Arial"/>
                <w:color w:val="231F20"/>
                <w:spacing w:val="-1"/>
                <w:sz w:val="24"/>
                <w:szCs w:val="24"/>
              </w:rPr>
              <w:t>alleged</w:t>
            </w:r>
            <w:r w:rsidRPr="00040372">
              <w:rPr>
                <w:rFonts w:ascii="Arial" w:hAnsi="Arial" w:cs="Arial"/>
                <w:color w:val="231F20"/>
                <w:spacing w:val="-12"/>
                <w:sz w:val="24"/>
                <w:szCs w:val="24"/>
              </w:rPr>
              <w:t xml:space="preserve"> </w:t>
            </w:r>
            <w:r w:rsidRPr="00040372">
              <w:rPr>
                <w:rFonts w:ascii="Arial" w:hAnsi="Arial" w:cs="Arial"/>
                <w:color w:val="231F20"/>
                <w:sz w:val="24"/>
                <w:szCs w:val="24"/>
              </w:rPr>
              <w:t>bullying</w:t>
            </w:r>
            <w:r w:rsidRPr="00040372">
              <w:rPr>
                <w:rFonts w:ascii="Arial" w:hAnsi="Arial" w:cs="Arial"/>
                <w:color w:val="231F20"/>
                <w:spacing w:val="-12"/>
                <w:sz w:val="24"/>
                <w:szCs w:val="24"/>
              </w:rPr>
              <w:t xml:space="preserve"> </w:t>
            </w:r>
            <w:proofErr w:type="spellStart"/>
            <w:r w:rsidRPr="00040372">
              <w:rPr>
                <w:rFonts w:ascii="Arial" w:hAnsi="Arial" w:cs="Arial"/>
                <w:color w:val="231F20"/>
                <w:spacing w:val="-1"/>
                <w:sz w:val="24"/>
                <w:szCs w:val="24"/>
              </w:rPr>
              <w:t>behaviour</w:t>
            </w:r>
            <w:proofErr w:type="spellEnd"/>
          </w:p>
          <w:p w14:paraId="677ED454" w14:textId="77777777" w:rsidR="004C2C70" w:rsidRPr="00040372" w:rsidRDefault="004C2C70" w:rsidP="00C502DC">
            <w:pPr>
              <w:pStyle w:val="TableParagraph"/>
              <w:ind w:right="338"/>
              <w:jc w:val="center"/>
              <w:rPr>
                <w:rFonts w:ascii="Arial" w:hAnsi="Arial" w:cs="Arial"/>
                <w:color w:val="231F20"/>
                <w:spacing w:val="-1"/>
                <w:sz w:val="24"/>
                <w:szCs w:val="24"/>
              </w:rPr>
            </w:pPr>
          </w:p>
          <w:p w14:paraId="07A49B05" w14:textId="77777777" w:rsidR="004C2C70" w:rsidRPr="00040372" w:rsidRDefault="004C2C70" w:rsidP="00C502DC">
            <w:pPr>
              <w:pStyle w:val="TableParagraph"/>
              <w:ind w:right="338"/>
              <w:jc w:val="center"/>
              <w:rPr>
                <w:rFonts w:ascii="Arial" w:eastAsia="Arial" w:hAnsi="Arial" w:cs="Arial"/>
                <w:sz w:val="24"/>
                <w:szCs w:val="24"/>
              </w:rPr>
            </w:pPr>
          </w:p>
        </w:tc>
        <w:tc>
          <w:tcPr>
            <w:tcW w:w="3226" w:type="dxa"/>
            <w:tcBorders>
              <w:top w:val="single" w:sz="5" w:space="0" w:color="231F20"/>
              <w:left w:val="single" w:sz="5" w:space="0" w:color="231F20"/>
              <w:bottom w:val="single" w:sz="5" w:space="0" w:color="231F20"/>
              <w:right w:val="single" w:sz="5" w:space="0" w:color="231F20"/>
            </w:tcBorders>
          </w:tcPr>
          <w:p w14:paraId="50DBD5FF" w14:textId="77777777" w:rsidR="004C2C70" w:rsidRPr="00040372" w:rsidRDefault="004C2C70" w:rsidP="00C502DC">
            <w:pPr>
              <w:rPr>
                <w:rFonts w:cs="Arial"/>
              </w:rPr>
            </w:pPr>
          </w:p>
        </w:tc>
        <w:tc>
          <w:tcPr>
            <w:tcW w:w="991" w:type="dxa"/>
            <w:tcBorders>
              <w:top w:val="single" w:sz="5" w:space="0" w:color="231F20"/>
              <w:left w:val="single" w:sz="5" w:space="0" w:color="231F20"/>
              <w:bottom w:val="single" w:sz="5" w:space="0" w:color="231F20"/>
              <w:right w:val="single" w:sz="5" w:space="0" w:color="231F20"/>
            </w:tcBorders>
          </w:tcPr>
          <w:p w14:paraId="1CAD86E8" w14:textId="77777777" w:rsidR="004C2C70" w:rsidRPr="00040372" w:rsidRDefault="004C2C70" w:rsidP="00C502DC">
            <w:pPr>
              <w:rPr>
                <w:rFonts w:cs="Arial"/>
              </w:rPr>
            </w:pPr>
          </w:p>
        </w:tc>
        <w:tc>
          <w:tcPr>
            <w:tcW w:w="6592" w:type="dxa"/>
            <w:tcBorders>
              <w:top w:val="single" w:sz="5" w:space="0" w:color="231F20"/>
              <w:left w:val="single" w:sz="5" w:space="0" w:color="231F20"/>
              <w:bottom w:val="single" w:sz="5" w:space="0" w:color="231F20"/>
              <w:right w:val="single" w:sz="5" w:space="0" w:color="231F20"/>
            </w:tcBorders>
          </w:tcPr>
          <w:p w14:paraId="481D4201" w14:textId="77777777" w:rsidR="004C2C70" w:rsidRPr="00040372" w:rsidRDefault="004C2C70" w:rsidP="00C502DC">
            <w:pPr>
              <w:rPr>
                <w:rFonts w:cs="Arial"/>
              </w:rPr>
            </w:pPr>
          </w:p>
        </w:tc>
      </w:tr>
      <w:tr w:rsidR="004C2C70" w:rsidRPr="00040372" w14:paraId="5DE7CC17" w14:textId="77777777" w:rsidTr="00C502DC">
        <w:trPr>
          <w:trHeight w:hRule="exact" w:val="2005"/>
        </w:trPr>
        <w:tc>
          <w:tcPr>
            <w:tcW w:w="14071" w:type="dxa"/>
            <w:gridSpan w:val="4"/>
            <w:tcBorders>
              <w:top w:val="single" w:sz="5" w:space="0" w:color="231F20"/>
              <w:left w:val="single" w:sz="5" w:space="0" w:color="231F20"/>
              <w:bottom w:val="single" w:sz="5" w:space="0" w:color="231F20"/>
              <w:right w:val="single" w:sz="5" w:space="0" w:color="231F20"/>
            </w:tcBorders>
          </w:tcPr>
          <w:p w14:paraId="55075CF9" w14:textId="77777777" w:rsidR="004C2C70" w:rsidRPr="00040372" w:rsidRDefault="004C2C70" w:rsidP="00C502DC">
            <w:pPr>
              <w:pStyle w:val="TableParagraph"/>
              <w:spacing w:line="229" w:lineRule="exact"/>
              <w:ind w:left="102"/>
              <w:rPr>
                <w:rFonts w:ascii="Arial" w:hAnsi="Arial" w:cs="Arial"/>
                <w:b/>
                <w:color w:val="231F20"/>
                <w:spacing w:val="-1"/>
                <w:sz w:val="24"/>
                <w:szCs w:val="24"/>
              </w:rPr>
            </w:pPr>
            <w:r w:rsidRPr="00040372">
              <w:rPr>
                <w:rFonts w:ascii="Arial" w:hAnsi="Arial" w:cs="Arial"/>
                <w:b/>
                <w:color w:val="231F20"/>
                <w:spacing w:val="-1"/>
                <w:sz w:val="24"/>
                <w:szCs w:val="24"/>
              </w:rPr>
              <w:t>Check</w:t>
            </w:r>
            <w:r w:rsidRPr="00040372">
              <w:rPr>
                <w:rFonts w:ascii="Arial" w:hAnsi="Arial" w:cs="Arial"/>
                <w:b/>
                <w:color w:val="231F20"/>
                <w:spacing w:val="-8"/>
                <w:sz w:val="24"/>
                <w:szCs w:val="24"/>
              </w:rPr>
              <w:t xml:space="preserve"> </w:t>
            </w:r>
            <w:r w:rsidRPr="00040372">
              <w:rPr>
                <w:rFonts w:ascii="Arial" w:hAnsi="Arial" w:cs="Arial"/>
                <w:b/>
                <w:color w:val="231F20"/>
                <w:spacing w:val="-1"/>
                <w:sz w:val="24"/>
                <w:szCs w:val="24"/>
              </w:rPr>
              <w:t>records</w:t>
            </w:r>
            <w:r w:rsidRPr="00040372">
              <w:rPr>
                <w:rFonts w:ascii="Arial" w:hAnsi="Arial" w:cs="Arial"/>
                <w:b/>
                <w:color w:val="231F20"/>
                <w:spacing w:val="-10"/>
                <w:sz w:val="24"/>
                <w:szCs w:val="24"/>
              </w:rPr>
              <w:t xml:space="preserve"> </w:t>
            </w:r>
            <w:r w:rsidRPr="00040372">
              <w:rPr>
                <w:rFonts w:ascii="Arial" w:hAnsi="Arial" w:cs="Arial"/>
                <w:b/>
                <w:color w:val="231F20"/>
                <w:spacing w:val="-1"/>
                <w:sz w:val="24"/>
                <w:szCs w:val="24"/>
              </w:rPr>
              <w:t>for</w:t>
            </w:r>
            <w:r w:rsidRPr="00040372">
              <w:rPr>
                <w:rFonts w:ascii="Arial" w:hAnsi="Arial" w:cs="Arial"/>
                <w:b/>
                <w:color w:val="231F20"/>
                <w:spacing w:val="-10"/>
                <w:sz w:val="24"/>
                <w:szCs w:val="24"/>
              </w:rPr>
              <w:t xml:space="preserve"> </w:t>
            </w:r>
            <w:r w:rsidRPr="00040372">
              <w:rPr>
                <w:rFonts w:ascii="Arial" w:hAnsi="Arial" w:cs="Arial"/>
                <w:b/>
                <w:color w:val="231F20"/>
                <w:sz w:val="24"/>
                <w:szCs w:val="24"/>
              </w:rPr>
              <w:t>previously</w:t>
            </w:r>
            <w:r w:rsidRPr="00040372">
              <w:rPr>
                <w:rFonts w:ascii="Arial" w:hAnsi="Arial" w:cs="Arial"/>
                <w:b/>
                <w:color w:val="231F20"/>
                <w:spacing w:val="-12"/>
                <w:sz w:val="24"/>
                <w:szCs w:val="24"/>
              </w:rPr>
              <w:t xml:space="preserve"> </w:t>
            </w:r>
            <w:r w:rsidRPr="00040372">
              <w:rPr>
                <w:rFonts w:ascii="Arial" w:hAnsi="Arial" w:cs="Arial"/>
                <w:b/>
                <w:color w:val="231F20"/>
                <w:spacing w:val="-1"/>
                <w:sz w:val="24"/>
                <w:szCs w:val="24"/>
              </w:rPr>
              <w:t>recorded</w:t>
            </w:r>
            <w:r w:rsidRPr="00040372">
              <w:rPr>
                <w:rFonts w:ascii="Arial" w:hAnsi="Arial" w:cs="Arial"/>
                <w:b/>
                <w:color w:val="231F20"/>
                <w:spacing w:val="-10"/>
                <w:sz w:val="24"/>
                <w:szCs w:val="24"/>
              </w:rPr>
              <w:t xml:space="preserve"> </w:t>
            </w:r>
            <w:r w:rsidRPr="00040372">
              <w:rPr>
                <w:rFonts w:ascii="Arial" w:hAnsi="Arial" w:cs="Arial"/>
                <w:b/>
                <w:color w:val="231F20"/>
                <w:spacing w:val="-1"/>
                <w:sz w:val="24"/>
                <w:szCs w:val="24"/>
              </w:rPr>
              <w:t xml:space="preserve">incidents </w:t>
            </w:r>
          </w:p>
          <w:p w14:paraId="1686A4D6" w14:textId="77777777" w:rsidR="004C2C70" w:rsidRPr="00040372" w:rsidRDefault="004C2C70" w:rsidP="00C502DC">
            <w:pPr>
              <w:pStyle w:val="TableParagraph"/>
              <w:spacing w:line="229" w:lineRule="exact"/>
              <w:ind w:left="102"/>
              <w:rPr>
                <w:rFonts w:ascii="Arial" w:hAnsi="Arial" w:cs="Arial"/>
                <w:b/>
                <w:color w:val="231F20"/>
                <w:spacing w:val="-1"/>
                <w:sz w:val="24"/>
                <w:szCs w:val="24"/>
              </w:rPr>
            </w:pPr>
          </w:p>
          <w:p w14:paraId="466E5A31" w14:textId="77777777" w:rsidR="004C2C70" w:rsidRPr="00040372" w:rsidRDefault="004C2C70" w:rsidP="00C502DC">
            <w:pPr>
              <w:pStyle w:val="TableParagraph"/>
              <w:spacing w:line="229" w:lineRule="exact"/>
              <w:rPr>
                <w:rFonts w:ascii="Arial" w:eastAsia="Arial" w:hAnsi="Arial" w:cs="Arial"/>
                <w:sz w:val="24"/>
                <w:szCs w:val="24"/>
              </w:rPr>
            </w:pPr>
          </w:p>
          <w:p w14:paraId="1286E956" w14:textId="77777777" w:rsidR="004C2C70" w:rsidRPr="00040372" w:rsidRDefault="004C2C70" w:rsidP="00C502DC">
            <w:pPr>
              <w:pStyle w:val="TableParagraph"/>
              <w:spacing w:line="229" w:lineRule="exact"/>
              <w:ind w:left="102"/>
              <w:rPr>
                <w:rFonts w:ascii="Arial" w:eastAsia="Arial" w:hAnsi="Arial" w:cs="Arial"/>
                <w:sz w:val="24"/>
                <w:szCs w:val="24"/>
              </w:rPr>
            </w:pPr>
          </w:p>
          <w:p w14:paraId="5CB2526B" w14:textId="77777777" w:rsidR="004C2C70" w:rsidRPr="00040372" w:rsidRDefault="004C2C70" w:rsidP="00C502DC">
            <w:pPr>
              <w:pStyle w:val="TableParagraph"/>
              <w:spacing w:line="229" w:lineRule="exact"/>
              <w:ind w:left="102"/>
              <w:rPr>
                <w:rFonts w:ascii="Arial" w:eastAsia="Arial" w:hAnsi="Arial" w:cs="Arial"/>
                <w:sz w:val="24"/>
                <w:szCs w:val="24"/>
              </w:rPr>
            </w:pPr>
          </w:p>
          <w:p w14:paraId="4010CC55" w14:textId="77777777" w:rsidR="004C2C70" w:rsidRPr="00040372" w:rsidRDefault="004C2C70" w:rsidP="00C502DC">
            <w:pPr>
              <w:pStyle w:val="TableParagraph"/>
              <w:spacing w:line="229" w:lineRule="exact"/>
              <w:ind w:left="102"/>
              <w:rPr>
                <w:rFonts w:ascii="Arial" w:eastAsia="Arial" w:hAnsi="Arial" w:cs="Arial"/>
                <w:sz w:val="24"/>
                <w:szCs w:val="24"/>
              </w:rPr>
            </w:pPr>
          </w:p>
          <w:p w14:paraId="5F7B9D36" w14:textId="77777777" w:rsidR="004C2C70" w:rsidRPr="00040372" w:rsidRDefault="004C2C70" w:rsidP="00C502DC">
            <w:pPr>
              <w:pStyle w:val="TableParagraph"/>
              <w:spacing w:line="229" w:lineRule="exact"/>
              <w:ind w:left="102"/>
              <w:rPr>
                <w:rFonts w:ascii="Arial" w:eastAsia="Arial" w:hAnsi="Arial" w:cs="Arial"/>
                <w:sz w:val="24"/>
                <w:szCs w:val="24"/>
              </w:rPr>
            </w:pPr>
          </w:p>
          <w:p w14:paraId="244B13A2" w14:textId="77777777" w:rsidR="004C2C70" w:rsidRPr="00040372" w:rsidRDefault="004C2C70" w:rsidP="00C502DC">
            <w:pPr>
              <w:pStyle w:val="TableParagraph"/>
              <w:spacing w:line="229" w:lineRule="exact"/>
              <w:ind w:left="102"/>
              <w:rPr>
                <w:rFonts w:ascii="Arial" w:eastAsia="Arial" w:hAnsi="Arial" w:cs="Arial"/>
                <w:sz w:val="24"/>
                <w:szCs w:val="24"/>
              </w:rPr>
            </w:pPr>
          </w:p>
          <w:p w14:paraId="6F3D00B8" w14:textId="77777777" w:rsidR="004C2C70" w:rsidRPr="00040372" w:rsidRDefault="004C2C70" w:rsidP="00C502DC">
            <w:pPr>
              <w:pStyle w:val="TableParagraph"/>
              <w:spacing w:line="229" w:lineRule="exact"/>
              <w:ind w:left="102"/>
              <w:rPr>
                <w:rFonts w:ascii="Arial" w:eastAsia="Arial" w:hAnsi="Arial" w:cs="Arial"/>
                <w:sz w:val="24"/>
                <w:szCs w:val="24"/>
              </w:rPr>
            </w:pPr>
          </w:p>
          <w:p w14:paraId="12518F01" w14:textId="77777777" w:rsidR="004C2C70" w:rsidRPr="00040372" w:rsidRDefault="004C2C70" w:rsidP="00C502DC">
            <w:pPr>
              <w:pStyle w:val="TableParagraph"/>
              <w:spacing w:line="229" w:lineRule="exact"/>
              <w:ind w:left="102"/>
              <w:rPr>
                <w:rFonts w:ascii="Arial" w:eastAsia="Arial" w:hAnsi="Arial" w:cs="Arial"/>
                <w:sz w:val="24"/>
                <w:szCs w:val="24"/>
              </w:rPr>
            </w:pPr>
          </w:p>
        </w:tc>
      </w:tr>
    </w:tbl>
    <w:p w14:paraId="208D6713" w14:textId="77777777" w:rsidR="004C2C70" w:rsidRPr="00040372" w:rsidRDefault="004C2C70" w:rsidP="004C2C70">
      <w:pPr>
        <w:spacing w:line="229" w:lineRule="exact"/>
        <w:rPr>
          <w:rFonts w:eastAsia="Arial" w:cs="Arial"/>
          <w:sz w:val="20"/>
          <w:szCs w:val="20"/>
        </w:rPr>
        <w:sectPr w:rsidR="004C2C70" w:rsidRPr="00040372">
          <w:headerReference w:type="default" r:id="rId35"/>
          <w:footerReference w:type="default" r:id="rId36"/>
          <w:pgSz w:w="16840" w:h="11910" w:orient="landscape"/>
          <w:pgMar w:top="426" w:right="1460" w:bottom="740" w:left="1460" w:header="395" w:footer="1266" w:gutter="0"/>
          <w:pgNumType w:start="1"/>
          <w:cols w:space="720"/>
          <w:docGrid w:linePitch="326"/>
        </w:sectPr>
      </w:pPr>
    </w:p>
    <w:tbl>
      <w:tblPr>
        <w:tblStyle w:val="TableGrid"/>
        <w:tblW w:w="14312" w:type="dxa"/>
        <w:tblLook w:val="04A0" w:firstRow="1" w:lastRow="0" w:firstColumn="1" w:lastColumn="0" w:noHBand="0" w:noVBand="1"/>
      </w:tblPr>
      <w:tblGrid>
        <w:gridCol w:w="4661"/>
        <w:gridCol w:w="4661"/>
        <w:gridCol w:w="4990"/>
      </w:tblGrid>
      <w:tr w:rsidR="004C2C70" w:rsidRPr="00040372" w14:paraId="7A14A1AF" w14:textId="77777777" w:rsidTr="004C2C70">
        <w:trPr>
          <w:trHeight w:val="841"/>
        </w:trPr>
        <w:tc>
          <w:tcPr>
            <w:tcW w:w="14312" w:type="dxa"/>
            <w:gridSpan w:val="3"/>
          </w:tcPr>
          <w:p w14:paraId="6BB7F9C6" w14:textId="77777777" w:rsidR="004C2C70" w:rsidRPr="00040372" w:rsidRDefault="004C2C70" w:rsidP="00C502DC">
            <w:pPr>
              <w:spacing w:line="204" w:lineRule="exact"/>
              <w:rPr>
                <w:rFonts w:eastAsia="Arial" w:cs="Arial"/>
                <w:sz w:val="24"/>
                <w:szCs w:val="24"/>
              </w:rPr>
            </w:pPr>
            <w:r w:rsidRPr="00040372">
              <w:rPr>
                <w:rFonts w:cs="Arial"/>
                <w:b/>
                <w:color w:val="231F20"/>
                <w:sz w:val="24"/>
                <w:szCs w:val="24"/>
              </w:rPr>
              <w:lastRenderedPageBreak/>
              <w:t>Outline</w:t>
            </w:r>
            <w:r w:rsidRPr="00040372">
              <w:rPr>
                <w:rFonts w:cs="Arial"/>
                <w:b/>
                <w:color w:val="231F20"/>
                <w:spacing w:val="-7"/>
                <w:sz w:val="24"/>
                <w:szCs w:val="24"/>
              </w:rPr>
              <w:t xml:space="preserve"> </w:t>
            </w:r>
            <w:r w:rsidRPr="00040372">
              <w:rPr>
                <w:rFonts w:cs="Arial"/>
                <w:b/>
                <w:color w:val="231F20"/>
                <w:sz w:val="24"/>
                <w:szCs w:val="24"/>
              </w:rPr>
              <w:t>of</w:t>
            </w:r>
            <w:r w:rsidRPr="00040372">
              <w:rPr>
                <w:rFonts w:cs="Arial"/>
                <w:b/>
                <w:color w:val="231F20"/>
                <w:spacing w:val="-6"/>
                <w:sz w:val="24"/>
                <w:szCs w:val="24"/>
              </w:rPr>
              <w:t xml:space="preserve"> </w:t>
            </w:r>
            <w:r w:rsidRPr="00040372">
              <w:rPr>
                <w:rFonts w:cs="Arial"/>
                <w:b/>
                <w:color w:val="231F20"/>
                <w:sz w:val="24"/>
                <w:szCs w:val="24"/>
              </w:rPr>
              <w:t>incident(s)</w:t>
            </w:r>
            <w:r w:rsidRPr="00040372">
              <w:rPr>
                <w:rFonts w:cs="Arial"/>
                <w:color w:val="231F20"/>
                <w:sz w:val="24"/>
                <w:szCs w:val="24"/>
              </w:rPr>
              <w:t>:</w:t>
            </w:r>
            <w:r w:rsidRPr="00040372">
              <w:rPr>
                <w:rFonts w:cs="Arial"/>
                <w:color w:val="231F20"/>
                <w:spacing w:val="42"/>
                <w:sz w:val="24"/>
                <w:szCs w:val="24"/>
              </w:rPr>
              <w:t xml:space="preserve"> </w:t>
            </w:r>
            <w:r w:rsidRPr="00040372">
              <w:rPr>
                <w:rFonts w:cs="Arial"/>
                <w:color w:val="231F20"/>
                <w:sz w:val="24"/>
                <w:szCs w:val="24"/>
              </w:rPr>
              <w:t>Attach</w:t>
            </w:r>
            <w:r w:rsidRPr="00040372">
              <w:rPr>
                <w:rFonts w:cs="Arial"/>
                <w:color w:val="231F20"/>
                <w:spacing w:val="-8"/>
                <w:sz w:val="24"/>
                <w:szCs w:val="24"/>
              </w:rPr>
              <w:t xml:space="preserve"> </w:t>
            </w:r>
            <w:r w:rsidRPr="00040372">
              <w:rPr>
                <w:rFonts w:cs="Arial"/>
                <w:color w:val="231F20"/>
                <w:sz w:val="24"/>
                <w:szCs w:val="24"/>
              </w:rPr>
              <w:t>all</w:t>
            </w:r>
            <w:r w:rsidRPr="00040372">
              <w:rPr>
                <w:rFonts w:cs="Arial"/>
                <w:color w:val="231F20"/>
                <w:spacing w:val="-6"/>
                <w:sz w:val="24"/>
                <w:szCs w:val="24"/>
              </w:rPr>
              <w:t xml:space="preserve"> </w:t>
            </w:r>
            <w:r w:rsidRPr="00040372">
              <w:rPr>
                <w:rFonts w:cs="Arial"/>
                <w:color w:val="231F20"/>
                <w:spacing w:val="-1"/>
                <w:sz w:val="24"/>
                <w:szCs w:val="24"/>
              </w:rPr>
              <w:t>written</w:t>
            </w:r>
            <w:r w:rsidRPr="00040372">
              <w:rPr>
                <w:rFonts w:cs="Arial"/>
                <w:color w:val="231F20"/>
                <w:spacing w:val="-8"/>
                <w:sz w:val="24"/>
                <w:szCs w:val="24"/>
              </w:rPr>
              <w:t xml:space="preserve"> </w:t>
            </w:r>
            <w:r w:rsidRPr="00040372">
              <w:rPr>
                <w:rFonts w:cs="Arial"/>
                <w:color w:val="231F20"/>
                <w:sz w:val="24"/>
                <w:szCs w:val="24"/>
              </w:rPr>
              <w:t>accounts/drawings</w:t>
            </w:r>
            <w:r w:rsidRPr="00040372">
              <w:rPr>
                <w:rFonts w:cs="Arial"/>
                <w:color w:val="231F20"/>
                <w:spacing w:val="-6"/>
                <w:sz w:val="24"/>
                <w:szCs w:val="24"/>
              </w:rPr>
              <w:t xml:space="preserve"> </w:t>
            </w:r>
            <w:r w:rsidRPr="00040372">
              <w:rPr>
                <w:rFonts w:cs="Arial"/>
                <w:color w:val="231F20"/>
                <w:sz w:val="24"/>
                <w:szCs w:val="24"/>
              </w:rPr>
              <w:t>of</w:t>
            </w:r>
            <w:r w:rsidRPr="00040372">
              <w:rPr>
                <w:rFonts w:cs="Arial"/>
                <w:color w:val="231F20"/>
                <w:spacing w:val="-2"/>
                <w:sz w:val="24"/>
                <w:szCs w:val="24"/>
              </w:rPr>
              <w:t xml:space="preserve"> </w:t>
            </w:r>
            <w:r w:rsidRPr="00040372">
              <w:rPr>
                <w:rFonts w:cs="Arial"/>
                <w:color w:val="231F20"/>
                <w:spacing w:val="-1"/>
                <w:sz w:val="24"/>
                <w:szCs w:val="24"/>
              </w:rPr>
              <w:t>incident(s)</w:t>
            </w:r>
            <w:r w:rsidRPr="00040372">
              <w:rPr>
                <w:rFonts w:cs="Arial"/>
                <w:color w:val="231F20"/>
                <w:spacing w:val="-7"/>
                <w:sz w:val="24"/>
                <w:szCs w:val="24"/>
              </w:rPr>
              <w:t xml:space="preserve"> </w:t>
            </w:r>
            <w:r w:rsidRPr="00040372">
              <w:rPr>
                <w:rFonts w:cs="Arial"/>
                <w:color w:val="231F20"/>
                <w:sz w:val="24"/>
                <w:szCs w:val="24"/>
              </w:rPr>
              <w:t>completed</w:t>
            </w:r>
            <w:r w:rsidRPr="00040372">
              <w:rPr>
                <w:rFonts w:cs="Arial"/>
                <w:color w:val="231F20"/>
                <w:spacing w:val="-8"/>
                <w:sz w:val="24"/>
                <w:szCs w:val="24"/>
              </w:rPr>
              <w:t xml:space="preserve"> </w:t>
            </w:r>
            <w:r w:rsidRPr="00040372">
              <w:rPr>
                <w:rFonts w:cs="Arial"/>
                <w:color w:val="231F20"/>
                <w:spacing w:val="1"/>
                <w:sz w:val="24"/>
                <w:szCs w:val="24"/>
              </w:rPr>
              <w:t>by</w:t>
            </w:r>
            <w:r w:rsidRPr="00040372">
              <w:rPr>
                <w:rFonts w:cs="Arial"/>
                <w:color w:val="231F20"/>
                <w:spacing w:val="-10"/>
                <w:sz w:val="24"/>
                <w:szCs w:val="24"/>
              </w:rPr>
              <w:t xml:space="preserve"> </w:t>
            </w:r>
            <w:r w:rsidRPr="00040372">
              <w:rPr>
                <w:rFonts w:cs="Arial"/>
                <w:color w:val="231F20"/>
                <w:spacing w:val="-1"/>
                <w:sz w:val="24"/>
                <w:szCs w:val="24"/>
              </w:rPr>
              <w:t>target</w:t>
            </w:r>
          </w:p>
          <w:p w14:paraId="0BF611C6" w14:textId="77777777" w:rsidR="004C2C70" w:rsidRPr="00040372" w:rsidRDefault="004C2C70" w:rsidP="00C502DC">
            <w:pPr>
              <w:rPr>
                <w:rFonts w:cs="Arial"/>
                <w:sz w:val="24"/>
                <w:szCs w:val="24"/>
              </w:rPr>
            </w:pPr>
          </w:p>
        </w:tc>
      </w:tr>
      <w:tr w:rsidR="004C2C70" w:rsidRPr="00040372" w14:paraId="47948854" w14:textId="77777777" w:rsidTr="00C502DC">
        <w:trPr>
          <w:trHeight w:val="517"/>
        </w:trPr>
        <w:tc>
          <w:tcPr>
            <w:tcW w:w="4661" w:type="dxa"/>
            <w:shd w:val="clear" w:color="auto" w:fill="FFF2CC" w:themeFill="accent4" w:themeFillTint="33"/>
          </w:tcPr>
          <w:p w14:paraId="048B9EBA" w14:textId="77777777" w:rsidR="004C2C70" w:rsidRPr="00040372" w:rsidRDefault="004C2C70" w:rsidP="00C502DC">
            <w:pPr>
              <w:pStyle w:val="TableParagraph"/>
              <w:spacing w:before="1"/>
              <w:ind w:left="102"/>
              <w:rPr>
                <w:rFonts w:ascii="Arial" w:eastAsia="Arial" w:hAnsi="Arial" w:cs="Arial"/>
                <w:b/>
                <w:bCs/>
                <w:sz w:val="24"/>
                <w:szCs w:val="24"/>
              </w:rPr>
            </w:pPr>
            <w:r w:rsidRPr="00040372">
              <w:rPr>
                <w:rFonts w:ascii="Arial" w:hAnsi="Arial" w:cs="Arial"/>
                <w:b/>
                <w:bCs/>
                <w:color w:val="231F20"/>
                <w:sz w:val="24"/>
                <w:szCs w:val="24"/>
              </w:rPr>
              <w:t>Date</w:t>
            </w:r>
          </w:p>
        </w:tc>
        <w:tc>
          <w:tcPr>
            <w:tcW w:w="4661" w:type="dxa"/>
            <w:shd w:val="clear" w:color="auto" w:fill="FFF2CC" w:themeFill="accent4" w:themeFillTint="33"/>
          </w:tcPr>
          <w:p w14:paraId="7B550BA0" w14:textId="77777777" w:rsidR="004C2C70" w:rsidRPr="00040372" w:rsidRDefault="004C2C70" w:rsidP="00C502DC">
            <w:pPr>
              <w:pStyle w:val="TableParagraph"/>
              <w:spacing w:before="1"/>
              <w:ind w:left="99"/>
              <w:rPr>
                <w:rFonts w:ascii="Arial" w:eastAsia="Arial" w:hAnsi="Arial" w:cs="Arial"/>
                <w:b/>
                <w:bCs/>
                <w:sz w:val="24"/>
                <w:szCs w:val="24"/>
              </w:rPr>
            </w:pPr>
            <w:r w:rsidRPr="00040372">
              <w:rPr>
                <w:rFonts w:ascii="Arial" w:hAnsi="Arial" w:cs="Arial"/>
                <w:b/>
                <w:bCs/>
                <w:color w:val="231F20"/>
                <w:spacing w:val="-1"/>
                <w:sz w:val="24"/>
                <w:szCs w:val="24"/>
              </w:rPr>
              <w:t>Information</w:t>
            </w:r>
            <w:r w:rsidRPr="00040372">
              <w:rPr>
                <w:rFonts w:ascii="Arial" w:hAnsi="Arial" w:cs="Arial"/>
                <w:b/>
                <w:bCs/>
                <w:color w:val="231F20"/>
                <w:spacing w:val="-19"/>
                <w:sz w:val="24"/>
                <w:szCs w:val="24"/>
              </w:rPr>
              <w:t xml:space="preserve"> </w:t>
            </w:r>
            <w:r w:rsidRPr="00040372">
              <w:rPr>
                <w:rFonts w:ascii="Arial" w:hAnsi="Arial" w:cs="Arial"/>
                <w:b/>
                <w:bCs/>
                <w:color w:val="231F20"/>
                <w:spacing w:val="-1"/>
                <w:sz w:val="24"/>
                <w:szCs w:val="24"/>
              </w:rPr>
              <w:t>gathered</w:t>
            </w:r>
          </w:p>
        </w:tc>
        <w:tc>
          <w:tcPr>
            <w:tcW w:w="4990" w:type="dxa"/>
            <w:shd w:val="clear" w:color="auto" w:fill="FFF2CC" w:themeFill="accent4" w:themeFillTint="33"/>
          </w:tcPr>
          <w:p w14:paraId="08ABF2F6" w14:textId="77777777" w:rsidR="004C2C70" w:rsidRPr="00040372" w:rsidRDefault="004C2C70" w:rsidP="00C502DC">
            <w:pPr>
              <w:pStyle w:val="TableParagraph"/>
              <w:spacing w:before="1"/>
              <w:ind w:left="102"/>
              <w:rPr>
                <w:rFonts w:ascii="Arial" w:eastAsia="Arial" w:hAnsi="Arial" w:cs="Arial"/>
                <w:b/>
                <w:bCs/>
                <w:sz w:val="24"/>
                <w:szCs w:val="24"/>
              </w:rPr>
            </w:pPr>
            <w:r w:rsidRPr="00040372">
              <w:rPr>
                <w:rFonts w:ascii="Arial" w:hAnsi="Arial" w:cs="Arial"/>
                <w:b/>
                <w:bCs/>
                <w:color w:val="231F20"/>
                <w:spacing w:val="-1"/>
                <w:sz w:val="24"/>
                <w:szCs w:val="24"/>
              </w:rPr>
              <w:t>Location</w:t>
            </w:r>
            <w:r w:rsidRPr="00040372">
              <w:rPr>
                <w:rFonts w:ascii="Arial" w:hAnsi="Arial" w:cs="Arial"/>
                <w:b/>
                <w:bCs/>
                <w:color w:val="231F20"/>
                <w:spacing w:val="-16"/>
                <w:sz w:val="24"/>
                <w:szCs w:val="24"/>
              </w:rPr>
              <w:t xml:space="preserve"> </w:t>
            </w:r>
            <w:r w:rsidRPr="00040372">
              <w:rPr>
                <w:rFonts w:ascii="Arial" w:hAnsi="Arial" w:cs="Arial"/>
                <w:b/>
                <w:bCs/>
                <w:color w:val="231F20"/>
                <w:sz w:val="24"/>
                <w:szCs w:val="24"/>
              </w:rPr>
              <w:t>(stored)</w:t>
            </w:r>
          </w:p>
        </w:tc>
      </w:tr>
      <w:tr w:rsidR="004C2C70" w:rsidRPr="00040372" w14:paraId="7E10EF75" w14:textId="77777777" w:rsidTr="004C2C70">
        <w:trPr>
          <w:trHeight w:val="309"/>
        </w:trPr>
        <w:tc>
          <w:tcPr>
            <w:tcW w:w="4661" w:type="dxa"/>
          </w:tcPr>
          <w:p w14:paraId="283EEADD" w14:textId="77777777" w:rsidR="004C2C70" w:rsidRPr="00040372" w:rsidRDefault="004C2C70" w:rsidP="00C502DC">
            <w:pPr>
              <w:rPr>
                <w:rFonts w:cs="Arial"/>
                <w:sz w:val="24"/>
                <w:szCs w:val="24"/>
              </w:rPr>
            </w:pPr>
          </w:p>
        </w:tc>
        <w:tc>
          <w:tcPr>
            <w:tcW w:w="4661" w:type="dxa"/>
          </w:tcPr>
          <w:p w14:paraId="10C4ECCA" w14:textId="77777777" w:rsidR="004C2C70" w:rsidRPr="00040372" w:rsidRDefault="004C2C70" w:rsidP="00C502DC">
            <w:pPr>
              <w:rPr>
                <w:rFonts w:cs="Arial"/>
                <w:sz w:val="24"/>
                <w:szCs w:val="24"/>
              </w:rPr>
            </w:pPr>
          </w:p>
        </w:tc>
        <w:tc>
          <w:tcPr>
            <w:tcW w:w="4990" w:type="dxa"/>
          </w:tcPr>
          <w:p w14:paraId="6DBCC650" w14:textId="77777777" w:rsidR="004C2C70" w:rsidRPr="00040372" w:rsidRDefault="004C2C70" w:rsidP="00C502DC">
            <w:pPr>
              <w:rPr>
                <w:rFonts w:cs="Arial"/>
                <w:sz w:val="24"/>
                <w:szCs w:val="24"/>
              </w:rPr>
            </w:pPr>
          </w:p>
        </w:tc>
      </w:tr>
    </w:tbl>
    <w:p w14:paraId="6ABF5A35" w14:textId="77777777" w:rsidR="004C2C70" w:rsidRPr="00040372" w:rsidRDefault="004C2C70" w:rsidP="004C2C70">
      <w:pPr>
        <w:rPr>
          <w:rFonts w:cs="Arial"/>
        </w:rPr>
      </w:pPr>
    </w:p>
    <w:tbl>
      <w:tblPr>
        <w:tblStyle w:val="TableGrid"/>
        <w:tblW w:w="14334" w:type="dxa"/>
        <w:tblLook w:val="04A0" w:firstRow="1" w:lastRow="0" w:firstColumn="1" w:lastColumn="0" w:noHBand="0" w:noVBand="1"/>
      </w:tblPr>
      <w:tblGrid>
        <w:gridCol w:w="12002"/>
        <w:gridCol w:w="2332"/>
      </w:tblGrid>
      <w:tr w:rsidR="004C2C70" w:rsidRPr="00040372" w14:paraId="0C4F7D4B" w14:textId="77777777" w:rsidTr="00C502DC">
        <w:trPr>
          <w:trHeight w:val="765"/>
        </w:trPr>
        <w:tc>
          <w:tcPr>
            <w:tcW w:w="14334" w:type="dxa"/>
            <w:gridSpan w:val="2"/>
          </w:tcPr>
          <w:p w14:paraId="49F48316" w14:textId="77777777" w:rsidR="004C2C70" w:rsidRPr="00040372" w:rsidRDefault="004C2C70" w:rsidP="00C502DC">
            <w:pPr>
              <w:pStyle w:val="TableParagraph"/>
              <w:ind w:left="102" w:right="339"/>
              <w:rPr>
                <w:rFonts w:ascii="Arial" w:eastAsia="Arial" w:hAnsi="Arial" w:cs="Arial"/>
                <w:sz w:val="24"/>
                <w:szCs w:val="24"/>
              </w:rPr>
            </w:pPr>
            <w:r w:rsidRPr="00040372">
              <w:rPr>
                <w:rFonts w:ascii="Arial" w:hAnsi="Arial" w:cs="Arial"/>
                <w:color w:val="231F20"/>
                <w:spacing w:val="-1"/>
                <w:sz w:val="24"/>
                <w:szCs w:val="24"/>
              </w:rPr>
              <w:t>Socially</w:t>
            </w:r>
            <w:r w:rsidRPr="00040372">
              <w:rPr>
                <w:rFonts w:ascii="Arial" w:hAnsi="Arial" w:cs="Arial"/>
                <w:color w:val="231F20"/>
                <w:spacing w:val="-9"/>
                <w:sz w:val="24"/>
                <w:szCs w:val="24"/>
              </w:rPr>
              <w:t xml:space="preserve"> </w:t>
            </w:r>
            <w:r w:rsidRPr="00040372">
              <w:rPr>
                <w:rFonts w:ascii="Arial" w:hAnsi="Arial" w:cs="Arial"/>
                <w:color w:val="231F20"/>
                <w:spacing w:val="-1"/>
                <w:sz w:val="24"/>
                <w:szCs w:val="24"/>
              </w:rPr>
              <w:t>unacceptable</w:t>
            </w:r>
            <w:r w:rsidRPr="00040372">
              <w:rPr>
                <w:rFonts w:ascii="Arial" w:hAnsi="Arial" w:cs="Arial"/>
                <w:color w:val="231F20"/>
                <w:spacing w:val="-6"/>
                <w:sz w:val="24"/>
                <w:szCs w:val="24"/>
              </w:rPr>
              <w:t xml:space="preserve"> </w:t>
            </w:r>
            <w:proofErr w:type="spellStart"/>
            <w:r w:rsidRPr="00040372">
              <w:rPr>
                <w:rFonts w:ascii="Arial" w:hAnsi="Arial" w:cs="Arial"/>
                <w:color w:val="231F20"/>
                <w:spacing w:val="-1"/>
                <w:sz w:val="24"/>
                <w:szCs w:val="24"/>
              </w:rPr>
              <w:t>behaviour</w:t>
            </w:r>
            <w:proofErr w:type="spellEnd"/>
            <w:r w:rsidRPr="00040372">
              <w:rPr>
                <w:rFonts w:ascii="Arial" w:hAnsi="Arial" w:cs="Arial"/>
                <w:color w:val="231F20"/>
                <w:spacing w:val="-3"/>
                <w:sz w:val="24"/>
                <w:szCs w:val="24"/>
              </w:rPr>
              <w:t xml:space="preserve"> </w:t>
            </w:r>
            <w:r w:rsidRPr="00040372">
              <w:rPr>
                <w:rFonts w:ascii="Arial" w:hAnsi="Arial" w:cs="Arial"/>
                <w:color w:val="231F20"/>
                <w:sz w:val="24"/>
                <w:szCs w:val="24"/>
              </w:rPr>
              <w:t>becomes</w:t>
            </w:r>
            <w:r w:rsidRPr="00040372">
              <w:rPr>
                <w:rFonts w:ascii="Arial" w:hAnsi="Arial" w:cs="Arial"/>
                <w:color w:val="231F20"/>
                <w:spacing w:val="-7"/>
                <w:sz w:val="24"/>
                <w:szCs w:val="24"/>
              </w:rPr>
              <w:t xml:space="preserve"> </w:t>
            </w:r>
            <w:r w:rsidRPr="00040372">
              <w:rPr>
                <w:rFonts w:ascii="Arial" w:hAnsi="Arial" w:cs="Arial"/>
                <w:color w:val="231F20"/>
                <w:spacing w:val="-1"/>
                <w:sz w:val="24"/>
                <w:szCs w:val="24"/>
              </w:rPr>
              <w:t>bullying</w:t>
            </w:r>
            <w:r w:rsidRPr="00040372">
              <w:rPr>
                <w:rFonts w:ascii="Arial" w:hAnsi="Arial" w:cs="Arial"/>
                <w:color w:val="231F20"/>
                <w:spacing w:val="-7"/>
                <w:sz w:val="24"/>
                <w:szCs w:val="24"/>
              </w:rPr>
              <w:t xml:space="preserve"> </w:t>
            </w:r>
            <w:proofErr w:type="spellStart"/>
            <w:r w:rsidRPr="00040372">
              <w:rPr>
                <w:rFonts w:ascii="Arial" w:hAnsi="Arial" w:cs="Arial"/>
                <w:color w:val="231F20"/>
                <w:spacing w:val="-1"/>
                <w:sz w:val="24"/>
                <w:szCs w:val="24"/>
              </w:rPr>
              <w:t>behaviour</w:t>
            </w:r>
            <w:proofErr w:type="spellEnd"/>
            <w:r w:rsidRPr="00040372">
              <w:rPr>
                <w:rFonts w:ascii="Arial" w:hAnsi="Arial" w:cs="Arial"/>
                <w:color w:val="231F20"/>
                <w:spacing w:val="-6"/>
                <w:sz w:val="24"/>
                <w:szCs w:val="24"/>
              </w:rPr>
              <w:t xml:space="preserve"> </w:t>
            </w:r>
            <w:r w:rsidRPr="00040372">
              <w:rPr>
                <w:rFonts w:ascii="Arial" w:hAnsi="Arial" w:cs="Arial"/>
                <w:color w:val="231F20"/>
                <w:spacing w:val="-1"/>
                <w:sz w:val="24"/>
                <w:szCs w:val="24"/>
              </w:rPr>
              <w:t>when,</w:t>
            </w:r>
            <w:r w:rsidRPr="00040372">
              <w:rPr>
                <w:rFonts w:ascii="Arial" w:hAnsi="Arial" w:cs="Arial"/>
                <w:color w:val="231F20"/>
                <w:spacing w:val="-7"/>
                <w:sz w:val="24"/>
                <w:szCs w:val="24"/>
              </w:rPr>
              <w:t xml:space="preserve"> </w:t>
            </w:r>
            <w:r w:rsidRPr="00040372">
              <w:rPr>
                <w:rFonts w:ascii="Arial" w:hAnsi="Arial" w:cs="Arial"/>
                <w:color w:val="231F20"/>
                <w:spacing w:val="-1"/>
                <w:sz w:val="24"/>
                <w:szCs w:val="24"/>
              </w:rPr>
              <w:t>on</w:t>
            </w:r>
            <w:r w:rsidRPr="00040372">
              <w:rPr>
                <w:rFonts w:ascii="Arial" w:hAnsi="Arial" w:cs="Arial"/>
                <w:color w:val="231F20"/>
                <w:spacing w:val="-6"/>
                <w:sz w:val="24"/>
                <w:szCs w:val="24"/>
              </w:rPr>
              <w:t xml:space="preserve"> </w:t>
            </w:r>
            <w:r w:rsidRPr="00040372">
              <w:rPr>
                <w:rFonts w:ascii="Arial" w:hAnsi="Arial" w:cs="Arial"/>
                <w:color w:val="231F20"/>
                <w:spacing w:val="-1"/>
                <w:sz w:val="24"/>
                <w:szCs w:val="24"/>
              </w:rPr>
              <w:t>the</w:t>
            </w:r>
            <w:r w:rsidRPr="00040372">
              <w:rPr>
                <w:rFonts w:ascii="Arial" w:hAnsi="Arial" w:cs="Arial"/>
                <w:color w:val="231F20"/>
                <w:spacing w:val="-6"/>
                <w:sz w:val="24"/>
                <w:szCs w:val="24"/>
              </w:rPr>
              <w:t xml:space="preserve"> </w:t>
            </w:r>
            <w:r w:rsidRPr="00040372">
              <w:rPr>
                <w:rFonts w:ascii="Arial" w:hAnsi="Arial" w:cs="Arial"/>
                <w:color w:val="231F20"/>
                <w:spacing w:val="-1"/>
                <w:sz w:val="24"/>
                <w:szCs w:val="24"/>
              </w:rPr>
              <w:t>basis</w:t>
            </w:r>
            <w:r w:rsidRPr="00040372">
              <w:rPr>
                <w:rFonts w:ascii="Arial" w:hAnsi="Arial" w:cs="Arial"/>
                <w:color w:val="231F20"/>
                <w:spacing w:val="-6"/>
                <w:sz w:val="24"/>
                <w:szCs w:val="24"/>
              </w:rPr>
              <w:t xml:space="preserve"> </w:t>
            </w:r>
            <w:r w:rsidRPr="00040372">
              <w:rPr>
                <w:rFonts w:ascii="Arial" w:hAnsi="Arial" w:cs="Arial"/>
                <w:color w:val="231F20"/>
                <w:sz w:val="24"/>
                <w:szCs w:val="24"/>
              </w:rPr>
              <w:t>of</w:t>
            </w:r>
            <w:r w:rsidRPr="00040372">
              <w:rPr>
                <w:rFonts w:ascii="Arial" w:hAnsi="Arial" w:cs="Arial"/>
                <w:color w:val="231F20"/>
                <w:spacing w:val="-6"/>
                <w:sz w:val="24"/>
                <w:szCs w:val="24"/>
              </w:rPr>
              <w:t xml:space="preserve"> </w:t>
            </w:r>
            <w:r w:rsidRPr="00040372">
              <w:rPr>
                <w:rFonts w:ascii="Arial" w:hAnsi="Arial" w:cs="Arial"/>
                <w:color w:val="231F20"/>
                <w:spacing w:val="-1"/>
                <w:sz w:val="24"/>
                <w:szCs w:val="24"/>
              </w:rPr>
              <w:t>the</w:t>
            </w:r>
            <w:r w:rsidRPr="00040372">
              <w:rPr>
                <w:rFonts w:ascii="Arial" w:hAnsi="Arial" w:cs="Arial"/>
                <w:color w:val="231F20"/>
                <w:spacing w:val="-7"/>
                <w:sz w:val="24"/>
                <w:szCs w:val="24"/>
              </w:rPr>
              <w:t xml:space="preserve"> </w:t>
            </w:r>
            <w:r w:rsidRPr="00040372">
              <w:rPr>
                <w:rFonts w:ascii="Arial" w:hAnsi="Arial" w:cs="Arial"/>
                <w:color w:val="231F20"/>
                <w:spacing w:val="-1"/>
                <w:sz w:val="24"/>
                <w:szCs w:val="24"/>
              </w:rPr>
              <w:t>information</w:t>
            </w:r>
            <w:r w:rsidRPr="00040372">
              <w:rPr>
                <w:rFonts w:ascii="Arial" w:hAnsi="Arial" w:cs="Arial"/>
                <w:color w:val="231F20"/>
                <w:spacing w:val="93"/>
                <w:w w:val="99"/>
                <w:sz w:val="24"/>
                <w:szCs w:val="24"/>
              </w:rPr>
              <w:t xml:space="preserve"> </w:t>
            </w:r>
            <w:r w:rsidRPr="00040372">
              <w:rPr>
                <w:rFonts w:ascii="Arial" w:hAnsi="Arial" w:cs="Arial"/>
                <w:color w:val="231F20"/>
                <w:spacing w:val="-1"/>
                <w:sz w:val="24"/>
                <w:szCs w:val="24"/>
              </w:rPr>
              <w:t>gathered,</w:t>
            </w:r>
            <w:r w:rsidRPr="00040372">
              <w:rPr>
                <w:rFonts w:ascii="Arial" w:hAnsi="Arial" w:cs="Arial"/>
                <w:color w:val="231F20"/>
                <w:spacing w:val="-7"/>
                <w:sz w:val="24"/>
                <w:szCs w:val="24"/>
              </w:rPr>
              <w:t xml:space="preserve"> </w:t>
            </w:r>
            <w:r w:rsidRPr="00040372">
              <w:rPr>
                <w:rFonts w:ascii="Arial" w:hAnsi="Arial" w:cs="Arial"/>
                <w:color w:val="231F20"/>
                <w:sz w:val="24"/>
                <w:szCs w:val="24"/>
              </w:rPr>
              <w:t>the</w:t>
            </w:r>
            <w:r w:rsidRPr="00040372">
              <w:rPr>
                <w:rFonts w:ascii="Arial" w:hAnsi="Arial" w:cs="Arial"/>
                <w:color w:val="231F20"/>
                <w:spacing w:val="-7"/>
                <w:sz w:val="24"/>
                <w:szCs w:val="24"/>
              </w:rPr>
              <w:t xml:space="preserve"> </w:t>
            </w:r>
            <w:r w:rsidRPr="00040372">
              <w:rPr>
                <w:rFonts w:ascii="Arial" w:hAnsi="Arial" w:cs="Arial"/>
                <w:color w:val="231F20"/>
                <w:spacing w:val="-1"/>
                <w:sz w:val="24"/>
                <w:szCs w:val="24"/>
              </w:rPr>
              <w:t>criteria</w:t>
            </w:r>
            <w:r w:rsidRPr="00040372">
              <w:rPr>
                <w:rFonts w:ascii="Arial" w:hAnsi="Arial" w:cs="Arial"/>
                <w:color w:val="231F20"/>
                <w:spacing w:val="-5"/>
                <w:sz w:val="24"/>
                <w:szCs w:val="24"/>
              </w:rPr>
              <w:t xml:space="preserve"> </w:t>
            </w:r>
            <w:r w:rsidRPr="00040372">
              <w:rPr>
                <w:rFonts w:ascii="Arial" w:hAnsi="Arial" w:cs="Arial"/>
                <w:color w:val="231F20"/>
                <w:spacing w:val="-1"/>
                <w:sz w:val="24"/>
                <w:szCs w:val="24"/>
              </w:rPr>
              <w:t>listed</w:t>
            </w:r>
            <w:r w:rsidRPr="00040372">
              <w:rPr>
                <w:rFonts w:ascii="Arial" w:hAnsi="Arial" w:cs="Arial"/>
                <w:color w:val="231F20"/>
                <w:spacing w:val="-4"/>
                <w:sz w:val="24"/>
                <w:szCs w:val="24"/>
              </w:rPr>
              <w:t xml:space="preserve"> </w:t>
            </w:r>
            <w:r w:rsidRPr="00040372">
              <w:rPr>
                <w:rFonts w:ascii="Arial" w:hAnsi="Arial" w:cs="Arial"/>
                <w:color w:val="231F20"/>
                <w:sz w:val="24"/>
                <w:szCs w:val="24"/>
              </w:rPr>
              <w:t>below</w:t>
            </w:r>
            <w:r w:rsidRPr="00040372">
              <w:rPr>
                <w:rFonts w:ascii="Arial" w:hAnsi="Arial" w:cs="Arial"/>
                <w:color w:val="231F20"/>
                <w:spacing w:val="-6"/>
                <w:sz w:val="24"/>
                <w:szCs w:val="24"/>
              </w:rPr>
              <w:t xml:space="preserve"> </w:t>
            </w:r>
            <w:r w:rsidRPr="00040372">
              <w:rPr>
                <w:rFonts w:ascii="Arial" w:hAnsi="Arial" w:cs="Arial"/>
                <w:color w:val="231F20"/>
                <w:spacing w:val="-1"/>
                <w:sz w:val="24"/>
                <w:szCs w:val="24"/>
              </w:rPr>
              <w:t>have</w:t>
            </w:r>
            <w:r w:rsidRPr="00040372">
              <w:rPr>
                <w:rFonts w:ascii="Arial" w:hAnsi="Arial" w:cs="Arial"/>
                <w:color w:val="231F20"/>
                <w:spacing w:val="-7"/>
                <w:sz w:val="24"/>
                <w:szCs w:val="24"/>
              </w:rPr>
              <w:t xml:space="preserve"> </w:t>
            </w:r>
            <w:r w:rsidRPr="00040372">
              <w:rPr>
                <w:rFonts w:ascii="Arial" w:hAnsi="Arial" w:cs="Arial"/>
                <w:color w:val="231F20"/>
                <w:spacing w:val="-1"/>
                <w:sz w:val="24"/>
                <w:szCs w:val="24"/>
              </w:rPr>
              <w:t>been</w:t>
            </w:r>
            <w:r w:rsidRPr="00040372">
              <w:rPr>
                <w:rFonts w:ascii="Arial" w:hAnsi="Arial" w:cs="Arial"/>
                <w:color w:val="231F20"/>
                <w:spacing w:val="-6"/>
                <w:sz w:val="24"/>
                <w:szCs w:val="24"/>
              </w:rPr>
              <w:t xml:space="preserve"> </w:t>
            </w:r>
            <w:r w:rsidRPr="00040372">
              <w:rPr>
                <w:rFonts w:ascii="Arial" w:hAnsi="Arial" w:cs="Arial"/>
                <w:color w:val="231F20"/>
                <w:sz w:val="24"/>
                <w:szCs w:val="24"/>
              </w:rPr>
              <w:t>met:</w:t>
            </w:r>
          </w:p>
          <w:p w14:paraId="4455C90B" w14:textId="77777777" w:rsidR="004C2C70" w:rsidRPr="00040372" w:rsidRDefault="004C2C70" w:rsidP="00C502DC">
            <w:pPr>
              <w:pStyle w:val="TableParagraph"/>
              <w:spacing w:line="228" w:lineRule="exact"/>
              <w:ind w:left="102"/>
              <w:rPr>
                <w:rFonts w:ascii="Arial" w:hAnsi="Arial" w:cs="Arial"/>
                <w:b/>
                <w:color w:val="231F20"/>
                <w:spacing w:val="1"/>
                <w:sz w:val="24"/>
                <w:szCs w:val="24"/>
              </w:rPr>
            </w:pPr>
          </w:p>
          <w:p w14:paraId="2A0E93F9" w14:textId="77777777" w:rsidR="004C2C70" w:rsidRPr="00040372" w:rsidRDefault="004C2C70" w:rsidP="00C502DC">
            <w:pPr>
              <w:pStyle w:val="TableParagraph"/>
              <w:spacing w:line="228" w:lineRule="exact"/>
              <w:ind w:left="102"/>
              <w:rPr>
                <w:rFonts w:ascii="Arial" w:eastAsia="Arial" w:hAnsi="Arial" w:cs="Arial"/>
                <w:sz w:val="24"/>
                <w:szCs w:val="24"/>
              </w:rPr>
            </w:pPr>
            <w:r w:rsidRPr="00040372">
              <w:rPr>
                <w:rFonts w:ascii="Arial" w:hAnsi="Arial" w:cs="Arial"/>
                <w:b/>
                <w:color w:val="231F20"/>
                <w:spacing w:val="1"/>
                <w:sz w:val="24"/>
                <w:szCs w:val="24"/>
              </w:rPr>
              <w:t>The</w:t>
            </w:r>
            <w:r w:rsidRPr="00040372">
              <w:rPr>
                <w:rFonts w:ascii="Arial" w:hAnsi="Arial" w:cs="Arial"/>
                <w:b/>
                <w:color w:val="231F20"/>
                <w:spacing w:val="-8"/>
                <w:sz w:val="24"/>
                <w:szCs w:val="24"/>
              </w:rPr>
              <w:t xml:space="preserve"> </w:t>
            </w:r>
            <w:r w:rsidRPr="00040372">
              <w:rPr>
                <w:rFonts w:ascii="Arial" w:hAnsi="Arial" w:cs="Arial"/>
                <w:b/>
                <w:color w:val="231F20"/>
                <w:sz w:val="24"/>
                <w:szCs w:val="24"/>
              </w:rPr>
              <w:t>school</w:t>
            </w:r>
            <w:r w:rsidRPr="00040372">
              <w:rPr>
                <w:rFonts w:ascii="Arial" w:hAnsi="Arial" w:cs="Arial"/>
                <w:b/>
                <w:color w:val="231F20"/>
                <w:spacing w:val="-7"/>
                <w:sz w:val="24"/>
                <w:szCs w:val="24"/>
              </w:rPr>
              <w:t xml:space="preserve"> </w:t>
            </w:r>
            <w:r w:rsidRPr="00040372">
              <w:rPr>
                <w:rFonts w:ascii="Arial" w:hAnsi="Arial" w:cs="Arial"/>
                <w:b/>
                <w:color w:val="231F20"/>
                <w:sz w:val="24"/>
                <w:szCs w:val="24"/>
              </w:rPr>
              <w:t>will</w:t>
            </w:r>
            <w:r w:rsidRPr="00040372">
              <w:rPr>
                <w:rFonts w:ascii="Arial" w:hAnsi="Arial" w:cs="Arial"/>
                <w:b/>
                <w:color w:val="231F20"/>
                <w:spacing w:val="-7"/>
                <w:sz w:val="24"/>
                <w:szCs w:val="24"/>
              </w:rPr>
              <w:t xml:space="preserve"> </w:t>
            </w:r>
            <w:r w:rsidRPr="00040372">
              <w:rPr>
                <w:rFonts w:ascii="Arial" w:hAnsi="Arial" w:cs="Arial"/>
                <w:b/>
                <w:color w:val="231F20"/>
                <w:sz w:val="24"/>
                <w:szCs w:val="24"/>
              </w:rPr>
              <w:t>treat</w:t>
            </w:r>
            <w:r w:rsidRPr="00040372">
              <w:rPr>
                <w:rFonts w:ascii="Arial" w:hAnsi="Arial" w:cs="Arial"/>
                <w:b/>
                <w:color w:val="231F20"/>
                <w:spacing w:val="-7"/>
                <w:sz w:val="24"/>
                <w:szCs w:val="24"/>
              </w:rPr>
              <w:t xml:space="preserve"> </w:t>
            </w:r>
            <w:r w:rsidRPr="00040372">
              <w:rPr>
                <w:rFonts w:ascii="Arial" w:hAnsi="Arial" w:cs="Arial"/>
                <w:b/>
                <w:color w:val="231F20"/>
                <w:sz w:val="24"/>
                <w:szCs w:val="24"/>
              </w:rPr>
              <w:t>any</w:t>
            </w:r>
            <w:r w:rsidRPr="00040372">
              <w:rPr>
                <w:rFonts w:ascii="Arial" w:hAnsi="Arial" w:cs="Arial"/>
                <w:b/>
                <w:color w:val="231F20"/>
                <w:spacing w:val="-9"/>
                <w:sz w:val="24"/>
                <w:szCs w:val="24"/>
              </w:rPr>
              <w:t xml:space="preserve"> </w:t>
            </w:r>
            <w:r w:rsidRPr="00040372">
              <w:rPr>
                <w:rFonts w:ascii="Arial" w:hAnsi="Arial" w:cs="Arial"/>
                <w:b/>
                <w:color w:val="231F20"/>
                <w:sz w:val="24"/>
                <w:szCs w:val="24"/>
              </w:rPr>
              <w:t>incident</w:t>
            </w:r>
            <w:r w:rsidRPr="00040372">
              <w:rPr>
                <w:rFonts w:ascii="Arial" w:hAnsi="Arial" w:cs="Arial"/>
                <w:b/>
                <w:color w:val="231F20"/>
                <w:spacing w:val="-6"/>
                <w:sz w:val="24"/>
                <w:szCs w:val="24"/>
              </w:rPr>
              <w:t xml:space="preserve"> </w:t>
            </w:r>
            <w:r w:rsidRPr="00040372">
              <w:rPr>
                <w:rFonts w:ascii="Arial" w:hAnsi="Arial" w:cs="Arial"/>
                <w:b/>
                <w:color w:val="231F20"/>
                <w:sz w:val="24"/>
                <w:szCs w:val="24"/>
              </w:rPr>
              <w:t>which</w:t>
            </w:r>
            <w:r w:rsidRPr="00040372">
              <w:rPr>
                <w:rFonts w:ascii="Arial" w:hAnsi="Arial" w:cs="Arial"/>
                <w:b/>
                <w:color w:val="231F20"/>
                <w:spacing w:val="-7"/>
                <w:sz w:val="24"/>
                <w:szCs w:val="24"/>
              </w:rPr>
              <w:t xml:space="preserve"> </w:t>
            </w:r>
            <w:r w:rsidRPr="00040372">
              <w:rPr>
                <w:rFonts w:ascii="Arial" w:hAnsi="Arial" w:cs="Arial"/>
                <w:b/>
                <w:color w:val="231F20"/>
                <w:sz w:val="24"/>
                <w:szCs w:val="24"/>
              </w:rPr>
              <w:t>meets</w:t>
            </w:r>
            <w:r w:rsidRPr="00040372">
              <w:rPr>
                <w:rFonts w:ascii="Arial" w:hAnsi="Arial" w:cs="Arial"/>
                <w:b/>
                <w:color w:val="231F20"/>
                <w:spacing w:val="-7"/>
                <w:sz w:val="24"/>
                <w:szCs w:val="24"/>
              </w:rPr>
              <w:t xml:space="preserve"> </w:t>
            </w:r>
            <w:r w:rsidRPr="00040372">
              <w:rPr>
                <w:rFonts w:ascii="Arial" w:hAnsi="Arial" w:cs="Arial"/>
                <w:b/>
                <w:color w:val="231F20"/>
                <w:sz w:val="24"/>
                <w:szCs w:val="24"/>
              </w:rPr>
              <w:t>these</w:t>
            </w:r>
            <w:r w:rsidRPr="00040372">
              <w:rPr>
                <w:rFonts w:ascii="Arial" w:hAnsi="Arial" w:cs="Arial"/>
                <w:b/>
                <w:color w:val="231F20"/>
                <w:spacing w:val="-7"/>
                <w:sz w:val="24"/>
                <w:szCs w:val="24"/>
              </w:rPr>
              <w:t xml:space="preserve"> </w:t>
            </w:r>
            <w:r w:rsidRPr="00040372">
              <w:rPr>
                <w:rFonts w:ascii="Arial" w:hAnsi="Arial" w:cs="Arial"/>
                <w:b/>
                <w:color w:val="231F20"/>
                <w:sz w:val="24"/>
                <w:szCs w:val="24"/>
              </w:rPr>
              <w:t>criteria</w:t>
            </w:r>
            <w:r w:rsidRPr="00040372">
              <w:rPr>
                <w:rFonts w:ascii="Arial" w:hAnsi="Arial" w:cs="Arial"/>
                <w:b/>
                <w:color w:val="231F20"/>
                <w:spacing w:val="-5"/>
                <w:sz w:val="24"/>
                <w:szCs w:val="24"/>
              </w:rPr>
              <w:t xml:space="preserve"> </w:t>
            </w:r>
            <w:r w:rsidRPr="00040372">
              <w:rPr>
                <w:rFonts w:ascii="Arial" w:hAnsi="Arial" w:cs="Arial"/>
                <w:b/>
                <w:color w:val="231F20"/>
                <w:spacing w:val="-1"/>
                <w:sz w:val="24"/>
                <w:szCs w:val="24"/>
              </w:rPr>
              <w:t>as</w:t>
            </w:r>
            <w:r w:rsidRPr="00040372">
              <w:rPr>
                <w:rFonts w:ascii="Arial" w:hAnsi="Arial" w:cs="Arial"/>
                <w:b/>
                <w:color w:val="231F20"/>
                <w:spacing w:val="-8"/>
                <w:sz w:val="24"/>
                <w:szCs w:val="24"/>
              </w:rPr>
              <w:t xml:space="preserve"> </w:t>
            </w:r>
            <w:r w:rsidRPr="00040372">
              <w:rPr>
                <w:rFonts w:ascii="Arial" w:hAnsi="Arial" w:cs="Arial"/>
                <w:b/>
                <w:color w:val="231F20"/>
                <w:sz w:val="24"/>
                <w:szCs w:val="24"/>
              </w:rPr>
              <w:t>bullying</w:t>
            </w:r>
            <w:r w:rsidRPr="00040372">
              <w:rPr>
                <w:rFonts w:ascii="Arial" w:hAnsi="Arial" w:cs="Arial"/>
                <w:b/>
                <w:color w:val="231F20"/>
                <w:spacing w:val="-7"/>
                <w:sz w:val="24"/>
                <w:szCs w:val="24"/>
              </w:rPr>
              <w:t xml:space="preserve"> </w:t>
            </w:r>
            <w:proofErr w:type="spellStart"/>
            <w:r w:rsidRPr="00040372">
              <w:rPr>
                <w:rFonts w:ascii="Arial" w:hAnsi="Arial" w:cs="Arial"/>
                <w:b/>
                <w:color w:val="231F20"/>
                <w:spacing w:val="1"/>
                <w:sz w:val="24"/>
                <w:szCs w:val="24"/>
              </w:rPr>
              <w:t>behaviour</w:t>
            </w:r>
            <w:proofErr w:type="spellEnd"/>
            <w:r w:rsidRPr="00040372">
              <w:rPr>
                <w:rFonts w:ascii="Arial" w:hAnsi="Arial" w:cs="Arial"/>
                <w:color w:val="231F20"/>
                <w:spacing w:val="1"/>
                <w:sz w:val="24"/>
                <w:szCs w:val="24"/>
              </w:rPr>
              <w:t>.</w:t>
            </w:r>
          </w:p>
        </w:tc>
      </w:tr>
      <w:tr w:rsidR="004C2C70" w:rsidRPr="00040372" w14:paraId="1E4ACBF3" w14:textId="77777777" w:rsidTr="00C502DC">
        <w:trPr>
          <w:trHeight w:val="225"/>
        </w:trPr>
        <w:tc>
          <w:tcPr>
            <w:tcW w:w="12002" w:type="dxa"/>
          </w:tcPr>
          <w:p w14:paraId="608664CF" w14:textId="77777777" w:rsidR="004C2C70" w:rsidRPr="00040372" w:rsidRDefault="004C2C70" w:rsidP="00C502DC">
            <w:pPr>
              <w:pStyle w:val="TableParagraph"/>
              <w:spacing w:line="226" w:lineRule="exact"/>
              <w:ind w:left="102"/>
              <w:rPr>
                <w:rFonts w:ascii="Arial" w:eastAsia="Arial" w:hAnsi="Arial" w:cs="Arial"/>
                <w:sz w:val="24"/>
                <w:szCs w:val="24"/>
              </w:rPr>
            </w:pPr>
            <w:r w:rsidRPr="00040372">
              <w:rPr>
                <w:rFonts w:ascii="Arial" w:hAnsi="Arial" w:cs="Arial"/>
                <w:color w:val="231F20"/>
                <w:sz w:val="24"/>
                <w:szCs w:val="24"/>
              </w:rPr>
              <w:t>Is</w:t>
            </w:r>
            <w:r w:rsidRPr="00040372">
              <w:rPr>
                <w:rFonts w:ascii="Arial" w:hAnsi="Arial" w:cs="Arial"/>
                <w:color w:val="231F20"/>
                <w:spacing w:val="-9"/>
                <w:sz w:val="24"/>
                <w:szCs w:val="24"/>
              </w:rPr>
              <w:t xml:space="preserve"> </w:t>
            </w:r>
            <w:r w:rsidRPr="00040372">
              <w:rPr>
                <w:rFonts w:ascii="Arial" w:hAnsi="Arial" w:cs="Arial"/>
                <w:color w:val="231F20"/>
                <w:sz w:val="24"/>
                <w:szCs w:val="24"/>
              </w:rPr>
              <w:t>the</w:t>
            </w:r>
            <w:r w:rsidRPr="00040372">
              <w:rPr>
                <w:rFonts w:ascii="Arial" w:hAnsi="Arial" w:cs="Arial"/>
                <w:color w:val="231F20"/>
                <w:spacing w:val="-9"/>
                <w:sz w:val="24"/>
                <w:szCs w:val="24"/>
              </w:rPr>
              <w:t xml:space="preserve"> </w:t>
            </w:r>
            <w:proofErr w:type="spellStart"/>
            <w:r w:rsidRPr="00040372">
              <w:rPr>
                <w:rFonts w:ascii="Arial" w:hAnsi="Arial" w:cs="Arial"/>
                <w:color w:val="231F20"/>
                <w:sz w:val="24"/>
                <w:szCs w:val="24"/>
              </w:rPr>
              <w:t>behaviour</w:t>
            </w:r>
            <w:proofErr w:type="spellEnd"/>
            <w:r w:rsidRPr="00040372">
              <w:rPr>
                <w:rFonts w:ascii="Arial" w:hAnsi="Arial" w:cs="Arial"/>
                <w:color w:val="231F20"/>
                <w:spacing w:val="-8"/>
                <w:sz w:val="24"/>
                <w:szCs w:val="24"/>
              </w:rPr>
              <w:t xml:space="preserve"> </w:t>
            </w:r>
            <w:r w:rsidRPr="00040372">
              <w:rPr>
                <w:rFonts w:ascii="Arial" w:hAnsi="Arial" w:cs="Arial"/>
                <w:color w:val="231F20"/>
                <w:sz w:val="24"/>
                <w:szCs w:val="24"/>
              </w:rPr>
              <w:t>intentional?</w:t>
            </w:r>
          </w:p>
        </w:tc>
        <w:tc>
          <w:tcPr>
            <w:tcW w:w="2331" w:type="dxa"/>
          </w:tcPr>
          <w:p w14:paraId="1ED64CBE" w14:textId="77777777" w:rsidR="004C2C70" w:rsidRPr="00040372" w:rsidRDefault="004C2C70" w:rsidP="00C502DC">
            <w:pPr>
              <w:pStyle w:val="TableParagraph"/>
              <w:spacing w:line="226" w:lineRule="exact"/>
              <w:ind w:left="478"/>
              <w:rPr>
                <w:rFonts w:ascii="Arial" w:eastAsia="Arial" w:hAnsi="Arial" w:cs="Arial"/>
                <w:bCs/>
                <w:sz w:val="24"/>
                <w:szCs w:val="24"/>
              </w:rPr>
            </w:pPr>
            <w:r w:rsidRPr="00040372">
              <w:rPr>
                <w:rFonts w:ascii="Arial" w:hAnsi="Arial" w:cs="Arial"/>
                <w:bCs/>
                <w:color w:val="231F20"/>
                <w:sz w:val="24"/>
                <w:szCs w:val="24"/>
              </w:rPr>
              <w:t>YES</w:t>
            </w:r>
            <w:r w:rsidRPr="00040372">
              <w:rPr>
                <w:rFonts w:ascii="Arial" w:hAnsi="Arial" w:cs="Arial"/>
                <w:bCs/>
                <w:color w:val="231F20"/>
                <w:spacing w:val="-5"/>
                <w:sz w:val="24"/>
                <w:szCs w:val="24"/>
              </w:rPr>
              <w:t xml:space="preserve"> </w:t>
            </w:r>
            <w:r w:rsidRPr="00040372">
              <w:rPr>
                <w:rFonts w:ascii="Arial" w:hAnsi="Arial" w:cs="Arial"/>
                <w:bCs/>
                <w:color w:val="231F20"/>
                <w:sz w:val="24"/>
                <w:szCs w:val="24"/>
              </w:rPr>
              <w:t>/</w:t>
            </w:r>
            <w:r w:rsidRPr="00040372">
              <w:rPr>
                <w:rFonts w:ascii="Arial" w:hAnsi="Arial" w:cs="Arial"/>
                <w:bCs/>
                <w:color w:val="231F20"/>
                <w:spacing w:val="-5"/>
                <w:sz w:val="24"/>
                <w:szCs w:val="24"/>
              </w:rPr>
              <w:t xml:space="preserve"> </w:t>
            </w:r>
            <w:r w:rsidRPr="00040372">
              <w:rPr>
                <w:rFonts w:ascii="Arial" w:hAnsi="Arial" w:cs="Arial"/>
                <w:bCs/>
                <w:color w:val="231F20"/>
                <w:spacing w:val="-1"/>
                <w:sz w:val="24"/>
                <w:szCs w:val="24"/>
              </w:rPr>
              <w:t>NO</w:t>
            </w:r>
          </w:p>
        </w:tc>
      </w:tr>
      <w:tr w:rsidR="004C2C70" w:rsidRPr="00040372" w14:paraId="337D8F6E" w14:textId="77777777" w:rsidTr="00C502DC">
        <w:trPr>
          <w:trHeight w:val="225"/>
        </w:trPr>
        <w:tc>
          <w:tcPr>
            <w:tcW w:w="12002" w:type="dxa"/>
          </w:tcPr>
          <w:p w14:paraId="367EE239" w14:textId="77777777" w:rsidR="004C2C70" w:rsidRPr="00040372" w:rsidRDefault="004C2C70" w:rsidP="00C502DC">
            <w:pPr>
              <w:pStyle w:val="TableParagraph"/>
              <w:spacing w:line="226" w:lineRule="exact"/>
              <w:ind w:left="102"/>
              <w:rPr>
                <w:rFonts w:ascii="Arial" w:eastAsia="Arial" w:hAnsi="Arial" w:cs="Arial"/>
                <w:sz w:val="24"/>
                <w:szCs w:val="24"/>
              </w:rPr>
            </w:pPr>
            <w:r w:rsidRPr="00040372">
              <w:rPr>
                <w:rFonts w:ascii="Arial" w:hAnsi="Arial" w:cs="Arial"/>
                <w:color w:val="231F20"/>
                <w:sz w:val="24"/>
                <w:szCs w:val="24"/>
              </w:rPr>
              <w:t>Is</w:t>
            </w:r>
            <w:r w:rsidRPr="00040372">
              <w:rPr>
                <w:rFonts w:ascii="Arial" w:hAnsi="Arial" w:cs="Arial"/>
                <w:color w:val="231F20"/>
                <w:spacing w:val="-6"/>
                <w:sz w:val="24"/>
                <w:szCs w:val="24"/>
              </w:rPr>
              <w:t xml:space="preserve"> </w:t>
            </w:r>
            <w:r w:rsidRPr="00040372">
              <w:rPr>
                <w:rFonts w:ascii="Arial" w:hAnsi="Arial" w:cs="Arial"/>
                <w:color w:val="231F20"/>
                <w:sz w:val="24"/>
                <w:szCs w:val="24"/>
              </w:rPr>
              <w:t>the</w:t>
            </w:r>
            <w:r w:rsidRPr="00040372">
              <w:rPr>
                <w:rFonts w:ascii="Arial" w:hAnsi="Arial" w:cs="Arial"/>
                <w:color w:val="231F20"/>
                <w:spacing w:val="-6"/>
                <w:sz w:val="24"/>
                <w:szCs w:val="24"/>
              </w:rPr>
              <w:t xml:space="preserve"> </w:t>
            </w:r>
            <w:proofErr w:type="spellStart"/>
            <w:r w:rsidRPr="00040372">
              <w:rPr>
                <w:rFonts w:ascii="Arial" w:hAnsi="Arial" w:cs="Arial"/>
                <w:color w:val="231F20"/>
                <w:sz w:val="24"/>
                <w:szCs w:val="24"/>
              </w:rPr>
              <w:t>behaviour</w:t>
            </w:r>
            <w:proofErr w:type="spellEnd"/>
            <w:r w:rsidRPr="00040372">
              <w:rPr>
                <w:rFonts w:ascii="Arial" w:hAnsi="Arial" w:cs="Arial"/>
                <w:color w:val="231F20"/>
                <w:spacing w:val="-6"/>
                <w:sz w:val="24"/>
                <w:szCs w:val="24"/>
              </w:rPr>
              <w:t xml:space="preserve"> </w:t>
            </w:r>
            <w:r w:rsidRPr="00040372">
              <w:rPr>
                <w:rFonts w:ascii="Arial" w:hAnsi="Arial" w:cs="Arial"/>
                <w:color w:val="231F20"/>
                <w:sz w:val="24"/>
                <w:szCs w:val="24"/>
              </w:rPr>
              <w:t>targeted</w:t>
            </w:r>
            <w:r w:rsidRPr="00040372">
              <w:rPr>
                <w:rFonts w:ascii="Arial" w:hAnsi="Arial" w:cs="Arial"/>
                <w:color w:val="231F20"/>
                <w:spacing w:val="-4"/>
                <w:sz w:val="24"/>
                <w:szCs w:val="24"/>
              </w:rPr>
              <w:t xml:space="preserve"> </w:t>
            </w:r>
            <w:r w:rsidRPr="00040372">
              <w:rPr>
                <w:rFonts w:ascii="Arial" w:hAnsi="Arial" w:cs="Arial"/>
                <w:color w:val="231F20"/>
                <w:spacing w:val="-1"/>
                <w:sz w:val="24"/>
                <w:szCs w:val="24"/>
              </w:rPr>
              <w:t>at</w:t>
            </w:r>
            <w:r w:rsidRPr="00040372">
              <w:rPr>
                <w:rFonts w:ascii="Arial" w:hAnsi="Arial" w:cs="Arial"/>
                <w:color w:val="231F20"/>
                <w:spacing w:val="-6"/>
                <w:sz w:val="24"/>
                <w:szCs w:val="24"/>
              </w:rPr>
              <w:t xml:space="preserve"> </w:t>
            </w:r>
            <w:r w:rsidRPr="00040372">
              <w:rPr>
                <w:rFonts w:ascii="Arial" w:hAnsi="Arial" w:cs="Arial"/>
                <w:color w:val="231F20"/>
                <w:sz w:val="24"/>
                <w:szCs w:val="24"/>
              </w:rPr>
              <w:t>a</w:t>
            </w:r>
            <w:r w:rsidRPr="00040372">
              <w:rPr>
                <w:rFonts w:ascii="Arial" w:hAnsi="Arial" w:cs="Arial"/>
                <w:color w:val="231F20"/>
                <w:spacing w:val="-6"/>
                <w:sz w:val="24"/>
                <w:szCs w:val="24"/>
              </w:rPr>
              <w:t xml:space="preserve"> </w:t>
            </w:r>
            <w:r w:rsidRPr="00040372">
              <w:rPr>
                <w:rFonts w:ascii="Arial" w:hAnsi="Arial" w:cs="Arial"/>
                <w:color w:val="231F20"/>
                <w:sz w:val="24"/>
                <w:szCs w:val="24"/>
              </w:rPr>
              <w:t>specific</w:t>
            </w:r>
            <w:r w:rsidRPr="00040372">
              <w:rPr>
                <w:rFonts w:ascii="Arial" w:hAnsi="Arial" w:cs="Arial"/>
                <w:color w:val="231F20"/>
                <w:spacing w:val="-6"/>
                <w:sz w:val="24"/>
                <w:szCs w:val="24"/>
              </w:rPr>
              <w:t xml:space="preserve"> </w:t>
            </w:r>
            <w:r w:rsidRPr="00040372">
              <w:rPr>
                <w:rFonts w:ascii="Arial" w:hAnsi="Arial" w:cs="Arial"/>
                <w:color w:val="231F20"/>
                <w:sz w:val="24"/>
                <w:szCs w:val="24"/>
              </w:rPr>
              <w:t>pupil</w:t>
            </w:r>
            <w:r w:rsidRPr="00040372">
              <w:rPr>
                <w:rFonts w:ascii="Arial" w:hAnsi="Arial" w:cs="Arial"/>
                <w:color w:val="231F20"/>
                <w:spacing w:val="-6"/>
                <w:sz w:val="24"/>
                <w:szCs w:val="24"/>
              </w:rPr>
              <w:t xml:space="preserve"> </w:t>
            </w:r>
            <w:r w:rsidRPr="00040372">
              <w:rPr>
                <w:rFonts w:ascii="Arial" w:hAnsi="Arial" w:cs="Arial"/>
                <w:color w:val="231F20"/>
                <w:spacing w:val="1"/>
                <w:sz w:val="24"/>
                <w:szCs w:val="24"/>
              </w:rPr>
              <w:t>or</w:t>
            </w:r>
            <w:r w:rsidRPr="00040372">
              <w:rPr>
                <w:rFonts w:ascii="Arial" w:hAnsi="Arial" w:cs="Arial"/>
                <w:color w:val="231F20"/>
                <w:spacing w:val="-5"/>
                <w:sz w:val="24"/>
                <w:szCs w:val="24"/>
              </w:rPr>
              <w:t xml:space="preserve"> </w:t>
            </w:r>
            <w:r w:rsidRPr="00040372">
              <w:rPr>
                <w:rFonts w:ascii="Arial" w:hAnsi="Arial" w:cs="Arial"/>
                <w:color w:val="231F20"/>
                <w:sz w:val="24"/>
                <w:szCs w:val="24"/>
              </w:rPr>
              <w:t>group</w:t>
            </w:r>
            <w:r w:rsidRPr="00040372">
              <w:rPr>
                <w:rFonts w:ascii="Arial" w:hAnsi="Arial" w:cs="Arial"/>
                <w:color w:val="231F20"/>
                <w:spacing w:val="-6"/>
                <w:sz w:val="24"/>
                <w:szCs w:val="24"/>
              </w:rPr>
              <w:t xml:space="preserve"> </w:t>
            </w:r>
            <w:r w:rsidRPr="00040372">
              <w:rPr>
                <w:rFonts w:ascii="Arial" w:hAnsi="Arial" w:cs="Arial"/>
                <w:color w:val="231F20"/>
                <w:sz w:val="24"/>
                <w:szCs w:val="24"/>
              </w:rPr>
              <w:t>of</w:t>
            </w:r>
            <w:r w:rsidRPr="00040372">
              <w:rPr>
                <w:rFonts w:ascii="Arial" w:hAnsi="Arial" w:cs="Arial"/>
                <w:color w:val="231F20"/>
                <w:spacing w:val="-4"/>
                <w:sz w:val="24"/>
                <w:szCs w:val="24"/>
              </w:rPr>
              <w:t xml:space="preserve"> </w:t>
            </w:r>
            <w:r w:rsidRPr="00040372">
              <w:rPr>
                <w:rFonts w:ascii="Arial" w:hAnsi="Arial" w:cs="Arial"/>
                <w:color w:val="231F20"/>
                <w:sz w:val="24"/>
                <w:szCs w:val="24"/>
              </w:rPr>
              <w:t>pupils?</w:t>
            </w:r>
          </w:p>
        </w:tc>
        <w:tc>
          <w:tcPr>
            <w:tcW w:w="2331" w:type="dxa"/>
          </w:tcPr>
          <w:p w14:paraId="3CB98058" w14:textId="77777777" w:rsidR="004C2C70" w:rsidRPr="00040372" w:rsidRDefault="004C2C70" w:rsidP="00C502DC">
            <w:pPr>
              <w:pStyle w:val="TableParagraph"/>
              <w:spacing w:line="226" w:lineRule="exact"/>
              <w:ind w:left="478"/>
              <w:rPr>
                <w:rFonts w:ascii="Arial" w:eastAsia="Arial" w:hAnsi="Arial" w:cs="Arial"/>
                <w:bCs/>
                <w:sz w:val="24"/>
                <w:szCs w:val="24"/>
              </w:rPr>
            </w:pPr>
            <w:r w:rsidRPr="00040372">
              <w:rPr>
                <w:rFonts w:ascii="Arial" w:hAnsi="Arial" w:cs="Arial"/>
                <w:bCs/>
                <w:color w:val="231F20"/>
                <w:sz w:val="24"/>
                <w:szCs w:val="24"/>
              </w:rPr>
              <w:t>YES</w:t>
            </w:r>
            <w:r w:rsidRPr="00040372">
              <w:rPr>
                <w:rFonts w:ascii="Arial" w:hAnsi="Arial" w:cs="Arial"/>
                <w:bCs/>
                <w:color w:val="231F20"/>
                <w:spacing w:val="-5"/>
                <w:sz w:val="24"/>
                <w:szCs w:val="24"/>
              </w:rPr>
              <w:t xml:space="preserve"> </w:t>
            </w:r>
            <w:r w:rsidRPr="00040372">
              <w:rPr>
                <w:rFonts w:ascii="Arial" w:hAnsi="Arial" w:cs="Arial"/>
                <w:bCs/>
                <w:color w:val="231F20"/>
                <w:sz w:val="24"/>
                <w:szCs w:val="24"/>
              </w:rPr>
              <w:t>/</w:t>
            </w:r>
            <w:r w:rsidRPr="00040372">
              <w:rPr>
                <w:rFonts w:ascii="Arial" w:hAnsi="Arial" w:cs="Arial"/>
                <w:bCs/>
                <w:color w:val="231F20"/>
                <w:spacing w:val="-5"/>
                <w:sz w:val="24"/>
                <w:szCs w:val="24"/>
              </w:rPr>
              <w:t xml:space="preserve"> </w:t>
            </w:r>
            <w:r w:rsidRPr="00040372">
              <w:rPr>
                <w:rFonts w:ascii="Arial" w:hAnsi="Arial" w:cs="Arial"/>
                <w:bCs/>
                <w:color w:val="231F20"/>
                <w:spacing w:val="-1"/>
                <w:sz w:val="24"/>
                <w:szCs w:val="24"/>
              </w:rPr>
              <w:t>NO</w:t>
            </w:r>
          </w:p>
        </w:tc>
      </w:tr>
      <w:tr w:rsidR="004C2C70" w:rsidRPr="00040372" w14:paraId="2C4323DA" w14:textId="77777777" w:rsidTr="00C502DC">
        <w:trPr>
          <w:trHeight w:val="215"/>
        </w:trPr>
        <w:tc>
          <w:tcPr>
            <w:tcW w:w="12002" w:type="dxa"/>
          </w:tcPr>
          <w:p w14:paraId="72F4322B" w14:textId="77777777" w:rsidR="004C2C70" w:rsidRPr="00040372" w:rsidRDefault="004C2C70" w:rsidP="00C502DC">
            <w:pPr>
              <w:pStyle w:val="TableParagraph"/>
              <w:spacing w:line="226" w:lineRule="exact"/>
              <w:ind w:left="102"/>
              <w:rPr>
                <w:rFonts w:ascii="Arial" w:eastAsia="Arial" w:hAnsi="Arial" w:cs="Arial"/>
                <w:sz w:val="24"/>
                <w:szCs w:val="24"/>
              </w:rPr>
            </w:pPr>
            <w:r w:rsidRPr="00040372">
              <w:rPr>
                <w:rFonts w:ascii="Arial" w:hAnsi="Arial" w:cs="Arial"/>
                <w:color w:val="231F20"/>
                <w:sz w:val="24"/>
                <w:szCs w:val="24"/>
              </w:rPr>
              <w:t>Is</w:t>
            </w:r>
            <w:r w:rsidRPr="00040372">
              <w:rPr>
                <w:rFonts w:ascii="Arial" w:hAnsi="Arial" w:cs="Arial"/>
                <w:color w:val="231F20"/>
                <w:spacing w:val="-9"/>
                <w:sz w:val="24"/>
                <w:szCs w:val="24"/>
              </w:rPr>
              <w:t xml:space="preserve"> </w:t>
            </w:r>
            <w:r w:rsidRPr="00040372">
              <w:rPr>
                <w:rFonts w:ascii="Arial" w:hAnsi="Arial" w:cs="Arial"/>
                <w:color w:val="231F20"/>
                <w:sz w:val="24"/>
                <w:szCs w:val="24"/>
              </w:rPr>
              <w:t>the</w:t>
            </w:r>
            <w:r w:rsidRPr="00040372">
              <w:rPr>
                <w:rFonts w:ascii="Arial" w:hAnsi="Arial" w:cs="Arial"/>
                <w:color w:val="231F20"/>
                <w:spacing w:val="-9"/>
                <w:sz w:val="24"/>
                <w:szCs w:val="24"/>
              </w:rPr>
              <w:t xml:space="preserve"> </w:t>
            </w:r>
            <w:proofErr w:type="spellStart"/>
            <w:r w:rsidRPr="00040372">
              <w:rPr>
                <w:rFonts w:ascii="Arial" w:hAnsi="Arial" w:cs="Arial"/>
                <w:color w:val="231F20"/>
                <w:sz w:val="24"/>
                <w:szCs w:val="24"/>
              </w:rPr>
              <w:t>behaviour</w:t>
            </w:r>
            <w:proofErr w:type="spellEnd"/>
            <w:r w:rsidRPr="00040372">
              <w:rPr>
                <w:rFonts w:ascii="Arial" w:hAnsi="Arial" w:cs="Arial"/>
                <w:color w:val="231F20"/>
                <w:spacing w:val="-7"/>
                <w:sz w:val="24"/>
                <w:szCs w:val="24"/>
              </w:rPr>
              <w:t xml:space="preserve"> </w:t>
            </w:r>
            <w:r w:rsidRPr="00040372">
              <w:rPr>
                <w:rFonts w:ascii="Arial" w:hAnsi="Arial" w:cs="Arial"/>
                <w:color w:val="231F20"/>
                <w:sz w:val="24"/>
                <w:szCs w:val="24"/>
              </w:rPr>
              <w:t>repeated?</w:t>
            </w:r>
          </w:p>
        </w:tc>
        <w:tc>
          <w:tcPr>
            <w:tcW w:w="2331" w:type="dxa"/>
          </w:tcPr>
          <w:p w14:paraId="1D359934" w14:textId="77777777" w:rsidR="004C2C70" w:rsidRPr="00040372" w:rsidRDefault="004C2C70" w:rsidP="00C502DC">
            <w:pPr>
              <w:pStyle w:val="TableParagraph"/>
              <w:spacing w:line="226" w:lineRule="exact"/>
              <w:ind w:left="478"/>
              <w:rPr>
                <w:rFonts w:ascii="Arial" w:eastAsia="Arial" w:hAnsi="Arial" w:cs="Arial"/>
                <w:bCs/>
                <w:sz w:val="24"/>
                <w:szCs w:val="24"/>
              </w:rPr>
            </w:pPr>
            <w:r w:rsidRPr="00040372">
              <w:rPr>
                <w:rFonts w:ascii="Arial" w:hAnsi="Arial" w:cs="Arial"/>
                <w:bCs/>
                <w:color w:val="231F20"/>
                <w:sz w:val="24"/>
                <w:szCs w:val="24"/>
              </w:rPr>
              <w:t>YES</w:t>
            </w:r>
            <w:r w:rsidRPr="00040372">
              <w:rPr>
                <w:rFonts w:ascii="Arial" w:hAnsi="Arial" w:cs="Arial"/>
                <w:bCs/>
                <w:color w:val="231F20"/>
                <w:spacing w:val="-5"/>
                <w:sz w:val="24"/>
                <w:szCs w:val="24"/>
              </w:rPr>
              <w:t xml:space="preserve"> </w:t>
            </w:r>
            <w:r w:rsidRPr="00040372">
              <w:rPr>
                <w:rFonts w:ascii="Arial" w:hAnsi="Arial" w:cs="Arial"/>
                <w:bCs/>
                <w:color w:val="231F20"/>
                <w:sz w:val="24"/>
                <w:szCs w:val="24"/>
              </w:rPr>
              <w:t>/</w:t>
            </w:r>
            <w:r w:rsidRPr="00040372">
              <w:rPr>
                <w:rFonts w:ascii="Arial" w:hAnsi="Arial" w:cs="Arial"/>
                <w:bCs/>
                <w:color w:val="231F20"/>
                <w:spacing w:val="-5"/>
                <w:sz w:val="24"/>
                <w:szCs w:val="24"/>
              </w:rPr>
              <w:t xml:space="preserve"> </w:t>
            </w:r>
            <w:r w:rsidRPr="00040372">
              <w:rPr>
                <w:rFonts w:ascii="Arial" w:hAnsi="Arial" w:cs="Arial"/>
                <w:bCs/>
                <w:color w:val="231F20"/>
                <w:spacing w:val="-1"/>
                <w:sz w:val="24"/>
                <w:szCs w:val="24"/>
              </w:rPr>
              <w:t>NO</w:t>
            </w:r>
          </w:p>
        </w:tc>
      </w:tr>
      <w:tr w:rsidR="004C2C70" w:rsidRPr="00040372" w14:paraId="4EACF90B" w14:textId="77777777" w:rsidTr="00C502DC">
        <w:trPr>
          <w:trHeight w:val="225"/>
        </w:trPr>
        <w:tc>
          <w:tcPr>
            <w:tcW w:w="12002" w:type="dxa"/>
          </w:tcPr>
          <w:p w14:paraId="26C3325F" w14:textId="77777777" w:rsidR="004C2C70" w:rsidRPr="00040372" w:rsidRDefault="004C2C70" w:rsidP="00C502DC">
            <w:pPr>
              <w:pStyle w:val="TableParagraph"/>
              <w:spacing w:line="226" w:lineRule="exact"/>
              <w:ind w:left="102"/>
              <w:rPr>
                <w:rFonts w:ascii="Arial" w:eastAsia="Arial" w:hAnsi="Arial" w:cs="Arial"/>
                <w:sz w:val="24"/>
                <w:szCs w:val="24"/>
              </w:rPr>
            </w:pPr>
            <w:r w:rsidRPr="00040372">
              <w:rPr>
                <w:rFonts w:ascii="Arial" w:hAnsi="Arial" w:cs="Arial"/>
                <w:color w:val="231F20"/>
                <w:sz w:val="24"/>
                <w:szCs w:val="24"/>
              </w:rPr>
              <w:t>Is</w:t>
            </w:r>
            <w:r w:rsidRPr="00040372">
              <w:rPr>
                <w:rFonts w:ascii="Arial" w:hAnsi="Arial" w:cs="Arial"/>
                <w:color w:val="231F20"/>
                <w:spacing w:val="-7"/>
                <w:sz w:val="24"/>
                <w:szCs w:val="24"/>
              </w:rPr>
              <w:t xml:space="preserve"> </w:t>
            </w:r>
            <w:r w:rsidRPr="00040372">
              <w:rPr>
                <w:rFonts w:ascii="Arial" w:hAnsi="Arial" w:cs="Arial"/>
                <w:color w:val="231F20"/>
                <w:sz w:val="24"/>
                <w:szCs w:val="24"/>
              </w:rPr>
              <w:t>the</w:t>
            </w:r>
            <w:r w:rsidRPr="00040372">
              <w:rPr>
                <w:rFonts w:ascii="Arial" w:hAnsi="Arial" w:cs="Arial"/>
                <w:color w:val="231F20"/>
                <w:spacing w:val="-7"/>
                <w:sz w:val="24"/>
                <w:szCs w:val="24"/>
              </w:rPr>
              <w:t xml:space="preserve"> </w:t>
            </w:r>
            <w:proofErr w:type="spellStart"/>
            <w:r w:rsidRPr="00040372">
              <w:rPr>
                <w:rFonts w:ascii="Arial" w:hAnsi="Arial" w:cs="Arial"/>
                <w:color w:val="231F20"/>
                <w:sz w:val="24"/>
                <w:szCs w:val="24"/>
              </w:rPr>
              <w:t>behaviour</w:t>
            </w:r>
            <w:proofErr w:type="spellEnd"/>
            <w:r w:rsidRPr="00040372">
              <w:rPr>
                <w:rFonts w:ascii="Arial" w:hAnsi="Arial" w:cs="Arial"/>
                <w:color w:val="231F20"/>
                <w:spacing w:val="-6"/>
                <w:sz w:val="24"/>
                <w:szCs w:val="24"/>
              </w:rPr>
              <w:t xml:space="preserve"> </w:t>
            </w:r>
            <w:r w:rsidRPr="00040372">
              <w:rPr>
                <w:rFonts w:ascii="Arial" w:hAnsi="Arial" w:cs="Arial"/>
                <w:color w:val="231F20"/>
                <w:sz w:val="24"/>
                <w:szCs w:val="24"/>
              </w:rPr>
              <w:t>causing</w:t>
            </w:r>
            <w:r w:rsidRPr="00040372">
              <w:rPr>
                <w:rFonts w:ascii="Arial" w:hAnsi="Arial" w:cs="Arial"/>
                <w:color w:val="231F20"/>
                <w:spacing w:val="-6"/>
                <w:sz w:val="24"/>
                <w:szCs w:val="24"/>
              </w:rPr>
              <w:t xml:space="preserve"> </w:t>
            </w:r>
            <w:r w:rsidRPr="00040372">
              <w:rPr>
                <w:rFonts w:ascii="Arial" w:hAnsi="Arial" w:cs="Arial"/>
                <w:color w:val="231F20"/>
                <w:sz w:val="24"/>
                <w:szCs w:val="24"/>
              </w:rPr>
              <w:t>physical</w:t>
            </w:r>
            <w:r w:rsidRPr="00040372">
              <w:rPr>
                <w:rFonts w:ascii="Arial" w:hAnsi="Arial" w:cs="Arial"/>
                <w:color w:val="231F20"/>
                <w:spacing w:val="-7"/>
                <w:sz w:val="24"/>
                <w:szCs w:val="24"/>
              </w:rPr>
              <w:t xml:space="preserve"> </w:t>
            </w:r>
            <w:r w:rsidRPr="00040372">
              <w:rPr>
                <w:rFonts w:ascii="Arial" w:hAnsi="Arial" w:cs="Arial"/>
                <w:color w:val="231F20"/>
                <w:sz w:val="24"/>
                <w:szCs w:val="24"/>
              </w:rPr>
              <w:t>or</w:t>
            </w:r>
            <w:r w:rsidRPr="00040372">
              <w:rPr>
                <w:rFonts w:ascii="Arial" w:hAnsi="Arial" w:cs="Arial"/>
                <w:color w:val="231F20"/>
                <w:spacing w:val="-6"/>
                <w:sz w:val="24"/>
                <w:szCs w:val="24"/>
              </w:rPr>
              <w:t xml:space="preserve"> </w:t>
            </w:r>
            <w:r w:rsidRPr="00040372">
              <w:rPr>
                <w:rFonts w:ascii="Arial" w:hAnsi="Arial" w:cs="Arial"/>
                <w:color w:val="231F20"/>
                <w:sz w:val="24"/>
                <w:szCs w:val="24"/>
              </w:rPr>
              <w:t>emotional</w:t>
            </w:r>
            <w:r w:rsidRPr="00040372">
              <w:rPr>
                <w:rFonts w:ascii="Arial" w:hAnsi="Arial" w:cs="Arial"/>
                <w:color w:val="231F20"/>
                <w:spacing w:val="-8"/>
                <w:sz w:val="24"/>
                <w:szCs w:val="24"/>
              </w:rPr>
              <w:t xml:space="preserve"> </w:t>
            </w:r>
            <w:r w:rsidRPr="00040372">
              <w:rPr>
                <w:rFonts w:ascii="Arial" w:hAnsi="Arial" w:cs="Arial"/>
                <w:color w:val="231F20"/>
                <w:spacing w:val="1"/>
                <w:sz w:val="24"/>
                <w:szCs w:val="24"/>
              </w:rPr>
              <w:t>harm?</w:t>
            </w:r>
          </w:p>
        </w:tc>
        <w:tc>
          <w:tcPr>
            <w:tcW w:w="2331" w:type="dxa"/>
          </w:tcPr>
          <w:p w14:paraId="297027A0" w14:textId="77777777" w:rsidR="004C2C70" w:rsidRPr="00040372" w:rsidRDefault="004C2C70" w:rsidP="00C502DC">
            <w:pPr>
              <w:pStyle w:val="TableParagraph"/>
              <w:spacing w:line="226" w:lineRule="exact"/>
              <w:ind w:left="478"/>
              <w:rPr>
                <w:rFonts w:ascii="Arial" w:eastAsia="Arial" w:hAnsi="Arial" w:cs="Arial"/>
                <w:bCs/>
                <w:sz w:val="24"/>
                <w:szCs w:val="24"/>
              </w:rPr>
            </w:pPr>
            <w:r w:rsidRPr="00040372">
              <w:rPr>
                <w:rFonts w:ascii="Arial" w:hAnsi="Arial" w:cs="Arial"/>
                <w:bCs/>
                <w:color w:val="231F20"/>
                <w:sz w:val="24"/>
                <w:szCs w:val="24"/>
              </w:rPr>
              <w:t>YES</w:t>
            </w:r>
            <w:r w:rsidRPr="00040372">
              <w:rPr>
                <w:rFonts w:ascii="Arial" w:hAnsi="Arial" w:cs="Arial"/>
                <w:bCs/>
                <w:color w:val="231F20"/>
                <w:spacing w:val="-5"/>
                <w:sz w:val="24"/>
                <w:szCs w:val="24"/>
              </w:rPr>
              <w:t xml:space="preserve"> </w:t>
            </w:r>
            <w:r w:rsidRPr="00040372">
              <w:rPr>
                <w:rFonts w:ascii="Arial" w:hAnsi="Arial" w:cs="Arial"/>
                <w:bCs/>
                <w:color w:val="231F20"/>
                <w:sz w:val="24"/>
                <w:szCs w:val="24"/>
              </w:rPr>
              <w:t>/</w:t>
            </w:r>
            <w:r w:rsidRPr="00040372">
              <w:rPr>
                <w:rFonts w:ascii="Arial" w:hAnsi="Arial" w:cs="Arial"/>
                <w:bCs/>
                <w:color w:val="231F20"/>
                <w:spacing w:val="-5"/>
                <w:sz w:val="24"/>
                <w:szCs w:val="24"/>
              </w:rPr>
              <w:t xml:space="preserve"> </w:t>
            </w:r>
            <w:r w:rsidRPr="00040372">
              <w:rPr>
                <w:rFonts w:ascii="Arial" w:hAnsi="Arial" w:cs="Arial"/>
                <w:bCs/>
                <w:color w:val="231F20"/>
                <w:spacing w:val="-1"/>
                <w:sz w:val="24"/>
                <w:szCs w:val="24"/>
              </w:rPr>
              <w:t>NO</w:t>
            </w:r>
          </w:p>
        </w:tc>
      </w:tr>
      <w:tr w:rsidR="004C2C70" w:rsidRPr="00040372" w14:paraId="59736A72" w14:textId="77777777" w:rsidTr="00C502DC">
        <w:trPr>
          <w:trHeight w:val="269"/>
        </w:trPr>
        <w:tc>
          <w:tcPr>
            <w:tcW w:w="14334" w:type="dxa"/>
            <w:gridSpan w:val="2"/>
            <w:shd w:val="clear" w:color="auto" w:fill="A5A5A5" w:themeFill="accent3"/>
          </w:tcPr>
          <w:p w14:paraId="5CDB059E" w14:textId="77777777" w:rsidR="004C2C70" w:rsidRPr="00040372" w:rsidRDefault="004C2C70" w:rsidP="00C502DC">
            <w:pPr>
              <w:rPr>
                <w:rFonts w:cs="Arial"/>
                <w:sz w:val="24"/>
                <w:szCs w:val="24"/>
              </w:rPr>
            </w:pPr>
          </w:p>
        </w:tc>
      </w:tr>
      <w:tr w:rsidR="004C2C70" w:rsidRPr="00040372" w14:paraId="6A14BE10" w14:textId="77777777" w:rsidTr="00C502DC">
        <w:trPr>
          <w:trHeight w:val="440"/>
        </w:trPr>
        <w:tc>
          <w:tcPr>
            <w:tcW w:w="12002" w:type="dxa"/>
          </w:tcPr>
          <w:p w14:paraId="3BC76E68" w14:textId="77777777" w:rsidR="004C2C70" w:rsidRPr="00040372" w:rsidRDefault="004C2C70" w:rsidP="00C502DC">
            <w:pPr>
              <w:pStyle w:val="TableParagraph"/>
              <w:spacing w:line="226" w:lineRule="exact"/>
              <w:ind w:left="102"/>
              <w:rPr>
                <w:rFonts w:ascii="Arial" w:eastAsia="Arial" w:hAnsi="Arial" w:cs="Arial"/>
                <w:sz w:val="24"/>
                <w:szCs w:val="24"/>
              </w:rPr>
            </w:pPr>
            <w:r w:rsidRPr="00040372">
              <w:rPr>
                <w:rFonts w:ascii="Arial" w:hAnsi="Arial" w:cs="Arial"/>
                <w:b/>
                <w:color w:val="231F20"/>
                <w:sz w:val="24"/>
                <w:szCs w:val="24"/>
              </w:rPr>
              <w:t>Does</w:t>
            </w:r>
            <w:r w:rsidRPr="00040372">
              <w:rPr>
                <w:rFonts w:ascii="Arial" w:hAnsi="Arial" w:cs="Arial"/>
                <w:b/>
                <w:color w:val="231F20"/>
                <w:spacing w:val="-8"/>
                <w:sz w:val="24"/>
                <w:szCs w:val="24"/>
              </w:rPr>
              <w:t xml:space="preserve"> </w:t>
            </w:r>
            <w:r w:rsidRPr="00040372">
              <w:rPr>
                <w:rFonts w:ascii="Arial" w:hAnsi="Arial" w:cs="Arial"/>
                <w:b/>
                <w:color w:val="231F20"/>
                <w:sz w:val="24"/>
                <w:szCs w:val="24"/>
              </w:rPr>
              <w:t>the</w:t>
            </w:r>
            <w:r w:rsidRPr="00040372">
              <w:rPr>
                <w:rFonts w:ascii="Arial" w:hAnsi="Arial" w:cs="Arial"/>
                <w:b/>
                <w:color w:val="231F20"/>
                <w:spacing w:val="-8"/>
                <w:sz w:val="24"/>
                <w:szCs w:val="24"/>
              </w:rPr>
              <w:t xml:space="preserve"> </w:t>
            </w:r>
            <w:proofErr w:type="spellStart"/>
            <w:r w:rsidRPr="00040372">
              <w:rPr>
                <w:rFonts w:ascii="Arial" w:hAnsi="Arial" w:cs="Arial"/>
                <w:b/>
                <w:color w:val="231F20"/>
                <w:sz w:val="24"/>
                <w:szCs w:val="24"/>
              </w:rPr>
              <w:t>behaviour</w:t>
            </w:r>
            <w:proofErr w:type="spellEnd"/>
            <w:r w:rsidRPr="00040372">
              <w:rPr>
                <w:rFonts w:ascii="Arial" w:hAnsi="Arial" w:cs="Arial"/>
                <w:b/>
                <w:color w:val="231F20"/>
                <w:spacing w:val="-7"/>
                <w:sz w:val="24"/>
                <w:szCs w:val="24"/>
              </w:rPr>
              <w:t xml:space="preserve"> </w:t>
            </w:r>
            <w:r w:rsidRPr="00040372">
              <w:rPr>
                <w:rFonts w:ascii="Arial" w:hAnsi="Arial" w:cs="Arial"/>
                <w:b/>
                <w:color w:val="231F20"/>
                <w:sz w:val="24"/>
                <w:szCs w:val="24"/>
              </w:rPr>
              <w:t>involve</w:t>
            </w:r>
            <w:r w:rsidRPr="00040372">
              <w:rPr>
                <w:rFonts w:ascii="Arial" w:hAnsi="Arial" w:cs="Arial"/>
                <w:b/>
                <w:color w:val="231F20"/>
                <w:spacing w:val="-8"/>
                <w:sz w:val="24"/>
                <w:szCs w:val="24"/>
              </w:rPr>
              <w:t xml:space="preserve"> </w:t>
            </w:r>
            <w:r w:rsidRPr="00040372">
              <w:rPr>
                <w:rFonts w:ascii="Arial" w:hAnsi="Arial" w:cs="Arial"/>
                <w:b/>
                <w:color w:val="231F20"/>
                <w:sz w:val="24"/>
                <w:szCs w:val="24"/>
              </w:rPr>
              <w:t>omission?</w:t>
            </w:r>
            <w:r w:rsidRPr="00040372">
              <w:rPr>
                <w:rFonts w:ascii="Arial" w:hAnsi="Arial" w:cs="Arial"/>
                <w:b/>
                <w:color w:val="231F20"/>
                <w:spacing w:val="-8"/>
                <w:sz w:val="24"/>
                <w:szCs w:val="24"/>
              </w:rPr>
              <w:t xml:space="preserve"> </w:t>
            </w:r>
            <w:r w:rsidRPr="00040372">
              <w:rPr>
                <w:rFonts w:ascii="Arial" w:hAnsi="Arial" w:cs="Arial"/>
                <w:b/>
                <w:color w:val="231F20"/>
                <w:sz w:val="24"/>
                <w:szCs w:val="24"/>
              </w:rPr>
              <w:t>(*may</w:t>
            </w:r>
            <w:r w:rsidRPr="00040372">
              <w:rPr>
                <w:rFonts w:ascii="Arial" w:hAnsi="Arial" w:cs="Arial"/>
                <w:b/>
                <w:color w:val="231F20"/>
                <w:spacing w:val="-7"/>
                <w:sz w:val="24"/>
                <w:szCs w:val="24"/>
              </w:rPr>
              <w:t xml:space="preserve"> </w:t>
            </w:r>
            <w:r w:rsidRPr="00040372">
              <w:rPr>
                <w:rFonts w:ascii="Arial" w:hAnsi="Arial" w:cs="Arial"/>
                <w:b/>
                <w:color w:val="231F20"/>
                <w:sz w:val="24"/>
                <w:szCs w:val="24"/>
              </w:rPr>
              <w:t>not</w:t>
            </w:r>
            <w:r w:rsidRPr="00040372">
              <w:rPr>
                <w:rFonts w:ascii="Arial" w:hAnsi="Arial" w:cs="Arial"/>
                <w:b/>
                <w:color w:val="231F20"/>
                <w:spacing w:val="-8"/>
                <w:sz w:val="24"/>
                <w:szCs w:val="24"/>
              </w:rPr>
              <w:t xml:space="preserve"> </w:t>
            </w:r>
            <w:r w:rsidRPr="00040372">
              <w:rPr>
                <w:rFonts w:ascii="Arial" w:hAnsi="Arial" w:cs="Arial"/>
                <w:b/>
                <w:color w:val="231F20"/>
                <w:spacing w:val="-1"/>
                <w:sz w:val="24"/>
                <w:szCs w:val="24"/>
              </w:rPr>
              <w:t>always</w:t>
            </w:r>
            <w:r w:rsidRPr="00040372">
              <w:rPr>
                <w:rFonts w:ascii="Arial" w:hAnsi="Arial" w:cs="Arial"/>
                <w:b/>
                <w:color w:val="231F20"/>
                <w:spacing w:val="-7"/>
                <w:sz w:val="24"/>
                <w:szCs w:val="24"/>
              </w:rPr>
              <w:t xml:space="preserve"> </w:t>
            </w:r>
            <w:r w:rsidRPr="00040372">
              <w:rPr>
                <w:rFonts w:ascii="Arial" w:hAnsi="Arial" w:cs="Arial"/>
                <w:b/>
                <w:color w:val="231F20"/>
                <w:sz w:val="24"/>
                <w:szCs w:val="24"/>
              </w:rPr>
              <w:t>be</w:t>
            </w:r>
            <w:r w:rsidRPr="00040372">
              <w:rPr>
                <w:rFonts w:ascii="Arial" w:hAnsi="Arial" w:cs="Arial"/>
                <w:b/>
                <w:color w:val="231F20"/>
                <w:spacing w:val="-6"/>
                <w:sz w:val="24"/>
                <w:szCs w:val="24"/>
              </w:rPr>
              <w:t xml:space="preserve"> </w:t>
            </w:r>
            <w:r w:rsidRPr="00040372">
              <w:rPr>
                <w:rFonts w:ascii="Arial" w:hAnsi="Arial" w:cs="Arial"/>
                <w:b/>
                <w:color w:val="231F20"/>
                <w:sz w:val="24"/>
                <w:szCs w:val="24"/>
              </w:rPr>
              <w:t>present)</w:t>
            </w:r>
          </w:p>
        </w:tc>
        <w:tc>
          <w:tcPr>
            <w:tcW w:w="2331" w:type="dxa"/>
          </w:tcPr>
          <w:p w14:paraId="6CE36132" w14:textId="77777777" w:rsidR="004C2C70" w:rsidRPr="00040372" w:rsidRDefault="004C2C70" w:rsidP="00C502DC">
            <w:pPr>
              <w:pStyle w:val="TableParagraph"/>
              <w:spacing w:line="226" w:lineRule="exact"/>
              <w:ind w:left="478"/>
              <w:rPr>
                <w:rFonts w:ascii="Arial" w:eastAsia="Arial" w:hAnsi="Arial" w:cs="Arial"/>
                <w:bCs/>
                <w:sz w:val="24"/>
                <w:szCs w:val="24"/>
              </w:rPr>
            </w:pPr>
            <w:r w:rsidRPr="00040372">
              <w:rPr>
                <w:rFonts w:ascii="Arial" w:hAnsi="Arial" w:cs="Arial"/>
                <w:bCs/>
                <w:color w:val="231F20"/>
                <w:sz w:val="24"/>
                <w:szCs w:val="24"/>
              </w:rPr>
              <w:t>YES</w:t>
            </w:r>
            <w:r w:rsidRPr="00040372">
              <w:rPr>
                <w:rFonts w:ascii="Arial" w:hAnsi="Arial" w:cs="Arial"/>
                <w:bCs/>
                <w:color w:val="231F20"/>
                <w:spacing w:val="-5"/>
                <w:sz w:val="24"/>
                <w:szCs w:val="24"/>
              </w:rPr>
              <w:t xml:space="preserve"> </w:t>
            </w:r>
            <w:r w:rsidRPr="00040372">
              <w:rPr>
                <w:rFonts w:ascii="Arial" w:hAnsi="Arial" w:cs="Arial"/>
                <w:bCs/>
                <w:color w:val="231F20"/>
                <w:sz w:val="24"/>
                <w:szCs w:val="24"/>
              </w:rPr>
              <w:t>/</w:t>
            </w:r>
            <w:r w:rsidRPr="00040372">
              <w:rPr>
                <w:rFonts w:ascii="Arial" w:hAnsi="Arial" w:cs="Arial"/>
                <w:bCs/>
                <w:color w:val="231F20"/>
                <w:spacing w:val="-5"/>
                <w:sz w:val="24"/>
                <w:szCs w:val="24"/>
              </w:rPr>
              <w:t xml:space="preserve"> </w:t>
            </w:r>
            <w:r w:rsidRPr="00040372">
              <w:rPr>
                <w:rFonts w:ascii="Arial" w:hAnsi="Arial" w:cs="Arial"/>
                <w:bCs/>
                <w:color w:val="231F20"/>
                <w:spacing w:val="-1"/>
                <w:sz w:val="24"/>
                <w:szCs w:val="24"/>
              </w:rPr>
              <w:t>NO</w:t>
            </w:r>
          </w:p>
        </w:tc>
      </w:tr>
    </w:tbl>
    <w:p w14:paraId="38CC523E" w14:textId="77777777" w:rsidR="004C2C70" w:rsidRPr="00040372" w:rsidRDefault="004C2C70" w:rsidP="004C2C70">
      <w:pPr>
        <w:rPr>
          <w:rFonts w:cs="Arial"/>
        </w:rPr>
      </w:pPr>
    </w:p>
    <w:tbl>
      <w:tblPr>
        <w:tblStyle w:val="TableGrid"/>
        <w:tblW w:w="14312" w:type="dxa"/>
        <w:tblLook w:val="04A0" w:firstRow="1" w:lastRow="0" w:firstColumn="1" w:lastColumn="0" w:noHBand="0" w:noVBand="1"/>
      </w:tblPr>
      <w:tblGrid>
        <w:gridCol w:w="7084"/>
        <w:gridCol w:w="7228"/>
      </w:tblGrid>
      <w:tr w:rsidR="004C2C70" w:rsidRPr="00040372" w14:paraId="6F4EB1ED" w14:textId="77777777" w:rsidTr="00C502DC">
        <w:trPr>
          <w:trHeight w:val="604"/>
        </w:trPr>
        <w:tc>
          <w:tcPr>
            <w:tcW w:w="7084" w:type="dxa"/>
            <w:shd w:val="clear" w:color="auto" w:fill="FBE4D5" w:themeFill="accent2" w:themeFillTint="33"/>
          </w:tcPr>
          <w:p w14:paraId="117BD39E" w14:textId="77777777" w:rsidR="004C2C70" w:rsidRPr="00040372" w:rsidRDefault="004C2C70" w:rsidP="00C502DC">
            <w:pPr>
              <w:pStyle w:val="TableParagraph"/>
              <w:spacing w:line="277" w:lineRule="auto"/>
              <w:ind w:left="102" w:right="411"/>
              <w:rPr>
                <w:rFonts w:ascii="Arial" w:eastAsia="Arial" w:hAnsi="Arial" w:cs="Arial"/>
                <w:sz w:val="24"/>
                <w:szCs w:val="24"/>
              </w:rPr>
            </w:pPr>
            <w:r w:rsidRPr="00040372">
              <w:rPr>
                <w:rFonts w:ascii="Arial" w:hAnsi="Arial" w:cs="Arial"/>
                <w:b/>
                <w:color w:val="231F20"/>
                <w:sz w:val="24"/>
                <w:szCs w:val="24"/>
              </w:rPr>
              <w:t>YES</w:t>
            </w:r>
            <w:r w:rsidRPr="00040372">
              <w:rPr>
                <w:rFonts w:ascii="Arial" w:hAnsi="Arial" w:cs="Arial"/>
                <w:b/>
                <w:color w:val="231F20"/>
                <w:spacing w:val="-7"/>
                <w:sz w:val="24"/>
                <w:szCs w:val="24"/>
              </w:rPr>
              <w:t xml:space="preserve"> </w:t>
            </w:r>
            <w:r w:rsidRPr="00040372">
              <w:rPr>
                <w:rFonts w:ascii="Arial" w:hAnsi="Arial" w:cs="Arial"/>
                <w:b/>
                <w:color w:val="231F20"/>
                <w:sz w:val="24"/>
                <w:szCs w:val="24"/>
              </w:rPr>
              <w:t>the</w:t>
            </w:r>
            <w:r w:rsidRPr="00040372">
              <w:rPr>
                <w:rFonts w:ascii="Arial" w:hAnsi="Arial" w:cs="Arial"/>
                <w:b/>
                <w:color w:val="231F20"/>
                <w:spacing w:val="-6"/>
                <w:sz w:val="24"/>
                <w:szCs w:val="24"/>
              </w:rPr>
              <w:t xml:space="preserve"> </w:t>
            </w:r>
            <w:r w:rsidRPr="00040372">
              <w:rPr>
                <w:rFonts w:ascii="Arial" w:hAnsi="Arial" w:cs="Arial"/>
                <w:b/>
                <w:color w:val="231F20"/>
                <w:sz w:val="24"/>
                <w:szCs w:val="24"/>
              </w:rPr>
              <w:t>above</w:t>
            </w:r>
            <w:r w:rsidRPr="00040372">
              <w:rPr>
                <w:rFonts w:ascii="Arial" w:hAnsi="Arial" w:cs="Arial"/>
                <w:b/>
                <w:color w:val="231F20"/>
                <w:spacing w:val="-6"/>
                <w:sz w:val="24"/>
                <w:szCs w:val="24"/>
              </w:rPr>
              <w:t xml:space="preserve"> </w:t>
            </w:r>
            <w:r w:rsidRPr="00040372">
              <w:rPr>
                <w:rFonts w:ascii="Arial" w:hAnsi="Arial" w:cs="Arial"/>
                <w:b/>
                <w:color w:val="231F20"/>
                <w:sz w:val="24"/>
                <w:szCs w:val="24"/>
              </w:rPr>
              <w:t>criteria</w:t>
            </w:r>
            <w:r w:rsidRPr="00040372">
              <w:rPr>
                <w:rFonts w:ascii="Arial" w:hAnsi="Arial" w:cs="Arial"/>
                <w:b/>
                <w:color w:val="231F20"/>
                <w:spacing w:val="-6"/>
                <w:sz w:val="24"/>
                <w:szCs w:val="24"/>
              </w:rPr>
              <w:t xml:space="preserve"> </w:t>
            </w:r>
            <w:r w:rsidRPr="00040372">
              <w:rPr>
                <w:rFonts w:ascii="Arial" w:hAnsi="Arial" w:cs="Arial"/>
                <w:b/>
                <w:color w:val="231F20"/>
                <w:sz w:val="24"/>
                <w:szCs w:val="24"/>
              </w:rPr>
              <w:t>have</w:t>
            </w:r>
            <w:r w:rsidRPr="00040372">
              <w:rPr>
                <w:rFonts w:ascii="Arial" w:hAnsi="Arial" w:cs="Arial"/>
                <w:b/>
                <w:color w:val="231F20"/>
                <w:spacing w:val="-6"/>
                <w:sz w:val="24"/>
                <w:szCs w:val="24"/>
              </w:rPr>
              <w:t xml:space="preserve"> </w:t>
            </w:r>
            <w:r w:rsidRPr="00040372">
              <w:rPr>
                <w:rFonts w:ascii="Arial" w:hAnsi="Arial" w:cs="Arial"/>
                <w:b/>
                <w:color w:val="231F20"/>
                <w:sz w:val="24"/>
                <w:szCs w:val="24"/>
              </w:rPr>
              <w:t>been</w:t>
            </w:r>
            <w:r w:rsidRPr="00040372">
              <w:rPr>
                <w:rFonts w:ascii="Arial" w:hAnsi="Arial" w:cs="Arial"/>
                <w:b/>
                <w:color w:val="231F20"/>
                <w:spacing w:val="-6"/>
                <w:sz w:val="24"/>
                <w:szCs w:val="24"/>
              </w:rPr>
              <w:t xml:space="preserve"> </w:t>
            </w:r>
            <w:r w:rsidRPr="00040372">
              <w:rPr>
                <w:rFonts w:ascii="Arial" w:hAnsi="Arial" w:cs="Arial"/>
                <w:b/>
                <w:color w:val="231F20"/>
                <w:sz w:val="24"/>
                <w:szCs w:val="24"/>
              </w:rPr>
              <w:t>met</w:t>
            </w:r>
            <w:r w:rsidRPr="00040372">
              <w:rPr>
                <w:rFonts w:ascii="Arial" w:hAnsi="Arial" w:cs="Arial"/>
                <w:b/>
                <w:color w:val="231F20"/>
                <w:spacing w:val="-3"/>
                <w:sz w:val="24"/>
                <w:szCs w:val="24"/>
              </w:rPr>
              <w:t xml:space="preserve"> </w:t>
            </w:r>
            <w:r w:rsidRPr="00040372">
              <w:rPr>
                <w:rFonts w:ascii="Arial" w:hAnsi="Arial" w:cs="Arial"/>
                <w:b/>
                <w:color w:val="231F20"/>
                <w:sz w:val="24"/>
                <w:szCs w:val="24"/>
              </w:rPr>
              <w:t>and</w:t>
            </w:r>
            <w:r w:rsidRPr="00040372">
              <w:rPr>
                <w:rFonts w:ascii="Arial" w:hAnsi="Arial" w:cs="Arial"/>
                <w:b/>
                <w:color w:val="231F20"/>
                <w:spacing w:val="24"/>
                <w:w w:val="99"/>
                <w:sz w:val="24"/>
                <w:szCs w:val="24"/>
              </w:rPr>
              <w:t xml:space="preserve"> </w:t>
            </w:r>
            <w:r w:rsidRPr="00040372">
              <w:rPr>
                <w:rFonts w:ascii="Arial" w:hAnsi="Arial" w:cs="Arial"/>
                <w:b/>
                <w:color w:val="231F20"/>
                <w:sz w:val="24"/>
                <w:szCs w:val="24"/>
              </w:rPr>
              <w:t>bullying</w:t>
            </w:r>
            <w:r w:rsidRPr="00040372">
              <w:rPr>
                <w:rFonts w:ascii="Arial" w:hAnsi="Arial" w:cs="Arial"/>
                <w:b/>
                <w:color w:val="231F20"/>
                <w:spacing w:val="-11"/>
                <w:sz w:val="24"/>
                <w:szCs w:val="24"/>
              </w:rPr>
              <w:t xml:space="preserve"> </w:t>
            </w:r>
            <w:proofErr w:type="spellStart"/>
            <w:r w:rsidRPr="00040372">
              <w:rPr>
                <w:rFonts w:ascii="Arial" w:hAnsi="Arial" w:cs="Arial"/>
                <w:b/>
                <w:color w:val="231F20"/>
                <w:sz w:val="24"/>
                <w:szCs w:val="24"/>
              </w:rPr>
              <w:t>behaviour</w:t>
            </w:r>
            <w:proofErr w:type="spellEnd"/>
            <w:r w:rsidRPr="00040372">
              <w:rPr>
                <w:rFonts w:ascii="Arial" w:hAnsi="Arial" w:cs="Arial"/>
                <w:b/>
                <w:color w:val="231F20"/>
                <w:spacing w:val="-11"/>
                <w:sz w:val="24"/>
                <w:szCs w:val="24"/>
              </w:rPr>
              <w:t xml:space="preserve"> </w:t>
            </w:r>
            <w:r w:rsidRPr="00040372">
              <w:rPr>
                <w:rFonts w:ascii="Arial" w:hAnsi="Arial" w:cs="Arial"/>
                <w:b/>
                <w:color w:val="231F20"/>
                <w:sz w:val="24"/>
                <w:szCs w:val="24"/>
              </w:rPr>
              <w:t>has</w:t>
            </w:r>
            <w:r w:rsidRPr="00040372">
              <w:rPr>
                <w:rFonts w:ascii="Arial" w:hAnsi="Arial" w:cs="Arial"/>
                <w:b/>
                <w:color w:val="231F20"/>
                <w:spacing w:val="-11"/>
                <w:sz w:val="24"/>
                <w:szCs w:val="24"/>
              </w:rPr>
              <w:t xml:space="preserve"> </w:t>
            </w:r>
            <w:r w:rsidRPr="00040372">
              <w:rPr>
                <w:rFonts w:ascii="Arial" w:hAnsi="Arial" w:cs="Arial"/>
                <w:b/>
                <w:color w:val="231F20"/>
                <w:sz w:val="24"/>
                <w:szCs w:val="24"/>
              </w:rPr>
              <w:t>occurred.</w:t>
            </w:r>
          </w:p>
        </w:tc>
        <w:tc>
          <w:tcPr>
            <w:tcW w:w="7228" w:type="dxa"/>
            <w:shd w:val="clear" w:color="auto" w:fill="E2EFD9" w:themeFill="accent6" w:themeFillTint="33"/>
          </w:tcPr>
          <w:p w14:paraId="567205A0" w14:textId="77777777" w:rsidR="004C2C70" w:rsidRPr="00040372" w:rsidRDefault="004C2C70" w:rsidP="00C502DC">
            <w:pPr>
              <w:pStyle w:val="TableParagraph"/>
              <w:spacing w:line="277" w:lineRule="auto"/>
              <w:ind w:left="102" w:right="281"/>
              <w:rPr>
                <w:rFonts w:ascii="Arial" w:eastAsia="Arial" w:hAnsi="Arial" w:cs="Arial"/>
                <w:sz w:val="24"/>
                <w:szCs w:val="24"/>
              </w:rPr>
            </w:pPr>
            <w:r w:rsidRPr="00040372">
              <w:rPr>
                <w:rFonts w:ascii="Arial" w:hAnsi="Arial" w:cs="Arial"/>
                <w:b/>
                <w:color w:val="231F20"/>
                <w:sz w:val="24"/>
                <w:szCs w:val="24"/>
              </w:rPr>
              <w:t>NO</w:t>
            </w:r>
            <w:r w:rsidRPr="00040372">
              <w:rPr>
                <w:rFonts w:ascii="Arial" w:hAnsi="Arial" w:cs="Arial"/>
                <w:b/>
                <w:color w:val="231F20"/>
                <w:spacing w:val="-5"/>
                <w:sz w:val="24"/>
                <w:szCs w:val="24"/>
              </w:rPr>
              <w:t xml:space="preserve"> </w:t>
            </w:r>
            <w:r w:rsidRPr="00040372">
              <w:rPr>
                <w:rFonts w:ascii="Arial" w:hAnsi="Arial" w:cs="Arial"/>
                <w:b/>
                <w:color w:val="231F20"/>
                <w:sz w:val="24"/>
                <w:szCs w:val="24"/>
              </w:rPr>
              <w:t>the</w:t>
            </w:r>
            <w:r w:rsidRPr="00040372">
              <w:rPr>
                <w:rFonts w:ascii="Arial" w:hAnsi="Arial" w:cs="Arial"/>
                <w:b/>
                <w:color w:val="231F20"/>
                <w:spacing w:val="-5"/>
                <w:sz w:val="24"/>
                <w:szCs w:val="24"/>
              </w:rPr>
              <w:t xml:space="preserve"> </w:t>
            </w:r>
            <w:r w:rsidRPr="00040372">
              <w:rPr>
                <w:rFonts w:ascii="Arial" w:hAnsi="Arial" w:cs="Arial"/>
                <w:b/>
                <w:color w:val="231F20"/>
                <w:sz w:val="24"/>
                <w:szCs w:val="24"/>
              </w:rPr>
              <w:t>above</w:t>
            </w:r>
            <w:r w:rsidRPr="00040372">
              <w:rPr>
                <w:rFonts w:ascii="Arial" w:hAnsi="Arial" w:cs="Arial"/>
                <w:b/>
                <w:color w:val="231F20"/>
                <w:spacing w:val="-5"/>
                <w:sz w:val="24"/>
                <w:szCs w:val="24"/>
              </w:rPr>
              <w:t xml:space="preserve"> </w:t>
            </w:r>
            <w:r w:rsidRPr="00040372">
              <w:rPr>
                <w:rFonts w:ascii="Arial" w:hAnsi="Arial" w:cs="Arial"/>
                <w:b/>
                <w:color w:val="231F20"/>
                <w:sz w:val="24"/>
                <w:szCs w:val="24"/>
              </w:rPr>
              <w:t>criterial</w:t>
            </w:r>
            <w:r w:rsidRPr="00040372">
              <w:rPr>
                <w:rFonts w:ascii="Arial" w:hAnsi="Arial" w:cs="Arial"/>
                <w:b/>
                <w:color w:val="231F20"/>
                <w:spacing w:val="-2"/>
                <w:sz w:val="24"/>
                <w:szCs w:val="24"/>
              </w:rPr>
              <w:t xml:space="preserve"> </w:t>
            </w:r>
            <w:r w:rsidRPr="00040372">
              <w:rPr>
                <w:rFonts w:ascii="Arial" w:hAnsi="Arial" w:cs="Arial"/>
                <w:b/>
                <w:color w:val="231F20"/>
                <w:sz w:val="24"/>
                <w:szCs w:val="24"/>
              </w:rPr>
              <w:t>have</w:t>
            </w:r>
            <w:r w:rsidRPr="00040372">
              <w:rPr>
                <w:rFonts w:ascii="Arial" w:hAnsi="Arial" w:cs="Arial"/>
                <w:b/>
                <w:color w:val="231F20"/>
                <w:spacing w:val="-5"/>
                <w:sz w:val="24"/>
                <w:szCs w:val="24"/>
              </w:rPr>
              <w:t xml:space="preserve"> </w:t>
            </w:r>
            <w:r w:rsidRPr="00040372">
              <w:rPr>
                <w:rFonts w:ascii="Arial" w:hAnsi="Arial" w:cs="Arial"/>
                <w:b/>
                <w:color w:val="231F20"/>
                <w:sz w:val="24"/>
                <w:szCs w:val="24"/>
              </w:rPr>
              <w:t>not</w:t>
            </w:r>
            <w:r w:rsidRPr="00040372">
              <w:rPr>
                <w:rFonts w:ascii="Arial" w:hAnsi="Arial" w:cs="Arial"/>
                <w:b/>
                <w:color w:val="231F20"/>
                <w:spacing w:val="-5"/>
                <w:sz w:val="24"/>
                <w:szCs w:val="24"/>
              </w:rPr>
              <w:t xml:space="preserve"> </w:t>
            </w:r>
            <w:r w:rsidRPr="00040372">
              <w:rPr>
                <w:rFonts w:ascii="Arial" w:hAnsi="Arial" w:cs="Arial"/>
                <w:b/>
                <w:color w:val="231F20"/>
                <w:sz w:val="24"/>
                <w:szCs w:val="24"/>
              </w:rPr>
              <w:t>been</w:t>
            </w:r>
            <w:r w:rsidRPr="00040372">
              <w:rPr>
                <w:rFonts w:ascii="Arial" w:hAnsi="Arial" w:cs="Arial"/>
                <w:b/>
                <w:color w:val="231F20"/>
                <w:spacing w:val="-5"/>
                <w:sz w:val="24"/>
                <w:szCs w:val="24"/>
              </w:rPr>
              <w:t xml:space="preserve"> </w:t>
            </w:r>
            <w:r w:rsidRPr="00040372">
              <w:rPr>
                <w:rFonts w:ascii="Arial" w:hAnsi="Arial" w:cs="Arial"/>
                <w:b/>
                <w:color w:val="231F20"/>
                <w:sz w:val="24"/>
                <w:szCs w:val="24"/>
              </w:rPr>
              <w:t>met</w:t>
            </w:r>
            <w:r w:rsidRPr="00040372">
              <w:rPr>
                <w:rFonts w:ascii="Arial" w:hAnsi="Arial" w:cs="Arial"/>
                <w:b/>
                <w:color w:val="231F20"/>
                <w:spacing w:val="-3"/>
                <w:sz w:val="24"/>
                <w:szCs w:val="24"/>
              </w:rPr>
              <w:t xml:space="preserve"> </w:t>
            </w:r>
            <w:r w:rsidRPr="00040372">
              <w:rPr>
                <w:rFonts w:ascii="Arial" w:hAnsi="Arial" w:cs="Arial"/>
                <w:b/>
                <w:color w:val="231F20"/>
                <w:sz w:val="24"/>
                <w:szCs w:val="24"/>
              </w:rPr>
              <w:t>and</w:t>
            </w:r>
            <w:r w:rsidRPr="00040372">
              <w:rPr>
                <w:rFonts w:ascii="Arial" w:hAnsi="Arial" w:cs="Arial"/>
                <w:b/>
                <w:color w:val="231F20"/>
                <w:spacing w:val="23"/>
                <w:w w:val="99"/>
                <w:sz w:val="24"/>
                <w:szCs w:val="24"/>
              </w:rPr>
              <w:t xml:space="preserve"> </w:t>
            </w:r>
            <w:r w:rsidRPr="00040372">
              <w:rPr>
                <w:rFonts w:ascii="Arial" w:hAnsi="Arial" w:cs="Arial"/>
                <w:b/>
                <w:color w:val="231F20"/>
                <w:sz w:val="24"/>
                <w:szCs w:val="24"/>
              </w:rPr>
              <w:t>bullying</w:t>
            </w:r>
            <w:r w:rsidRPr="00040372">
              <w:rPr>
                <w:rFonts w:ascii="Arial" w:hAnsi="Arial" w:cs="Arial"/>
                <w:b/>
                <w:color w:val="231F20"/>
                <w:spacing w:val="-10"/>
                <w:sz w:val="24"/>
                <w:szCs w:val="24"/>
              </w:rPr>
              <w:t xml:space="preserve"> </w:t>
            </w:r>
            <w:proofErr w:type="spellStart"/>
            <w:r w:rsidRPr="00040372">
              <w:rPr>
                <w:rFonts w:ascii="Arial" w:hAnsi="Arial" w:cs="Arial"/>
                <w:b/>
                <w:color w:val="231F20"/>
                <w:sz w:val="24"/>
                <w:szCs w:val="24"/>
              </w:rPr>
              <w:t>behaviour</w:t>
            </w:r>
            <w:proofErr w:type="spellEnd"/>
            <w:r w:rsidRPr="00040372">
              <w:rPr>
                <w:rFonts w:ascii="Arial" w:hAnsi="Arial" w:cs="Arial"/>
                <w:b/>
                <w:color w:val="231F20"/>
                <w:spacing w:val="-9"/>
                <w:sz w:val="24"/>
                <w:szCs w:val="24"/>
              </w:rPr>
              <w:t xml:space="preserve"> </w:t>
            </w:r>
            <w:r w:rsidRPr="00040372">
              <w:rPr>
                <w:rFonts w:ascii="Arial" w:hAnsi="Arial" w:cs="Arial"/>
                <w:b/>
                <w:color w:val="231F20"/>
                <w:sz w:val="24"/>
                <w:szCs w:val="24"/>
              </w:rPr>
              <w:t>has</w:t>
            </w:r>
            <w:r w:rsidRPr="00040372">
              <w:rPr>
                <w:rFonts w:ascii="Arial" w:hAnsi="Arial" w:cs="Arial"/>
                <w:b/>
                <w:color w:val="231F20"/>
                <w:spacing w:val="-9"/>
                <w:sz w:val="24"/>
                <w:szCs w:val="24"/>
              </w:rPr>
              <w:t xml:space="preserve"> </w:t>
            </w:r>
            <w:r w:rsidRPr="00040372">
              <w:rPr>
                <w:rFonts w:ascii="Arial" w:hAnsi="Arial" w:cs="Arial"/>
                <w:b/>
                <w:color w:val="231F20"/>
                <w:sz w:val="24"/>
                <w:szCs w:val="24"/>
              </w:rPr>
              <w:t>not</w:t>
            </w:r>
            <w:r w:rsidRPr="00040372">
              <w:rPr>
                <w:rFonts w:ascii="Arial" w:hAnsi="Arial" w:cs="Arial"/>
                <w:b/>
                <w:color w:val="231F20"/>
                <w:spacing w:val="-9"/>
                <w:sz w:val="24"/>
                <w:szCs w:val="24"/>
              </w:rPr>
              <w:t xml:space="preserve"> </w:t>
            </w:r>
            <w:r w:rsidRPr="00040372">
              <w:rPr>
                <w:rFonts w:ascii="Arial" w:hAnsi="Arial" w:cs="Arial"/>
                <w:b/>
                <w:color w:val="231F20"/>
                <w:sz w:val="24"/>
                <w:szCs w:val="24"/>
              </w:rPr>
              <w:t>occurred.</w:t>
            </w:r>
          </w:p>
        </w:tc>
      </w:tr>
      <w:tr w:rsidR="004C2C70" w:rsidRPr="00040372" w14:paraId="39C17F60" w14:textId="77777777" w:rsidTr="00C502DC">
        <w:trPr>
          <w:trHeight w:val="1304"/>
        </w:trPr>
        <w:tc>
          <w:tcPr>
            <w:tcW w:w="7084" w:type="dxa"/>
            <w:shd w:val="clear" w:color="auto" w:fill="FBE4D5" w:themeFill="accent2" w:themeFillTint="33"/>
          </w:tcPr>
          <w:p w14:paraId="390CB308" w14:textId="77777777" w:rsidR="004C2C70" w:rsidRPr="00040372" w:rsidRDefault="004C2C70" w:rsidP="00C502DC">
            <w:pPr>
              <w:pStyle w:val="TableParagraph"/>
              <w:spacing w:line="276" w:lineRule="auto"/>
              <w:ind w:left="102" w:right="789"/>
              <w:jc w:val="both"/>
              <w:rPr>
                <w:rFonts w:ascii="Arial" w:eastAsia="Arial" w:hAnsi="Arial" w:cs="Arial"/>
                <w:sz w:val="24"/>
                <w:szCs w:val="24"/>
              </w:rPr>
            </w:pPr>
            <w:r w:rsidRPr="00040372">
              <w:rPr>
                <w:rFonts w:ascii="Arial" w:hAnsi="Arial" w:cs="Arial"/>
                <w:color w:val="231F20"/>
                <w:sz w:val="24"/>
                <w:szCs w:val="24"/>
              </w:rPr>
              <w:t>The</w:t>
            </w:r>
            <w:r w:rsidRPr="00040372">
              <w:rPr>
                <w:rFonts w:ascii="Arial" w:hAnsi="Arial" w:cs="Arial"/>
                <w:color w:val="231F20"/>
                <w:spacing w:val="-6"/>
                <w:sz w:val="24"/>
                <w:szCs w:val="24"/>
              </w:rPr>
              <w:t xml:space="preserve"> </w:t>
            </w:r>
            <w:r w:rsidRPr="00040372">
              <w:rPr>
                <w:rFonts w:ascii="Arial" w:hAnsi="Arial" w:cs="Arial"/>
                <w:color w:val="231F20"/>
                <w:spacing w:val="-1"/>
                <w:sz w:val="24"/>
                <w:szCs w:val="24"/>
              </w:rPr>
              <w:t>criteria</w:t>
            </w:r>
            <w:r w:rsidRPr="00040372">
              <w:rPr>
                <w:rFonts w:ascii="Arial" w:hAnsi="Arial" w:cs="Arial"/>
                <w:color w:val="231F20"/>
                <w:spacing w:val="-6"/>
                <w:sz w:val="24"/>
                <w:szCs w:val="24"/>
              </w:rPr>
              <w:t xml:space="preserve"> </w:t>
            </w:r>
            <w:r w:rsidRPr="00040372">
              <w:rPr>
                <w:rFonts w:ascii="Arial" w:hAnsi="Arial" w:cs="Arial"/>
                <w:color w:val="231F20"/>
                <w:spacing w:val="-1"/>
                <w:sz w:val="24"/>
                <w:szCs w:val="24"/>
              </w:rPr>
              <w:t>having</w:t>
            </w:r>
            <w:r w:rsidRPr="00040372">
              <w:rPr>
                <w:rFonts w:ascii="Arial" w:hAnsi="Arial" w:cs="Arial"/>
                <w:color w:val="231F20"/>
                <w:spacing w:val="-5"/>
                <w:sz w:val="24"/>
                <w:szCs w:val="24"/>
              </w:rPr>
              <w:t xml:space="preserve"> </w:t>
            </w:r>
            <w:r w:rsidRPr="00040372">
              <w:rPr>
                <w:rFonts w:ascii="Arial" w:hAnsi="Arial" w:cs="Arial"/>
                <w:color w:val="231F20"/>
                <w:spacing w:val="-1"/>
                <w:sz w:val="24"/>
                <w:szCs w:val="24"/>
              </w:rPr>
              <w:t>been</w:t>
            </w:r>
            <w:r w:rsidRPr="00040372">
              <w:rPr>
                <w:rFonts w:ascii="Arial" w:hAnsi="Arial" w:cs="Arial"/>
                <w:color w:val="231F20"/>
                <w:spacing w:val="-6"/>
                <w:sz w:val="24"/>
                <w:szCs w:val="24"/>
              </w:rPr>
              <w:t xml:space="preserve"> </w:t>
            </w:r>
            <w:r w:rsidRPr="00040372">
              <w:rPr>
                <w:rFonts w:ascii="Arial" w:hAnsi="Arial" w:cs="Arial"/>
                <w:color w:val="231F20"/>
                <w:sz w:val="24"/>
                <w:szCs w:val="24"/>
              </w:rPr>
              <w:t>met,</w:t>
            </w:r>
            <w:r w:rsidRPr="00040372">
              <w:rPr>
                <w:rFonts w:ascii="Arial" w:hAnsi="Arial" w:cs="Arial"/>
                <w:color w:val="231F20"/>
                <w:spacing w:val="-5"/>
                <w:sz w:val="24"/>
                <w:szCs w:val="24"/>
              </w:rPr>
              <w:t xml:space="preserve"> </w:t>
            </w:r>
            <w:r w:rsidRPr="00040372">
              <w:rPr>
                <w:rFonts w:ascii="Arial" w:hAnsi="Arial" w:cs="Arial"/>
                <w:color w:val="231F20"/>
                <w:spacing w:val="-1"/>
                <w:sz w:val="24"/>
                <w:szCs w:val="24"/>
              </w:rPr>
              <w:t>proceed</w:t>
            </w:r>
            <w:r w:rsidRPr="00040372">
              <w:rPr>
                <w:rFonts w:ascii="Arial" w:hAnsi="Arial" w:cs="Arial"/>
                <w:color w:val="231F20"/>
                <w:spacing w:val="-6"/>
                <w:sz w:val="24"/>
                <w:szCs w:val="24"/>
              </w:rPr>
              <w:t xml:space="preserve"> </w:t>
            </w:r>
            <w:r w:rsidRPr="00040372">
              <w:rPr>
                <w:rFonts w:ascii="Arial" w:hAnsi="Arial" w:cs="Arial"/>
                <w:color w:val="231F20"/>
                <w:sz w:val="24"/>
                <w:szCs w:val="24"/>
              </w:rPr>
              <w:t>to</w:t>
            </w:r>
            <w:r w:rsidRPr="00040372">
              <w:rPr>
                <w:rFonts w:ascii="Arial" w:hAnsi="Arial" w:cs="Arial"/>
                <w:color w:val="231F20"/>
                <w:spacing w:val="39"/>
                <w:w w:val="99"/>
                <w:sz w:val="24"/>
                <w:szCs w:val="24"/>
              </w:rPr>
              <w:t xml:space="preserve"> </w:t>
            </w:r>
            <w:r w:rsidRPr="00040372">
              <w:rPr>
                <w:rFonts w:ascii="Arial" w:hAnsi="Arial" w:cs="Arial"/>
                <w:color w:val="231F20"/>
                <w:spacing w:val="-1"/>
                <w:sz w:val="24"/>
                <w:szCs w:val="24"/>
              </w:rPr>
              <w:t>complete</w:t>
            </w:r>
            <w:r w:rsidRPr="00040372">
              <w:rPr>
                <w:rFonts w:ascii="Arial" w:hAnsi="Arial" w:cs="Arial"/>
                <w:color w:val="231F20"/>
                <w:spacing w:val="-4"/>
                <w:sz w:val="24"/>
                <w:szCs w:val="24"/>
              </w:rPr>
              <w:t xml:space="preserve"> </w:t>
            </w:r>
            <w:r w:rsidRPr="00040372">
              <w:rPr>
                <w:rFonts w:ascii="Arial" w:hAnsi="Arial" w:cs="Arial"/>
                <w:color w:val="231F20"/>
                <w:spacing w:val="-1"/>
                <w:sz w:val="24"/>
                <w:szCs w:val="24"/>
              </w:rPr>
              <w:t>Part</w:t>
            </w:r>
            <w:r w:rsidRPr="00040372">
              <w:rPr>
                <w:rFonts w:ascii="Arial" w:hAnsi="Arial" w:cs="Arial"/>
                <w:color w:val="231F20"/>
                <w:spacing w:val="-2"/>
                <w:sz w:val="24"/>
                <w:szCs w:val="24"/>
              </w:rPr>
              <w:t xml:space="preserve"> </w:t>
            </w:r>
            <w:r w:rsidRPr="00040372">
              <w:rPr>
                <w:rFonts w:ascii="Arial" w:hAnsi="Arial" w:cs="Arial"/>
                <w:color w:val="231F20"/>
                <w:sz w:val="24"/>
                <w:szCs w:val="24"/>
              </w:rPr>
              <w:t>2</w:t>
            </w:r>
            <w:r w:rsidRPr="00040372">
              <w:rPr>
                <w:rFonts w:ascii="Arial" w:hAnsi="Arial" w:cs="Arial"/>
                <w:color w:val="231F20"/>
                <w:spacing w:val="-5"/>
                <w:sz w:val="24"/>
                <w:szCs w:val="24"/>
              </w:rPr>
              <w:t xml:space="preserve"> </w:t>
            </w:r>
            <w:r w:rsidRPr="00040372">
              <w:rPr>
                <w:rFonts w:ascii="Arial" w:hAnsi="Arial" w:cs="Arial"/>
                <w:color w:val="231F20"/>
                <w:spacing w:val="-1"/>
                <w:sz w:val="24"/>
                <w:szCs w:val="24"/>
              </w:rPr>
              <w:t>of</w:t>
            </w:r>
            <w:r w:rsidRPr="00040372">
              <w:rPr>
                <w:rFonts w:ascii="Arial" w:hAnsi="Arial" w:cs="Arial"/>
                <w:color w:val="231F20"/>
                <w:spacing w:val="-3"/>
                <w:sz w:val="24"/>
                <w:szCs w:val="24"/>
              </w:rPr>
              <w:t xml:space="preserve"> </w:t>
            </w:r>
            <w:r w:rsidRPr="00040372">
              <w:rPr>
                <w:rFonts w:ascii="Arial" w:hAnsi="Arial" w:cs="Arial"/>
                <w:color w:val="231F20"/>
                <w:spacing w:val="-1"/>
                <w:sz w:val="24"/>
                <w:szCs w:val="24"/>
              </w:rPr>
              <w:t>this</w:t>
            </w:r>
            <w:r w:rsidRPr="00040372">
              <w:rPr>
                <w:rFonts w:ascii="Arial" w:hAnsi="Arial" w:cs="Arial"/>
                <w:color w:val="231F20"/>
                <w:spacing w:val="-2"/>
                <w:sz w:val="24"/>
                <w:szCs w:val="24"/>
              </w:rPr>
              <w:t xml:space="preserve"> </w:t>
            </w:r>
            <w:r w:rsidRPr="00040372">
              <w:rPr>
                <w:rFonts w:ascii="Arial" w:hAnsi="Arial" w:cs="Arial"/>
                <w:color w:val="231F20"/>
                <w:spacing w:val="-1"/>
                <w:sz w:val="24"/>
                <w:szCs w:val="24"/>
              </w:rPr>
              <w:t>Bullying</w:t>
            </w:r>
            <w:r w:rsidRPr="00040372">
              <w:rPr>
                <w:rFonts w:ascii="Arial" w:hAnsi="Arial" w:cs="Arial"/>
                <w:color w:val="231F20"/>
                <w:spacing w:val="-5"/>
                <w:sz w:val="24"/>
                <w:szCs w:val="24"/>
              </w:rPr>
              <w:t xml:space="preserve"> </w:t>
            </w:r>
            <w:r w:rsidRPr="00040372">
              <w:rPr>
                <w:rFonts w:ascii="Arial" w:hAnsi="Arial" w:cs="Arial"/>
                <w:color w:val="231F20"/>
                <w:spacing w:val="-1"/>
                <w:sz w:val="24"/>
                <w:szCs w:val="24"/>
              </w:rPr>
              <w:t>Concern</w:t>
            </w:r>
            <w:r w:rsidRPr="00040372">
              <w:rPr>
                <w:rFonts w:ascii="Arial" w:hAnsi="Arial" w:cs="Arial"/>
                <w:color w:val="231F20"/>
                <w:spacing w:val="30"/>
                <w:w w:val="99"/>
                <w:sz w:val="24"/>
                <w:szCs w:val="24"/>
              </w:rPr>
              <w:t xml:space="preserve"> </w:t>
            </w:r>
            <w:r w:rsidRPr="00040372">
              <w:rPr>
                <w:rFonts w:ascii="Arial" w:hAnsi="Arial" w:cs="Arial"/>
                <w:color w:val="231F20"/>
                <w:spacing w:val="-1"/>
                <w:sz w:val="24"/>
                <w:szCs w:val="24"/>
              </w:rPr>
              <w:t>Assessment</w:t>
            </w:r>
            <w:r w:rsidRPr="00040372">
              <w:rPr>
                <w:rFonts w:ascii="Arial" w:hAnsi="Arial" w:cs="Arial"/>
                <w:color w:val="231F20"/>
                <w:spacing w:val="-16"/>
                <w:sz w:val="24"/>
                <w:szCs w:val="24"/>
              </w:rPr>
              <w:t xml:space="preserve"> </w:t>
            </w:r>
            <w:r w:rsidRPr="00040372">
              <w:rPr>
                <w:rFonts w:ascii="Arial" w:hAnsi="Arial" w:cs="Arial"/>
                <w:color w:val="231F20"/>
                <w:spacing w:val="-1"/>
                <w:sz w:val="24"/>
                <w:szCs w:val="24"/>
              </w:rPr>
              <w:t>Form</w:t>
            </w:r>
          </w:p>
        </w:tc>
        <w:tc>
          <w:tcPr>
            <w:tcW w:w="7228" w:type="dxa"/>
            <w:shd w:val="clear" w:color="auto" w:fill="E2EFD9" w:themeFill="accent6" w:themeFillTint="33"/>
          </w:tcPr>
          <w:p w14:paraId="373CFCF8" w14:textId="77777777" w:rsidR="004C2C70" w:rsidRPr="00040372" w:rsidRDefault="004C2C70" w:rsidP="00E569C0">
            <w:pPr>
              <w:pStyle w:val="TableParagraph"/>
              <w:spacing w:line="276" w:lineRule="auto"/>
              <w:ind w:left="102" w:right="406"/>
              <w:rPr>
                <w:rFonts w:ascii="Arial" w:eastAsia="Arial" w:hAnsi="Arial" w:cs="Arial"/>
                <w:sz w:val="24"/>
                <w:szCs w:val="24"/>
              </w:rPr>
            </w:pPr>
            <w:r w:rsidRPr="00040372">
              <w:rPr>
                <w:rFonts w:ascii="Arial" w:hAnsi="Arial" w:cs="Arial"/>
                <w:color w:val="231F20"/>
                <w:sz w:val="24"/>
                <w:szCs w:val="24"/>
              </w:rPr>
              <w:t>The</w:t>
            </w:r>
            <w:r w:rsidRPr="00040372">
              <w:rPr>
                <w:rFonts w:ascii="Arial" w:hAnsi="Arial" w:cs="Arial"/>
                <w:color w:val="231F20"/>
                <w:spacing w:val="-7"/>
                <w:sz w:val="24"/>
                <w:szCs w:val="24"/>
              </w:rPr>
              <w:t xml:space="preserve"> </w:t>
            </w:r>
            <w:r w:rsidRPr="00040372">
              <w:rPr>
                <w:rFonts w:ascii="Arial" w:hAnsi="Arial" w:cs="Arial"/>
                <w:color w:val="231F20"/>
                <w:spacing w:val="-1"/>
                <w:sz w:val="24"/>
                <w:szCs w:val="24"/>
              </w:rPr>
              <w:t>criteria</w:t>
            </w:r>
            <w:r w:rsidRPr="00040372">
              <w:rPr>
                <w:rFonts w:ascii="Arial" w:hAnsi="Arial" w:cs="Arial"/>
                <w:color w:val="231F20"/>
                <w:spacing w:val="-6"/>
                <w:sz w:val="24"/>
                <w:szCs w:val="24"/>
              </w:rPr>
              <w:t xml:space="preserve"> </w:t>
            </w:r>
            <w:r w:rsidRPr="00040372">
              <w:rPr>
                <w:rFonts w:ascii="Arial" w:hAnsi="Arial" w:cs="Arial"/>
                <w:color w:val="231F20"/>
                <w:sz w:val="24"/>
                <w:szCs w:val="24"/>
              </w:rPr>
              <w:t>having</w:t>
            </w:r>
            <w:r w:rsidRPr="00040372">
              <w:rPr>
                <w:rFonts w:ascii="Arial" w:hAnsi="Arial" w:cs="Arial"/>
                <w:color w:val="231F20"/>
                <w:spacing w:val="-6"/>
                <w:sz w:val="24"/>
                <w:szCs w:val="24"/>
              </w:rPr>
              <w:t xml:space="preserve"> </w:t>
            </w:r>
            <w:r w:rsidRPr="00040372">
              <w:rPr>
                <w:rFonts w:ascii="Arial" w:hAnsi="Arial" w:cs="Arial"/>
                <w:color w:val="231F20"/>
                <w:sz w:val="24"/>
                <w:szCs w:val="24"/>
              </w:rPr>
              <w:t>not</w:t>
            </w:r>
            <w:r w:rsidRPr="00040372">
              <w:rPr>
                <w:rFonts w:ascii="Arial" w:hAnsi="Arial" w:cs="Arial"/>
                <w:color w:val="231F20"/>
                <w:spacing w:val="-6"/>
                <w:sz w:val="24"/>
                <w:szCs w:val="24"/>
              </w:rPr>
              <w:t xml:space="preserve"> </w:t>
            </w:r>
            <w:r w:rsidRPr="00040372">
              <w:rPr>
                <w:rFonts w:ascii="Arial" w:hAnsi="Arial" w:cs="Arial"/>
                <w:color w:val="231F20"/>
                <w:sz w:val="24"/>
                <w:szCs w:val="24"/>
              </w:rPr>
              <w:t>been</w:t>
            </w:r>
            <w:r w:rsidRPr="00040372">
              <w:rPr>
                <w:rFonts w:ascii="Arial" w:hAnsi="Arial" w:cs="Arial"/>
                <w:color w:val="231F20"/>
                <w:spacing w:val="-6"/>
                <w:sz w:val="24"/>
                <w:szCs w:val="24"/>
              </w:rPr>
              <w:t xml:space="preserve"> </w:t>
            </w:r>
            <w:r w:rsidRPr="00040372">
              <w:rPr>
                <w:rFonts w:ascii="Arial" w:hAnsi="Arial" w:cs="Arial"/>
                <w:color w:val="231F20"/>
                <w:sz w:val="24"/>
                <w:szCs w:val="24"/>
              </w:rPr>
              <w:t>met,</w:t>
            </w:r>
            <w:r w:rsidRPr="00040372">
              <w:rPr>
                <w:rFonts w:ascii="Arial" w:hAnsi="Arial" w:cs="Arial"/>
                <w:color w:val="231F20"/>
                <w:spacing w:val="-6"/>
                <w:sz w:val="24"/>
                <w:szCs w:val="24"/>
              </w:rPr>
              <w:t xml:space="preserve"> </w:t>
            </w:r>
            <w:r w:rsidRPr="00040372">
              <w:rPr>
                <w:rFonts w:ascii="Arial" w:hAnsi="Arial" w:cs="Arial"/>
                <w:color w:val="231F20"/>
                <w:sz w:val="24"/>
                <w:szCs w:val="24"/>
              </w:rPr>
              <w:t>proceed</w:t>
            </w:r>
            <w:r w:rsidRPr="00040372">
              <w:rPr>
                <w:rFonts w:ascii="Arial" w:hAnsi="Arial" w:cs="Arial"/>
                <w:color w:val="231F20"/>
                <w:spacing w:val="-6"/>
                <w:sz w:val="24"/>
                <w:szCs w:val="24"/>
              </w:rPr>
              <w:t xml:space="preserve"> </w:t>
            </w:r>
            <w:r w:rsidRPr="00040372">
              <w:rPr>
                <w:rFonts w:ascii="Arial" w:hAnsi="Arial" w:cs="Arial"/>
                <w:color w:val="231F20"/>
                <w:sz w:val="24"/>
                <w:szCs w:val="24"/>
              </w:rPr>
              <w:t>to</w:t>
            </w:r>
            <w:r w:rsidRPr="00040372">
              <w:rPr>
                <w:rFonts w:ascii="Arial" w:hAnsi="Arial" w:cs="Arial"/>
                <w:color w:val="231F20"/>
                <w:spacing w:val="32"/>
                <w:w w:val="99"/>
                <w:sz w:val="24"/>
                <w:szCs w:val="24"/>
              </w:rPr>
              <w:t xml:space="preserve"> </w:t>
            </w:r>
            <w:r w:rsidRPr="00040372">
              <w:rPr>
                <w:rFonts w:ascii="Arial" w:hAnsi="Arial" w:cs="Arial"/>
                <w:color w:val="231F20"/>
                <w:sz w:val="24"/>
                <w:szCs w:val="24"/>
              </w:rPr>
              <w:t>record</w:t>
            </w:r>
            <w:r w:rsidRPr="00040372">
              <w:rPr>
                <w:rFonts w:ascii="Arial" w:hAnsi="Arial" w:cs="Arial"/>
                <w:color w:val="231F20"/>
                <w:spacing w:val="-6"/>
                <w:sz w:val="24"/>
                <w:szCs w:val="24"/>
              </w:rPr>
              <w:t xml:space="preserve"> </w:t>
            </w:r>
            <w:r w:rsidRPr="00040372">
              <w:rPr>
                <w:rFonts w:ascii="Arial" w:hAnsi="Arial" w:cs="Arial"/>
                <w:color w:val="231F20"/>
                <w:sz w:val="24"/>
                <w:szCs w:val="24"/>
              </w:rPr>
              <w:t>the</w:t>
            </w:r>
            <w:r w:rsidRPr="00040372">
              <w:rPr>
                <w:rFonts w:ascii="Arial" w:hAnsi="Arial" w:cs="Arial"/>
                <w:color w:val="231F20"/>
                <w:spacing w:val="-6"/>
                <w:sz w:val="24"/>
                <w:szCs w:val="24"/>
              </w:rPr>
              <w:t xml:space="preserve"> </w:t>
            </w:r>
            <w:r w:rsidRPr="00040372">
              <w:rPr>
                <w:rFonts w:ascii="Arial" w:hAnsi="Arial" w:cs="Arial"/>
                <w:color w:val="231F20"/>
                <w:spacing w:val="-1"/>
                <w:sz w:val="24"/>
                <w:szCs w:val="24"/>
              </w:rPr>
              <w:t>details</w:t>
            </w:r>
            <w:r w:rsidRPr="00040372">
              <w:rPr>
                <w:rFonts w:ascii="Arial" w:hAnsi="Arial" w:cs="Arial"/>
                <w:color w:val="231F20"/>
                <w:spacing w:val="-5"/>
                <w:sz w:val="24"/>
                <w:szCs w:val="24"/>
              </w:rPr>
              <w:t xml:space="preserve"> </w:t>
            </w:r>
            <w:r w:rsidR="00E569C0">
              <w:rPr>
                <w:rFonts w:ascii="Arial" w:hAnsi="Arial" w:cs="Arial"/>
                <w:color w:val="231F20"/>
                <w:spacing w:val="-1"/>
                <w:sz w:val="24"/>
                <w:szCs w:val="24"/>
              </w:rPr>
              <w:t xml:space="preserve">in </w:t>
            </w:r>
            <w:r w:rsidRPr="00040372">
              <w:rPr>
                <w:rFonts w:ascii="Arial" w:hAnsi="Arial" w:cs="Arial"/>
                <w:color w:val="231F20"/>
                <w:spacing w:val="-1"/>
                <w:sz w:val="24"/>
                <w:szCs w:val="24"/>
              </w:rPr>
              <w:t>SIMS.</w:t>
            </w:r>
            <w:r w:rsidRPr="00040372">
              <w:rPr>
                <w:rFonts w:ascii="Arial" w:hAnsi="Arial" w:cs="Arial"/>
                <w:color w:val="231F20"/>
                <w:spacing w:val="20"/>
                <w:w w:val="99"/>
                <w:sz w:val="24"/>
                <w:szCs w:val="24"/>
              </w:rPr>
              <w:t xml:space="preserve"> </w:t>
            </w:r>
            <w:r w:rsidRPr="00040372">
              <w:rPr>
                <w:rFonts w:ascii="Arial" w:hAnsi="Arial" w:cs="Arial"/>
                <w:color w:val="231F20"/>
                <w:sz w:val="24"/>
                <w:szCs w:val="24"/>
              </w:rPr>
              <w:t>Use</w:t>
            </w:r>
            <w:r w:rsidRPr="00040372">
              <w:rPr>
                <w:rFonts w:ascii="Arial" w:hAnsi="Arial" w:cs="Arial"/>
                <w:color w:val="231F20"/>
                <w:spacing w:val="-6"/>
                <w:sz w:val="24"/>
                <w:szCs w:val="24"/>
              </w:rPr>
              <w:t xml:space="preserve"> </w:t>
            </w:r>
            <w:r w:rsidRPr="00040372">
              <w:rPr>
                <w:rFonts w:ascii="Arial" w:hAnsi="Arial" w:cs="Arial"/>
                <w:color w:val="231F20"/>
                <w:spacing w:val="-1"/>
                <w:sz w:val="24"/>
                <w:szCs w:val="24"/>
              </w:rPr>
              <w:t>the</w:t>
            </w:r>
            <w:r w:rsidRPr="00040372">
              <w:rPr>
                <w:rFonts w:ascii="Arial" w:hAnsi="Arial" w:cs="Arial"/>
                <w:color w:val="231F20"/>
                <w:spacing w:val="-4"/>
                <w:sz w:val="24"/>
                <w:szCs w:val="24"/>
              </w:rPr>
              <w:t xml:space="preserve"> </w:t>
            </w:r>
            <w:r w:rsidRPr="00040372">
              <w:rPr>
                <w:rFonts w:ascii="Arial" w:hAnsi="Arial" w:cs="Arial"/>
                <w:color w:val="231F20"/>
                <w:spacing w:val="-1"/>
                <w:sz w:val="24"/>
                <w:szCs w:val="24"/>
              </w:rPr>
              <w:t>Positive</w:t>
            </w:r>
            <w:r w:rsidRPr="00040372">
              <w:rPr>
                <w:rFonts w:ascii="Arial" w:hAnsi="Arial" w:cs="Arial"/>
                <w:color w:val="231F20"/>
                <w:spacing w:val="-4"/>
                <w:sz w:val="24"/>
                <w:szCs w:val="24"/>
              </w:rPr>
              <w:t xml:space="preserve"> </w:t>
            </w:r>
            <w:proofErr w:type="spellStart"/>
            <w:r w:rsidRPr="00040372">
              <w:rPr>
                <w:rFonts w:ascii="Arial" w:hAnsi="Arial" w:cs="Arial"/>
                <w:color w:val="231F20"/>
                <w:sz w:val="24"/>
                <w:szCs w:val="24"/>
              </w:rPr>
              <w:t>Behaviour</w:t>
            </w:r>
            <w:proofErr w:type="spellEnd"/>
            <w:r w:rsidRPr="00040372">
              <w:rPr>
                <w:rFonts w:ascii="Arial" w:hAnsi="Arial" w:cs="Arial"/>
                <w:color w:val="231F20"/>
                <w:spacing w:val="-4"/>
                <w:sz w:val="24"/>
                <w:szCs w:val="24"/>
              </w:rPr>
              <w:t xml:space="preserve"> </w:t>
            </w:r>
            <w:r w:rsidRPr="00040372">
              <w:rPr>
                <w:rFonts w:ascii="Arial" w:hAnsi="Arial" w:cs="Arial"/>
                <w:color w:val="231F20"/>
                <w:spacing w:val="-1"/>
                <w:sz w:val="24"/>
                <w:szCs w:val="24"/>
              </w:rPr>
              <w:t>Policy</w:t>
            </w:r>
            <w:r w:rsidRPr="00040372">
              <w:rPr>
                <w:rFonts w:ascii="Arial" w:hAnsi="Arial" w:cs="Arial"/>
                <w:color w:val="231F20"/>
                <w:sz w:val="24"/>
                <w:szCs w:val="24"/>
              </w:rPr>
              <w:t>,</w:t>
            </w:r>
            <w:r w:rsidRPr="00040372">
              <w:rPr>
                <w:rFonts w:ascii="Arial" w:hAnsi="Arial" w:cs="Arial"/>
                <w:color w:val="231F20"/>
                <w:spacing w:val="-7"/>
                <w:sz w:val="24"/>
                <w:szCs w:val="24"/>
              </w:rPr>
              <w:t xml:space="preserve"> </w:t>
            </w:r>
            <w:r w:rsidRPr="00040372">
              <w:rPr>
                <w:rFonts w:ascii="Arial" w:hAnsi="Arial" w:cs="Arial"/>
                <w:color w:val="231F20"/>
                <w:sz w:val="24"/>
                <w:szCs w:val="24"/>
              </w:rPr>
              <w:t>continue</w:t>
            </w:r>
            <w:r w:rsidRPr="00040372">
              <w:rPr>
                <w:rFonts w:ascii="Arial" w:hAnsi="Arial" w:cs="Arial"/>
                <w:color w:val="231F20"/>
                <w:spacing w:val="-4"/>
                <w:sz w:val="24"/>
                <w:szCs w:val="24"/>
              </w:rPr>
              <w:t xml:space="preserve"> </w:t>
            </w:r>
            <w:r w:rsidRPr="00040372">
              <w:rPr>
                <w:rFonts w:ascii="Arial" w:hAnsi="Arial" w:cs="Arial"/>
                <w:color w:val="231F20"/>
                <w:sz w:val="24"/>
                <w:szCs w:val="24"/>
              </w:rPr>
              <w:t>to</w:t>
            </w:r>
            <w:r w:rsidRPr="00040372">
              <w:rPr>
                <w:rFonts w:ascii="Arial" w:hAnsi="Arial" w:cs="Arial"/>
                <w:color w:val="231F20"/>
                <w:spacing w:val="-6"/>
                <w:sz w:val="24"/>
                <w:szCs w:val="24"/>
              </w:rPr>
              <w:t xml:space="preserve"> </w:t>
            </w:r>
            <w:r w:rsidRPr="00040372">
              <w:rPr>
                <w:rFonts w:ascii="Arial" w:hAnsi="Arial" w:cs="Arial"/>
                <w:color w:val="231F20"/>
                <w:sz w:val="24"/>
                <w:szCs w:val="24"/>
              </w:rPr>
              <w:t>track</w:t>
            </w:r>
            <w:r w:rsidRPr="00040372">
              <w:rPr>
                <w:rFonts w:ascii="Arial" w:hAnsi="Arial" w:cs="Arial"/>
                <w:color w:val="231F20"/>
                <w:spacing w:val="-3"/>
                <w:sz w:val="24"/>
                <w:szCs w:val="24"/>
              </w:rPr>
              <w:t xml:space="preserve"> </w:t>
            </w:r>
            <w:r w:rsidRPr="00040372">
              <w:rPr>
                <w:rFonts w:ascii="Arial" w:hAnsi="Arial" w:cs="Arial"/>
                <w:color w:val="231F20"/>
                <w:sz w:val="24"/>
                <w:szCs w:val="24"/>
              </w:rPr>
              <w:t>and</w:t>
            </w:r>
            <w:r w:rsidRPr="00040372">
              <w:rPr>
                <w:rFonts w:ascii="Arial" w:hAnsi="Arial" w:cs="Arial"/>
                <w:color w:val="231F20"/>
                <w:spacing w:val="-6"/>
                <w:sz w:val="24"/>
                <w:szCs w:val="24"/>
              </w:rPr>
              <w:t xml:space="preserve"> </w:t>
            </w:r>
            <w:r w:rsidRPr="00040372">
              <w:rPr>
                <w:rFonts w:ascii="Arial" w:hAnsi="Arial" w:cs="Arial"/>
                <w:color w:val="231F20"/>
                <w:sz w:val="24"/>
                <w:szCs w:val="24"/>
              </w:rPr>
              <w:t>monitor</w:t>
            </w:r>
            <w:r w:rsidRPr="00040372">
              <w:rPr>
                <w:rFonts w:ascii="Arial" w:hAnsi="Arial" w:cs="Arial"/>
                <w:color w:val="231F20"/>
                <w:spacing w:val="-7"/>
                <w:sz w:val="24"/>
                <w:szCs w:val="24"/>
              </w:rPr>
              <w:t xml:space="preserve"> </w:t>
            </w:r>
            <w:r w:rsidRPr="00040372">
              <w:rPr>
                <w:rFonts w:ascii="Arial" w:hAnsi="Arial" w:cs="Arial"/>
                <w:color w:val="231F20"/>
                <w:sz w:val="24"/>
                <w:szCs w:val="24"/>
              </w:rPr>
              <w:t>to</w:t>
            </w:r>
            <w:r w:rsidRPr="00040372">
              <w:rPr>
                <w:rFonts w:ascii="Arial" w:hAnsi="Arial" w:cs="Arial"/>
                <w:color w:val="231F20"/>
                <w:spacing w:val="-4"/>
                <w:sz w:val="24"/>
                <w:szCs w:val="24"/>
              </w:rPr>
              <w:t xml:space="preserve"> </w:t>
            </w:r>
            <w:r w:rsidRPr="00040372">
              <w:rPr>
                <w:rFonts w:ascii="Arial" w:hAnsi="Arial" w:cs="Arial"/>
                <w:color w:val="231F20"/>
                <w:sz w:val="24"/>
                <w:szCs w:val="24"/>
              </w:rPr>
              <w:t>ensure</w:t>
            </w:r>
            <w:r w:rsidRPr="00040372">
              <w:rPr>
                <w:rFonts w:ascii="Arial" w:hAnsi="Arial" w:cs="Arial"/>
                <w:color w:val="231F20"/>
                <w:spacing w:val="22"/>
                <w:w w:val="99"/>
                <w:sz w:val="24"/>
                <w:szCs w:val="24"/>
              </w:rPr>
              <w:t xml:space="preserve"> </w:t>
            </w:r>
            <w:r w:rsidRPr="00040372">
              <w:rPr>
                <w:rFonts w:ascii="Arial" w:hAnsi="Arial" w:cs="Arial"/>
                <w:color w:val="231F20"/>
                <w:spacing w:val="-1"/>
                <w:sz w:val="24"/>
                <w:szCs w:val="24"/>
              </w:rPr>
              <w:t>the</w:t>
            </w:r>
            <w:r w:rsidRPr="00040372">
              <w:rPr>
                <w:rFonts w:ascii="Arial" w:hAnsi="Arial" w:cs="Arial"/>
                <w:color w:val="231F20"/>
                <w:spacing w:val="-7"/>
                <w:sz w:val="24"/>
                <w:szCs w:val="24"/>
              </w:rPr>
              <w:t xml:space="preserve"> </w:t>
            </w:r>
            <w:proofErr w:type="spellStart"/>
            <w:r w:rsidRPr="00040372">
              <w:rPr>
                <w:rFonts w:ascii="Arial" w:hAnsi="Arial" w:cs="Arial"/>
                <w:color w:val="231F20"/>
                <w:spacing w:val="-1"/>
                <w:sz w:val="24"/>
                <w:szCs w:val="24"/>
              </w:rPr>
              <w:t>behaviour</w:t>
            </w:r>
            <w:proofErr w:type="spellEnd"/>
            <w:r w:rsidRPr="00040372">
              <w:rPr>
                <w:rFonts w:ascii="Arial" w:hAnsi="Arial" w:cs="Arial"/>
                <w:color w:val="231F20"/>
                <w:spacing w:val="-4"/>
                <w:sz w:val="24"/>
                <w:szCs w:val="24"/>
              </w:rPr>
              <w:t xml:space="preserve"> </w:t>
            </w:r>
            <w:r w:rsidRPr="00040372">
              <w:rPr>
                <w:rFonts w:ascii="Arial" w:hAnsi="Arial" w:cs="Arial"/>
                <w:color w:val="231F20"/>
                <w:spacing w:val="-1"/>
                <w:sz w:val="24"/>
                <w:szCs w:val="24"/>
              </w:rPr>
              <w:t>does</w:t>
            </w:r>
            <w:r w:rsidRPr="00040372">
              <w:rPr>
                <w:rFonts w:ascii="Arial" w:hAnsi="Arial" w:cs="Arial"/>
                <w:color w:val="231F20"/>
                <w:spacing w:val="-6"/>
                <w:sz w:val="24"/>
                <w:szCs w:val="24"/>
              </w:rPr>
              <w:t xml:space="preserve"> </w:t>
            </w:r>
            <w:r w:rsidRPr="00040372">
              <w:rPr>
                <w:rFonts w:ascii="Arial" w:hAnsi="Arial" w:cs="Arial"/>
                <w:color w:val="231F20"/>
                <w:sz w:val="24"/>
                <w:szCs w:val="24"/>
              </w:rPr>
              <w:t>not</w:t>
            </w:r>
            <w:r w:rsidRPr="00040372">
              <w:rPr>
                <w:rFonts w:ascii="Arial" w:hAnsi="Arial" w:cs="Arial"/>
                <w:color w:val="231F20"/>
                <w:spacing w:val="-7"/>
                <w:sz w:val="24"/>
                <w:szCs w:val="24"/>
              </w:rPr>
              <w:t xml:space="preserve"> </w:t>
            </w:r>
            <w:r w:rsidRPr="00040372">
              <w:rPr>
                <w:rFonts w:ascii="Arial" w:hAnsi="Arial" w:cs="Arial"/>
                <w:color w:val="231F20"/>
                <w:spacing w:val="-1"/>
                <w:sz w:val="24"/>
                <w:szCs w:val="24"/>
              </w:rPr>
              <w:t>escalate</w:t>
            </w:r>
            <w:r w:rsidRPr="00040372">
              <w:rPr>
                <w:rFonts w:ascii="Arial" w:hAnsi="Arial" w:cs="Arial"/>
                <w:color w:val="231F20"/>
                <w:sz w:val="24"/>
                <w:szCs w:val="24"/>
              </w:rPr>
              <w:t>.</w:t>
            </w:r>
          </w:p>
        </w:tc>
      </w:tr>
      <w:tr w:rsidR="004C2C70" w:rsidRPr="00040372" w14:paraId="7E6ED6CF" w14:textId="77777777" w:rsidTr="004C2C70">
        <w:trPr>
          <w:trHeight w:val="64"/>
        </w:trPr>
        <w:tc>
          <w:tcPr>
            <w:tcW w:w="14312" w:type="dxa"/>
            <w:gridSpan w:val="2"/>
          </w:tcPr>
          <w:p w14:paraId="4F405214" w14:textId="77777777" w:rsidR="004C2C70" w:rsidRPr="00040372" w:rsidRDefault="004C2C70" w:rsidP="00C502DC">
            <w:pPr>
              <w:rPr>
                <w:rFonts w:eastAsia="Arial" w:cs="Arial"/>
                <w:sz w:val="24"/>
                <w:szCs w:val="24"/>
              </w:rPr>
            </w:pPr>
            <w:r w:rsidRPr="00040372">
              <w:rPr>
                <w:rFonts w:cs="Arial"/>
                <w:sz w:val="24"/>
                <w:szCs w:val="24"/>
              </w:rPr>
              <w:t>Agreed</w:t>
            </w:r>
            <w:r w:rsidRPr="00040372">
              <w:rPr>
                <w:rFonts w:cs="Arial"/>
                <w:spacing w:val="-10"/>
                <w:sz w:val="24"/>
                <w:szCs w:val="24"/>
              </w:rPr>
              <w:t xml:space="preserve"> </w:t>
            </w:r>
            <w:r w:rsidRPr="00040372">
              <w:rPr>
                <w:rFonts w:cs="Arial"/>
                <w:spacing w:val="1"/>
                <w:sz w:val="24"/>
                <w:szCs w:val="24"/>
              </w:rPr>
              <w:t>by</w:t>
            </w:r>
            <w:r w:rsidRPr="00040372">
              <w:rPr>
                <w:rFonts w:cs="Arial"/>
                <w:spacing w:val="-4"/>
                <w:sz w:val="24"/>
                <w:szCs w:val="24"/>
              </w:rPr>
              <w:t xml:space="preserve"> </w:t>
            </w:r>
            <w:r w:rsidRPr="00040372">
              <w:rPr>
                <w:rFonts w:cs="Arial"/>
                <w:w w:val="99"/>
                <w:sz w:val="24"/>
                <w:szCs w:val="24"/>
                <w:u w:val="single" w:color="221E1F"/>
              </w:rPr>
              <w:t xml:space="preserve"> </w:t>
            </w:r>
          </w:p>
          <w:p w14:paraId="719998B0" w14:textId="77777777" w:rsidR="004C2C70" w:rsidRPr="00040372" w:rsidRDefault="004C2C70" w:rsidP="00C502DC">
            <w:pPr>
              <w:rPr>
                <w:rFonts w:cs="Arial"/>
                <w:w w:val="95"/>
                <w:sz w:val="24"/>
                <w:szCs w:val="24"/>
              </w:rPr>
            </w:pPr>
            <w:r w:rsidRPr="00040372">
              <w:rPr>
                <w:rFonts w:cs="Arial"/>
                <w:w w:val="95"/>
                <w:sz w:val="24"/>
                <w:szCs w:val="24"/>
              </w:rPr>
              <w:t>Status</w:t>
            </w:r>
            <w:r w:rsidRPr="00040372">
              <w:rPr>
                <w:rFonts w:cs="Arial"/>
                <w:w w:val="95"/>
                <w:sz w:val="24"/>
                <w:szCs w:val="24"/>
              </w:rPr>
              <w:tab/>
            </w:r>
            <w:r w:rsidRPr="00040372">
              <w:rPr>
                <w:rFonts w:cs="Arial"/>
                <w:w w:val="95"/>
                <w:sz w:val="24"/>
                <w:szCs w:val="24"/>
              </w:rPr>
              <w:tab/>
            </w:r>
          </w:p>
          <w:p w14:paraId="2C838675" w14:textId="77777777" w:rsidR="004C2C70" w:rsidRPr="00040372" w:rsidRDefault="004C2C70" w:rsidP="00C502DC">
            <w:pPr>
              <w:rPr>
                <w:rFonts w:cs="Arial"/>
                <w:w w:val="95"/>
                <w:sz w:val="24"/>
                <w:szCs w:val="24"/>
              </w:rPr>
            </w:pPr>
          </w:p>
          <w:p w14:paraId="4CCA0D58" w14:textId="77777777" w:rsidR="004C2C70" w:rsidRPr="00040372" w:rsidRDefault="004C2C70" w:rsidP="00C502DC">
            <w:pPr>
              <w:rPr>
                <w:rFonts w:cs="Arial"/>
                <w:w w:val="95"/>
                <w:sz w:val="24"/>
                <w:szCs w:val="24"/>
              </w:rPr>
            </w:pPr>
            <w:r w:rsidRPr="00040372">
              <w:rPr>
                <w:rFonts w:cs="Arial"/>
                <w:w w:val="95"/>
                <w:sz w:val="24"/>
                <w:szCs w:val="24"/>
              </w:rPr>
              <w:t>Date</w:t>
            </w:r>
            <w:r w:rsidRPr="00040372">
              <w:rPr>
                <w:rFonts w:cs="Arial"/>
                <w:w w:val="95"/>
                <w:sz w:val="24"/>
                <w:szCs w:val="24"/>
              </w:rPr>
              <w:tab/>
            </w:r>
          </w:p>
        </w:tc>
      </w:tr>
    </w:tbl>
    <w:p w14:paraId="7D33CE56" w14:textId="77777777" w:rsidR="004C2C70" w:rsidRPr="00040372" w:rsidRDefault="004C2C70" w:rsidP="004C2C70">
      <w:pPr>
        <w:spacing w:after="0" w:line="240" w:lineRule="auto"/>
        <w:contextualSpacing/>
        <w:rPr>
          <w:rFonts w:ascii="Times New Roman" w:eastAsia="Times New Roman" w:hAnsi="Times New Roman" w:cs="Times New Roman"/>
          <w:sz w:val="24"/>
          <w:szCs w:val="24"/>
          <w:lang w:eastAsia="en-GB"/>
        </w:rPr>
        <w:sectPr w:rsidR="004C2C70" w:rsidRPr="00040372" w:rsidSect="004C2C70">
          <w:pgSz w:w="16838" w:h="11906" w:orient="landscape"/>
          <w:pgMar w:top="1440" w:right="1440" w:bottom="1440" w:left="1440" w:header="708" w:footer="708" w:gutter="0"/>
          <w:cols w:space="708"/>
          <w:docGrid w:linePitch="360"/>
        </w:sectPr>
      </w:pPr>
    </w:p>
    <w:p w14:paraId="477FC548" w14:textId="77777777" w:rsidR="004C2C70" w:rsidRPr="00040372" w:rsidRDefault="004C2C70" w:rsidP="004C2C70">
      <w:pPr>
        <w:pStyle w:val="Heading1"/>
        <w:spacing w:before="69"/>
        <w:rPr>
          <w:rFonts w:ascii="Arial" w:hAnsi="Arial" w:cs="Arial"/>
          <w:b/>
          <w:bCs/>
          <w:color w:val="231F20"/>
          <w:spacing w:val="-2"/>
          <w:sz w:val="24"/>
          <w:szCs w:val="24"/>
        </w:rPr>
      </w:pPr>
      <w:r w:rsidRPr="00040372">
        <w:rPr>
          <w:rFonts w:ascii="Arial" w:hAnsi="Arial" w:cs="Arial"/>
          <w:b/>
          <w:bCs/>
          <w:color w:val="231F20"/>
          <w:spacing w:val="-2"/>
          <w:sz w:val="24"/>
          <w:szCs w:val="24"/>
        </w:rPr>
        <w:lastRenderedPageBreak/>
        <w:t>Part 2</w:t>
      </w:r>
    </w:p>
    <w:p w14:paraId="0BC047BB" w14:textId="77777777" w:rsidR="004C2C70" w:rsidRPr="00040372" w:rsidRDefault="004C2C70" w:rsidP="004C2C70">
      <w:pPr>
        <w:rPr>
          <w:rFonts w:cs="Arial"/>
        </w:rPr>
      </w:pPr>
    </w:p>
    <w:tbl>
      <w:tblPr>
        <w:tblStyle w:val="TableGrid"/>
        <w:tblW w:w="0" w:type="auto"/>
        <w:tblLook w:val="04A0" w:firstRow="1" w:lastRow="0" w:firstColumn="1" w:lastColumn="0" w:noHBand="0" w:noVBand="1"/>
      </w:tblPr>
      <w:tblGrid>
        <w:gridCol w:w="10060"/>
      </w:tblGrid>
      <w:tr w:rsidR="004C2C70" w:rsidRPr="00040372" w14:paraId="1508CF46" w14:textId="77777777" w:rsidTr="00C502DC">
        <w:tc>
          <w:tcPr>
            <w:tcW w:w="10060" w:type="dxa"/>
            <w:shd w:val="clear" w:color="auto" w:fill="BDD6EE" w:themeFill="accent1" w:themeFillTint="66"/>
          </w:tcPr>
          <w:p w14:paraId="6A8C8BFA" w14:textId="77777777" w:rsidR="004C2C70" w:rsidRPr="00040372" w:rsidRDefault="004C2C70" w:rsidP="00C502DC">
            <w:pPr>
              <w:spacing w:before="2"/>
              <w:ind w:left="108"/>
              <w:rPr>
                <w:rFonts w:eastAsia="Arial" w:cs="Arial"/>
                <w:sz w:val="24"/>
                <w:szCs w:val="24"/>
              </w:rPr>
            </w:pPr>
            <w:r w:rsidRPr="00040372">
              <w:rPr>
                <w:rFonts w:cs="Arial"/>
                <w:b/>
                <w:color w:val="231F20"/>
                <w:sz w:val="24"/>
                <w:szCs w:val="24"/>
              </w:rPr>
              <w:t>2:1</w:t>
            </w:r>
            <w:r w:rsidRPr="00040372">
              <w:rPr>
                <w:rFonts w:cs="Arial"/>
                <w:b/>
                <w:color w:val="231F20"/>
                <w:spacing w:val="-7"/>
                <w:sz w:val="24"/>
                <w:szCs w:val="24"/>
              </w:rPr>
              <w:t xml:space="preserve"> </w:t>
            </w:r>
            <w:r w:rsidRPr="00040372">
              <w:rPr>
                <w:rFonts w:cs="Arial"/>
                <w:b/>
                <w:color w:val="231F20"/>
                <w:sz w:val="24"/>
                <w:szCs w:val="24"/>
              </w:rPr>
              <w:t>Who</w:t>
            </w:r>
            <w:r w:rsidRPr="00040372">
              <w:rPr>
                <w:rFonts w:cs="Arial"/>
                <w:b/>
                <w:color w:val="231F20"/>
                <w:spacing w:val="-7"/>
                <w:sz w:val="24"/>
                <w:szCs w:val="24"/>
              </w:rPr>
              <w:t xml:space="preserve"> </w:t>
            </w:r>
            <w:r w:rsidRPr="00040372">
              <w:rPr>
                <w:rFonts w:cs="Arial"/>
                <w:b/>
                <w:color w:val="231F20"/>
                <w:sz w:val="24"/>
                <w:szCs w:val="24"/>
              </w:rPr>
              <w:t>was</w:t>
            </w:r>
            <w:r w:rsidRPr="00040372">
              <w:rPr>
                <w:rFonts w:cs="Arial"/>
                <w:b/>
                <w:color w:val="231F20"/>
                <w:spacing w:val="-7"/>
                <w:sz w:val="24"/>
                <w:szCs w:val="24"/>
              </w:rPr>
              <w:t xml:space="preserve"> </w:t>
            </w:r>
            <w:r w:rsidRPr="00040372">
              <w:rPr>
                <w:rFonts w:cs="Arial"/>
                <w:b/>
                <w:color w:val="231F20"/>
                <w:sz w:val="24"/>
                <w:szCs w:val="24"/>
              </w:rPr>
              <w:t>targeted</w:t>
            </w:r>
            <w:r w:rsidRPr="00040372">
              <w:rPr>
                <w:rFonts w:cs="Arial"/>
                <w:b/>
                <w:color w:val="231F20"/>
                <w:spacing w:val="-7"/>
                <w:sz w:val="24"/>
                <w:szCs w:val="24"/>
              </w:rPr>
              <w:t xml:space="preserve"> </w:t>
            </w:r>
            <w:r w:rsidRPr="00040372">
              <w:rPr>
                <w:rFonts w:cs="Arial"/>
                <w:b/>
                <w:color w:val="231F20"/>
                <w:spacing w:val="1"/>
                <w:sz w:val="24"/>
                <w:szCs w:val="24"/>
              </w:rPr>
              <w:t>by</w:t>
            </w:r>
            <w:r w:rsidRPr="00040372">
              <w:rPr>
                <w:rFonts w:cs="Arial"/>
                <w:b/>
                <w:color w:val="231F20"/>
                <w:spacing w:val="-7"/>
                <w:sz w:val="24"/>
                <w:szCs w:val="24"/>
              </w:rPr>
              <w:t xml:space="preserve"> </w:t>
            </w:r>
            <w:r w:rsidRPr="00040372">
              <w:rPr>
                <w:rFonts w:cs="Arial"/>
                <w:b/>
                <w:color w:val="231F20"/>
                <w:sz w:val="24"/>
                <w:szCs w:val="24"/>
              </w:rPr>
              <w:t>this</w:t>
            </w:r>
            <w:r w:rsidRPr="00040372">
              <w:rPr>
                <w:rFonts w:cs="Arial"/>
                <w:b/>
                <w:color w:val="231F20"/>
                <w:spacing w:val="-7"/>
                <w:sz w:val="24"/>
                <w:szCs w:val="24"/>
              </w:rPr>
              <w:t xml:space="preserve"> </w:t>
            </w:r>
            <w:r w:rsidRPr="00040372">
              <w:rPr>
                <w:rFonts w:cs="Arial"/>
                <w:b/>
                <w:color w:val="231F20"/>
                <w:sz w:val="24"/>
                <w:szCs w:val="24"/>
              </w:rPr>
              <w:t>behaviour?</w:t>
            </w:r>
          </w:p>
          <w:p w14:paraId="2CE2D4C2" w14:textId="77777777" w:rsidR="004C2C70" w:rsidRPr="00040372" w:rsidRDefault="004C2C70" w:rsidP="00C502DC">
            <w:pPr>
              <w:rPr>
                <w:rFonts w:cs="Arial"/>
                <w:sz w:val="24"/>
                <w:szCs w:val="24"/>
              </w:rPr>
            </w:pPr>
          </w:p>
        </w:tc>
      </w:tr>
      <w:tr w:rsidR="004C2C70" w:rsidRPr="00040372" w14:paraId="1D2802EE" w14:textId="77777777" w:rsidTr="00C502DC">
        <w:tc>
          <w:tcPr>
            <w:tcW w:w="10060" w:type="dxa"/>
          </w:tcPr>
          <w:p w14:paraId="0E047E22" w14:textId="77777777" w:rsidR="004C2C70" w:rsidRPr="00040372" w:rsidRDefault="004C2C70" w:rsidP="00C502DC">
            <w:pPr>
              <w:ind w:left="108"/>
              <w:rPr>
                <w:rFonts w:eastAsia="Arial" w:cs="Arial"/>
                <w:sz w:val="24"/>
                <w:szCs w:val="24"/>
              </w:rPr>
            </w:pPr>
            <w:r w:rsidRPr="00040372">
              <w:rPr>
                <w:rFonts w:cs="Arial"/>
                <w:color w:val="231F20"/>
                <w:spacing w:val="-1"/>
                <w:sz w:val="24"/>
                <w:szCs w:val="24"/>
              </w:rPr>
              <w:t>Select</w:t>
            </w:r>
            <w:r w:rsidRPr="00040372">
              <w:rPr>
                <w:rFonts w:cs="Arial"/>
                <w:color w:val="231F20"/>
                <w:spacing w:val="-6"/>
                <w:sz w:val="24"/>
                <w:szCs w:val="24"/>
              </w:rPr>
              <w:t xml:space="preserve"> </w:t>
            </w:r>
            <w:r w:rsidRPr="00040372">
              <w:rPr>
                <w:rFonts w:cs="Arial"/>
                <w:color w:val="231F20"/>
                <w:sz w:val="24"/>
                <w:szCs w:val="24"/>
              </w:rPr>
              <w:t>one</w:t>
            </w:r>
            <w:r w:rsidRPr="00040372">
              <w:rPr>
                <w:rFonts w:cs="Arial"/>
                <w:color w:val="231F20"/>
                <w:spacing w:val="-6"/>
                <w:sz w:val="24"/>
                <w:szCs w:val="24"/>
              </w:rPr>
              <w:t xml:space="preserve"> </w:t>
            </w:r>
            <w:r w:rsidRPr="00040372">
              <w:rPr>
                <w:rFonts w:cs="Arial"/>
                <w:color w:val="231F20"/>
                <w:spacing w:val="-1"/>
                <w:sz w:val="24"/>
                <w:szCs w:val="24"/>
              </w:rPr>
              <w:t>or</w:t>
            </w:r>
            <w:r w:rsidRPr="00040372">
              <w:rPr>
                <w:rFonts w:cs="Arial"/>
                <w:color w:val="231F20"/>
                <w:spacing w:val="-5"/>
                <w:sz w:val="24"/>
                <w:szCs w:val="24"/>
              </w:rPr>
              <w:t xml:space="preserve"> </w:t>
            </w:r>
            <w:r w:rsidRPr="00040372">
              <w:rPr>
                <w:rFonts w:cs="Arial"/>
                <w:color w:val="231F20"/>
                <w:sz w:val="24"/>
                <w:szCs w:val="24"/>
              </w:rPr>
              <w:t>more</w:t>
            </w:r>
            <w:r w:rsidRPr="00040372">
              <w:rPr>
                <w:rFonts w:cs="Arial"/>
                <w:color w:val="231F20"/>
                <w:spacing w:val="-6"/>
                <w:sz w:val="24"/>
                <w:szCs w:val="24"/>
              </w:rPr>
              <w:t xml:space="preserve"> </w:t>
            </w:r>
            <w:r w:rsidRPr="00040372">
              <w:rPr>
                <w:rFonts w:cs="Arial"/>
                <w:color w:val="231F20"/>
                <w:spacing w:val="-1"/>
                <w:sz w:val="24"/>
                <w:szCs w:val="24"/>
              </w:rPr>
              <w:t>of</w:t>
            </w:r>
            <w:r w:rsidRPr="00040372">
              <w:rPr>
                <w:rFonts w:cs="Arial"/>
                <w:color w:val="231F20"/>
                <w:spacing w:val="-4"/>
                <w:sz w:val="24"/>
                <w:szCs w:val="24"/>
              </w:rPr>
              <w:t xml:space="preserve"> </w:t>
            </w:r>
            <w:r w:rsidRPr="00040372">
              <w:rPr>
                <w:rFonts w:cs="Arial"/>
                <w:color w:val="231F20"/>
                <w:spacing w:val="-1"/>
                <w:sz w:val="24"/>
                <w:szCs w:val="24"/>
              </w:rPr>
              <w:t>the</w:t>
            </w:r>
            <w:r w:rsidRPr="00040372">
              <w:rPr>
                <w:rFonts w:cs="Arial"/>
                <w:color w:val="231F20"/>
                <w:spacing w:val="-5"/>
                <w:sz w:val="24"/>
                <w:szCs w:val="24"/>
              </w:rPr>
              <w:t xml:space="preserve"> </w:t>
            </w:r>
            <w:r w:rsidRPr="00040372">
              <w:rPr>
                <w:rFonts w:cs="Arial"/>
                <w:color w:val="231F20"/>
                <w:spacing w:val="-1"/>
                <w:sz w:val="24"/>
                <w:szCs w:val="24"/>
              </w:rPr>
              <w:t>following:</w:t>
            </w:r>
          </w:p>
          <w:p w14:paraId="5D679FB0" w14:textId="77777777" w:rsidR="004C2C70" w:rsidRPr="00040372" w:rsidRDefault="004C2C70" w:rsidP="00C502DC">
            <w:pPr>
              <w:spacing w:before="4"/>
              <w:rPr>
                <w:rFonts w:eastAsia="Arial" w:cs="Arial"/>
                <w:b/>
                <w:bCs/>
                <w:sz w:val="24"/>
                <w:szCs w:val="24"/>
              </w:rPr>
            </w:pPr>
          </w:p>
          <w:p w14:paraId="6B660BC3" w14:textId="77777777" w:rsidR="004C2C70" w:rsidRPr="00040372" w:rsidRDefault="004C2C70" w:rsidP="004C2C70">
            <w:pPr>
              <w:pStyle w:val="ListParagraph"/>
              <w:numPr>
                <w:ilvl w:val="0"/>
                <w:numId w:val="44"/>
              </w:numPr>
              <w:tabs>
                <w:tab w:val="left" w:pos="3749"/>
                <w:tab w:val="left" w:pos="6615"/>
              </w:tabs>
              <w:overflowPunct w:val="0"/>
              <w:autoSpaceDE w:val="0"/>
              <w:autoSpaceDN w:val="0"/>
              <w:adjustRightInd w:val="0"/>
              <w:ind w:right="1530"/>
              <w:textAlignment w:val="baseline"/>
              <w:rPr>
                <w:rFonts w:cs="Arial"/>
                <w:color w:val="231F20"/>
                <w:spacing w:val="1"/>
                <w:sz w:val="24"/>
                <w:szCs w:val="24"/>
              </w:rPr>
            </w:pPr>
            <w:r w:rsidRPr="00040372">
              <w:rPr>
                <w:rFonts w:cs="Arial"/>
                <w:color w:val="231F20"/>
                <w:spacing w:val="-1"/>
                <w:sz w:val="24"/>
                <w:szCs w:val="24"/>
              </w:rPr>
              <w:t>Individual</w:t>
            </w:r>
            <w:r w:rsidRPr="00040372">
              <w:rPr>
                <w:rFonts w:cs="Arial"/>
                <w:color w:val="231F20"/>
                <w:spacing w:val="-8"/>
                <w:sz w:val="24"/>
                <w:szCs w:val="24"/>
              </w:rPr>
              <w:t xml:space="preserve"> </w:t>
            </w:r>
            <w:r w:rsidRPr="00040372">
              <w:rPr>
                <w:rFonts w:cs="Arial"/>
                <w:color w:val="231F20"/>
                <w:spacing w:val="-1"/>
                <w:sz w:val="24"/>
                <w:szCs w:val="24"/>
              </w:rPr>
              <w:t>to</w:t>
            </w:r>
            <w:r w:rsidRPr="00040372">
              <w:rPr>
                <w:rFonts w:cs="Arial"/>
                <w:color w:val="231F20"/>
                <w:spacing w:val="-7"/>
                <w:sz w:val="24"/>
                <w:szCs w:val="24"/>
              </w:rPr>
              <w:t xml:space="preserve"> </w:t>
            </w:r>
            <w:r w:rsidRPr="00040372">
              <w:rPr>
                <w:rFonts w:cs="Arial"/>
                <w:color w:val="231F20"/>
                <w:spacing w:val="-1"/>
                <w:sz w:val="24"/>
                <w:szCs w:val="24"/>
              </w:rPr>
              <w:t>individual</w:t>
            </w:r>
            <w:r w:rsidRPr="00040372">
              <w:rPr>
                <w:rFonts w:cs="Arial"/>
                <w:color w:val="231F20"/>
                <w:spacing w:val="-8"/>
                <w:sz w:val="24"/>
                <w:szCs w:val="24"/>
              </w:rPr>
              <w:t xml:space="preserve"> </w:t>
            </w:r>
            <w:r w:rsidRPr="00040372">
              <w:rPr>
                <w:rFonts w:cs="Arial"/>
                <w:color w:val="231F20"/>
                <w:spacing w:val="1"/>
                <w:sz w:val="24"/>
                <w:szCs w:val="24"/>
              </w:rPr>
              <w:t>1:1</w:t>
            </w:r>
            <w:r w:rsidRPr="00040372">
              <w:rPr>
                <w:rFonts w:cs="Arial"/>
                <w:color w:val="231F20"/>
                <w:spacing w:val="1"/>
                <w:sz w:val="24"/>
                <w:szCs w:val="24"/>
              </w:rPr>
              <w:tab/>
            </w:r>
          </w:p>
          <w:p w14:paraId="44DE161A" w14:textId="77777777" w:rsidR="004C2C70" w:rsidRPr="00040372" w:rsidRDefault="004C2C70" w:rsidP="004C2C70">
            <w:pPr>
              <w:pStyle w:val="ListParagraph"/>
              <w:numPr>
                <w:ilvl w:val="0"/>
                <w:numId w:val="44"/>
              </w:numPr>
              <w:tabs>
                <w:tab w:val="left" w:pos="3749"/>
                <w:tab w:val="left" w:pos="6615"/>
              </w:tabs>
              <w:overflowPunct w:val="0"/>
              <w:autoSpaceDE w:val="0"/>
              <w:autoSpaceDN w:val="0"/>
              <w:adjustRightInd w:val="0"/>
              <w:ind w:right="1530"/>
              <w:textAlignment w:val="baseline"/>
              <w:rPr>
                <w:rFonts w:cs="Arial"/>
                <w:color w:val="231F20"/>
                <w:spacing w:val="-1"/>
                <w:sz w:val="24"/>
                <w:szCs w:val="24"/>
              </w:rPr>
            </w:pPr>
            <w:r w:rsidRPr="00040372">
              <w:rPr>
                <w:rFonts w:cs="Arial"/>
                <w:color w:val="231F20"/>
                <w:spacing w:val="-1"/>
                <w:sz w:val="24"/>
                <w:szCs w:val="24"/>
              </w:rPr>
              <w:t>Individual</w:t>
            </w:r>
            <w:r w:rsidRPr="00040372">
              <w:rPr>
                <w:rFonts w:cs="Arial"/>
                <w:color w:val="231F20"/>
                <w:spacing w:val="-7"/>
                <w:sz w:val="24"/>
                <w:szCs w:val="24"/>
              </w:rPr>
              <w:t xml:space="preserve"> </w:t>
            </w:r>
            <w:r w:rsidRPr="00040372">
              <w:rPr>
                <w:rFonts w:cs="Arial"/>
                <w:color w:val="231F20"/>
                <w:spacing w:val="-1"/>
                <w:sz w:val="24"/>
                <w:szCs w:val="24"/>
              </w:rPr>
              <w:t>to</w:t>
            </w:r>
            <w:r w:rsidRPr="00040372">
              <w:rPr>
                <w:rFonts w:cs="Arial"/>
                <w:color w:val="231F20"/>
                <w:spacing w:val="-7"/>
                <w:sz w:val="24"/>
                <w:szCs w:val="24"/>
              </w:rPr>
              <w:t xml:space="preserve"> </w:t>
            </w:r>
            <w:r w:rsidRPr="00040372">
              <w:rPr>
                <w:rFonts w:cs="Arial"/>
                <w:color w:val="231F20"/>
                <w:spacing w:val="-1"/>
                <w:sz w:val="24"/>
                <w:szCs w:val="24"/>
              </w:rPr>
              <w:t>group</w:t>
            </w:r>
            <w:r w:rsidRPr="00040372">
              <w:rPr>
                <w:rFonts w:cs="Arial"/>
                <w:color w:val="231F20"/>
                <w:spacing w:val="-1"/>
                <w:sz w:val="24"/>
                <w:szCs w:val="24"/>
              </w:rPr>
              <w:tab/>
            </w:r>
          </w:p>
          <w:p w14:paraId="1702AA68" w14:textId="77777777" w:rsidR="004C2C70" w:rsidRPr="00040372" w:rsidRDefault="004C2C70" w:rsidP="004C2C70">
            <w:pPr>
              <w:pStyle w:val="ListParagraph"/>
              <w:numPr>
                <w:ilvl w:val="0"/>
                <w:numId w:val="44"/>
              </w:numPr>
              <w:tabs>
                <w:tab w:val="left" w:pos="3749"/>
                <w:tab w:val="left" w:pos="6615"/>
              </w:tabs>
              <w:overflowPunct w:val="0"/>
              <w:autoSpaceDE w:val="0"/>
              <w:autoSpaceDN w:val="0"/>
              <w:adjustRightInd w:val="0"/>
              <w:ind w:right="1530"/>
              <w:textAlignment w:val="baseline"/>
              <w:rPr>
                <w:rFonts w:cs="Arial"/>
                <w:color w:val="231F20"/>
                <w:spacing w:val="65"/>
                <w:w w:val="99"/>
                <w:sz w:val="24"/>
                <w:szCs w:val="24"/>
              </w:rPr>
            </w:pPr>
            <w:r w:rsidRPr="00040372">
              <w:rPr>
                <w:rFonts w:cs="Arial"/>
                <w:color w:val="231F20"/>
                <w:sz w:val="24"/>
                <w:szCs w:val="24"/>
              </w:rPr>
              <w:t>Group</w:t>
            </w:r>
            <w:r w:rsidRPr="00040372">
              <w:rPr>
                <w:rFonts w:cs="Arial"/>
                <w:color w:val="231F20"/>
                <w:spacing w:val="-9"/>
                <w:sz w:val="24"/>
                <w:szCs w:val="24"/>
              </w:rPr>
              <w:t xml:space="preserve"> </w:t>
            </w:r>
            <w:r w:rsidRPr="00040372">
              <w:rPr>
                <w:rFonts w:cs="Arial"/>
                <w:color w:val="231F20"/>
                <w:sz w:val="24"/>
                <w:szCs w:val="24"/>
              </w:rPr>
              <w:t>to</w:t>
            </w:r>
            <w:r w:rsidRPr="00040372">
              <w:rPr>
                <w:rFonts w:cs="Arial"/>
                <w:color w:val="231F20"/>
                <w:spacing w:val="-7"/>
                <w:sz w:val="24"/>
                <w:szCs w:val="24"/>
              </w:rPr>
              <w:t xml:space="preserve"> </w:t>
            </w:r>
            <w:r w:rsidRPr="00040372">
              <w:rPr>
                <w:rFonts w:cs="Arial"/>
                <w:color w:val="231F20"/>
                <w:spacing w:val="-1"/>
                <w:sz w:val="24"/>
                <w:szCs w:val="24"/>
              </w:rPr>
              <w:t>individual</w:t>
            </w:r>
            <w:r w:rsidRPr="00040372">
              <w:rPr>
                <w:rFonts w:cs="Arial"/>
                <w:color w:val="231F20"/>
                <w:spacing w:val="65"/>
                <w:w w:val="99"/>
                <w:sz w:val="24"/>
                <w:szCs w:val="24"/>
              </w:rPr>
              <w:t xml:space="preserve"> </w:t>
            </w:r>
          </w:p>
          <w:p w14:paraId="5C500BC8" w14:textId="77777777" w:rsidR="004C2C70" w:rsidRPr="00040372" w:rsidRDefault="004C2C70" w:rsidP="004C2C70">
            <w:pPr>
              <w:pStyle w:val="ListParagraph"/>
              <w:numPr>
                <w:ilvl w:val="0"/>
                <w:numId w:val="44"/>
              </w:numPr>
              <w:tabs>
                <w:tab w:val="left" w:pos="3749"/>
                <w:tab w:val="left" w:pos="6615"/>
              </w:tabs>
              <w:overflowPunct w:val="0"/>
              <w:autoSpaceDE w:val="0"/>
              <w:autoSpaceDN w:val="0"/>
              <w:adjustRightInd w:val="0"/>
              <w:ind w:right="1530"/>
              <w:textAlignment w:val="baseline"/>
              <w:rPr>
                <w:rFonts w:eastAsia="Arial" w:cs="Arial"/>
                <w:sz w:val="24"/>
                <w:szCs w:val="24"/>
              </w:rPr>
            </w:pPr>
            <w:r w:rsidRPr="00040372">
              <w:rPr>
                <w:rFonts w:cs="Arial"/>
                <w:color w:val="231F20"/>
                <w:sz w:val="24"/>
                <w:szCs w:val="24"/>
              </w:rPr>
              <w:t>Group</w:t>
            </w:r>
            <w:r w:rsidRPr="00040372">
              <w:rPr>
                <w:rFonts w:cs="Arial"/>
                <w:color w:val="231F20"/>
                <w:spacing w:val="-8"/>
                <w:sz w:val="24"/>
                <w:szCs w:val="24"/>
              </w:rPr>
              <w:t xml:space="preserve"> </w:t>
            </w:r>
            <w:r w:rsidRPr="00040372">
              <w:rPr>
                <w:rFonts w:cs="Arial"/>
                <w:color w:val="231F20"/>
                <w:sz w:val="24"/>
                <w:szCs w:val="24"/>
              </w:rPr>
              <w:t>to</w:t>
            </w:r>
            <w:r w:rsidRPr="00040372">
              <w:rPr>
                <w:rFonts w:cs="Arial"/>
                <w:color w:val="231F20"/>
                <w:spacing w:val="-5"/>
                <w:sz w:val="24"/>
                <w:szCs w:val="24"/>
              </w:rPr>
              <w:t xml:space="preserve"> </w:t>
            </w:r>
            <w:r w:rsidRPr="00040372">
              <w:rPr>
                <w:rFonts w:cs="Arial"/>
                <w:color w:val="231F20"/>
                <w:sz w:val="24"/>
                <w:szCs w:val="24"/>
              </w:rPr>
              <w:t>group</w:t>
            </w:r>
          </w:p>
          <w:p w14:paraId="05E0D3BF" w14:textId="77777777" w:rsidR="004C2C70" w:rsidRPr="00040372" w:rsidRDefault="004C2C70" w:rsidP="00C502DC">
            <w:pPr>
              <w:rPr>
                <w:rFonts w:cs="Arial"/>
                <w:sz w:val="24"/>
                <w:szCs w:val="24"/>
              </w:rPr>
            </w:pPr>
          </w:p>
        </w:tc>
      </w:tr>
      <w:tr w:rsidR="004C2C70" w:rsidRPr="00040372" w14:paraId="7F62AD73" w14:textId="77777777" w:rsidTr="00C502DC">
        <w:tc>
          <w:tcPr>
            <w:tcW w:w="10060" w:type="dxa"/>
            <w:shd w:val="clear" w:color="auto" w:fill="BDD6EE" w:themeFill="accent1" w:themeFillTint="66"/>
          </w:tcPr>
          <w:p w14:paraId="23053550" w14:textId="77777777" w:rsidR="004C2C70" w:rsidRPr="00040372" w:rsidRDefault="004C2C70" w:rsidP="00C502DC">
            <w:pPr>
              <w:ind w:left="108"/>
              <w:rPr>
                <w:rFonts w:cs="Arial"/>
                <w:b/>
                <w:color w:val="231F20"/>
                <w:sz w:val="24"/>
                <w:szCs w:val="24"/>
              </w:rPr>
            </w:pPr>
            <w:r w:rsidRPr="00040372">
              <w:rPr>
                <w:rFonts w:cs="Arial"/>
                <w:b/>
                <w:color w:val="231F20"/>
                <w:spacing w:val="-1"/>
                <w:sz w:val="24"/>
                <w:szCs w:val="24"/>
              </w:rPr>
              <w:t>2.2</w:t>
            </w:r>
            <w:r w:rsidRPr="00040372">
              <w:rPr>
                <w:rFonts w:cs="Arial"/>
                <w:b/>
                <w:color w:val="231F20"/>
                <w:spacing w:val="-7"/>
                <w:sz w:val="24"/>
                <w:szCs w:val="24"/>
              </w:rPr>
              <w:t xml:space="preserve"> </w:t>
            </w:r>
            <w:r w:rsidRPr="00040372">
              <w:rPr>
                <w:rFonts w:cs="Arial"/>
                <w:b/>
                <w:color w:val="231F20"/>
                <w:sz w:val="24"/>
                <w:szCs w:val="24"/>
              </w:rPr>
              <w:t>In</w:t>
            </w:r>
            <w:r w:rsidRPr="00040372">
              <w:rPr>
                <w:rFonts w:cs="Arial"/>
                <w:b/>
                <w:color w:val="231F20"/>
                <w:spacing w:val="-6"/>
                <w:sz w:val="24"/>
                <w:szCs w:val="24"/>
              </w:rPr>
              <w:t xml:space="preserve"> </w:t>
            </w:r>
            <w:r w:rsidRPr="00040372">
              <w:rPr>
                <w:rFonts w:cs="Arial"/>
                <w:b/>
                <w:color w:val="231F20"/>
                <w:sz w:val="24"/>
                <w:szCs w:val="24"/>
              </w:rPr>
              <w:t>what</w:t>
            </w:r>
            <w:r w:rsidRPr="00040372">
              <w:rPr>
                <w:rFonts w:cs="Arial"/>
                <w:b/>
                <w:color w:val="231F20"/>
                <w:spacing w:val="-5"/>
                <w:sz w:val="24"/>
                <w:szCs w:val="24"/>
              </w:rPr>
              <w:t xml:space="preserve"> </w:t>
            </w:r>
            <w:r w:rsidRPr="00040372">
              <w:rPr>
                <w:rFonts w:cs="Arial"/>
                <w:b/>
                <w:color w:val="231F20"/>
                <w:sz w:val="24"/>
                <w:szCs w:val="24"/>
              </w:rPr>
              <w:t>way</w:t>
            </w:r>
            <w:r w:rsidRPr="00040372">
              <w:rPr>
                <w:rFonts w:cs="Arial"/>
                <w:b/>
                <w:color w:val="231F20"/>
                <w:spacing w:val="-10"/>
                <w:sz w:val="24"/>
                <w:szCs w:val="24"/>
              </w:rPr>
              <w:t xml:space="preserve"> </w:t>
            </w:r>
            <w:r w:rsidRPr="00040372">
              <w:rPr>
                <w:rFonts w:cs="Arial"/>
                <w:b/>
                <w:color w:val="231F20"/>
                <w:sz w:val="24"/>
                <w:szCs w:val="24"/>
              </w:rPr>
              <w:t>did</w:t>
            </w:r>
            <w:r w:rsidRPr="00040372">
              <w:rPr>
                <w:rFonts w:cs="Arial"/>
                <w:b/>
                <w:color w:val="231F20"/>
                <w:spacing w:val="-5"/>
                <w:sz w:val="24"/>
                <w:szCs w:val="24"/>
              </w:rPr>
              <w:t xml:space="preserve"> </w:t>
            </w:r>
            <w:r w:rsidRPr="00040372">
              <w:rPr>
                <w:rFonts w:cs="Arial"/>
                <w:b/>
                <w:color w:val="231F20"/>
                <w:sz w:val="24"/>
                <w:szCs w:val="24"/>
              </w:rPr>
              <w:t>the</w:t>
            </w:r>
            <w:r w:rsidRPr="00040372">
              <w:rPr>
                <w:rFonts w:cs="Arial"/>
                <w:b/>
                <w:color w:val="231F20"/>
                <w:spacing w:val="-6"/>
                <w:sz w:val="24"/>
                <w:szCs w:val="24"/>
              </w:rPr>
              <w:t xml:space="preserve"> </w:t>
            </w:r>
            <w:r w:rsidRPr="00040372">
              <w:rPr>
                <w:rFonts w:cs="Arial"/>
                <w:b/>
                <w:color w:val="231F20"/>
                <w:sz w:val="24"/>
                <w:szCs w:val="24"/>
              </w:rPr>
              <w:t>bullying</w:t>
            </w:r>
            <w:r w:rsidRPr="00040372">
              <w:rPr>
                <w:rFonts w:cs="Arial"/>
                <w:b/>
                <w:color w:val="231F20"/>
                <w:spacing w:val="-5"/>
                <w:sz w:val="24"/>
                <w:szCs w:val="24"/>
              </w:rPr>
              <w:t xml:space="preserve"> </w:t>
            </w:r>
            <w:r w:rsidRPr="00040372">
              <w:rPr>
                <w:rFonts w:cs="Arial"/>
                <w:b/>
                <w:color w:val="231F20"/>
                <w:sz w:val="24"/>
                <w:szCs w:val="24"/>
              </w:rPr>
              <w:t>behaviour</w:t>
            </w:r>
            <w:r w:rsidRPr="00040372">
              <w:rPr>
                <w:rFonts w:cs="Arial"/>
                <w:b/>
                <w:color w:val="231F20"/>
                <w:spacing w:val="-6"/>
                <w:sz w:val="24"/>
                <w:szCs w:val="24"/>
              </w:rPr>
              <w:t xml:space="preserve"> </w:t>
            </w:r>
            <w:r w:rsidRPr="00040372">
              <w:rPr>
                <w:rFonts w:cs="Arial"/>
                <w:b/>
                <w:color w:val="231F20"/>
                <w:sz w:val="24"/>
                <w:szCs w:val="24"/>
              </w:rPr>
              <w:t>present?</w:t>
            </w:r>
          </w:p>
          <w:p w14:paraId="19DAF12B" w14:textId="77777777" w:rsidR="004C2C70" w:rsidRPr="00040372" w:rsidRDefault="004C2C70" w:rsidP="00C502DC">
            <w:pPr>
              <w:ind w:left="108"/>
              <w:rPr>
                <w:rFonts w:eastAsia="Arial" w:cs="Arial"/>
                <w:sz w:val="24"/>
                <w:szCs w:val="24"/>
              </w:rPr>
            </w:pPr>
          </w:p>
        </w:tc>
      </w:tr>
      <w:tr w:rsidR="004C2C70" w:rsidRPr="00040372" w14:paraId="65264AB2" w14:textId="77777777" w:rsidTr="00C502DC">
        <w:tc>
          <w:tcPr>
            <w:tcW w:w="10060" w:type="dxa"/>
          </w:tcPr>
          <w:p w14:paraId="07A502C7" w14:textId="77777777" w:rsidR="004C2C70" w:rsidRPr="00040372" w:rsidRDefault="004C2C70" w:rsidP="00C502DC">
            <w:pPr>
              <w:ind w:left="108"/>
              <w:rPr>
                <w:rFonts w:eastAsia="Arial" w:cs="Arial"/>
                <w:sz w:val="24"/>
                <w:szCs w:val="24"/>
              </w:rPr>
            </w:pPr>
            <w:r w:rsidRPr="00040372">
              <w:rPr>
                <w:rFonts w:cs="Arial"/>
                <w:color w:val="231F20"/>
                <w:spacing w:val="-1"/>
                <w:sz w:val="24"/>
                <w:szCs w:val="24"/>
              </w:rPr>
              <w:t>Select</w:t>
            </w:r>
            <w:r w:rsidRPr="00040372">
              <w:rPr>
                <w:rFonts w:cs="Arial"/>
                <w:color w:val="231F20"/>
                <w:spacing w:val="-6"/>
                <w:sz w:val="24"/>
                <w:szCs w:val="24"/>
              </w:rPr>
              <w:t xml:space="preserve"> </w:t>
            </w:r>
            <w:r w:rsidRPr="00040372">
              <w:rPr>
                <w:rFonts w:cs="Arial"/>
                <w:color w:val="231F20"/>
                <w:sz w:val="24"/>
                <w:szCs w:val="24"/>
              </w:rPr>
              <w:t>one</w:t>
            </w:r>
            <w:r w:rsidRPr="00040372">
              <w:rPr>
                <w:rFonts w:cs="Arial"/>
                <w:color w:val="231F20"/>
                <w:spacing w:val="-5"/>
                <w:sz w:val="24"/>
                <w:szCs w:val="24"/>
              </w:rPr>
              <w:t xml:space="preserve"> </w:t>
            </w:r>
            <w:r w:rsidRPr="00040372">
              <w:rPr>
                <w:rFonts w:cs="Arial"/>
                <w:color w:val="231F20"/>
                <w:spacing w:val="-1"/>
                <w:sz w:val="24"/>
                <w:szCs w:val="24"/>
              </w:rPr>
              <w:t>or</w:t>
            </w:r>
            <w:r w:rsidRPr="00040372">
              <w:rPr>
                <w:rFonts w:cs="Arial"/>
                <w:color w:val="231F20"/>
                <w:spacing w:val="-5"/>
                <w:sz w:val="24"/>
                <w:szCs w:val="24"/>
              </w:rPr>
              <w:t xml:space="preserve"> </w:t>
            </w:r>
            <w:r w:rsidRPr="00040372">
              <w:rPr>
                <w:rFonts w:cs="Arial"/>
                <w:color w:val="231F20"/>
                <w:sz w:val="24"/>
                <w:szCs w:val="24"/>
              </w:rPr>
              <w:t>more</w:t>
            </w:r>
            <w:r w:rsidRPr="00040372">
              <w:rPr>
                <w:rFonts w:cs="Arial"/>
                <w:color w:val="231F20"/>
                <w:spacing w:val="-6"/>
                <w:sz w:val="24"/>
                <w:szCs w:val="24"/>
              </w:rPr>
              <w:t xml:space="preserve"> </w:t>
            </w:r>
            <w:r w:rsidRPr="00040372">
              <w:rPr>
                <w:rFonts w:cs="Arial"/>
                <w:color w:val="231F20"/>
                <w:spacing w:val="-1"/>
                <w:sz w:val="24"/>
                <w:szCs w:val="24"/>
              </w:rPr>
              <w:t>of</w:t>
            </w:r>
            <w:r w:rsidRPr="00040372">
              <w:rPr>
                <w:rFonts w:cs="Arial"/>
                <w:color w:val="231F20"/>
                <w:spacing w:val="-4"/>
                <w:sz w:val="24"/>
                <w:szCs w:val="24"/>
              </w:rPr>
              <w:t xml:space="preserve"> </w:t>
            </w:r>
            <w:r w:rsidRPr="00040372">
              <w:rPr>
                <w:rFonts w:cs="Arial"/>
                <w:color w:val="231F20"/>
                <w:spacing w:val="-1"/>
                <w:sz w:val="24"/>
                <w:szCs w:val="24"/>
              </w:rPr>
              <w:t>the</w:t>
            </w:r>
            <w:r w:rsidRPr="00040372">
              <w:rPr>
                <w:rFonts w:cs="Arial"/>
                <w:color w:val="231F20"/>
                <w:spacing w:val="-5"/>
                <w:sz w:val="24"/>
                <w:szCs w:val="24"/>
              </w:rPr>
              <w:t xml:space="preserve"> </w:t>
            </w:r>
            <w:r w:rsidRPr="00040372">
              <w:rPr>
                <w:rFonts w:cs="Arial"/>
                <w:color w:val="231F20"/>
                <w:spacing w:val="-1"/>
                <w:sz w:val="24"/>
                <w:szCs w:val="24"/>
              </w:rPr>
              <w:t>following:</w:t>
            </w:r>
          </w:p>
          <w:p w14:paraId="60683248" w14:textId="77777777" w:rsidR="004C2C70" w:rsidRPr="00040372" w:rsidRDefault="004C2C70" w:rsidP="00C502DC">
            <w:pPr>
              <w:rPr>
                <w:rFonts w:cs="Arial"/>
                <w:sz w:val="24"/>
                <w:szCs w:val="24"/>
              </w:rPr>
            </w:pPr>
          </w:p>
          <w:p w14:paraId="185DD185" w14:textId="77777777" w:rsidR="004C2C70" w:rsidRPr="00040372" w:rsidRDefault="004C2C70" w:rsidP="004C2C70">
            <w:pPr>
              <w:pStyle w:val="ListParagraph"/>
              <w:numPr>
                <w:ilvl w:val="0"/>
                <w:numId w:val="45"/>
              </w:numPr>
              <w:overflowPunct w:val="0"/>
              <w:autoSpaceDE w:val="0"/>
              <w:autoSpaceDN w:val="0"/>
              <w:adjustRightInd w:val="0"/>
              <w:ind w:right="785"/>
              <w:textAlignment w:val="baseline"/>
              <w:rPr>
                <w:rFonts w:cs="Arial"/>
                <w:color w:val="231F20"/>
                <w:spacing w:val="-1"/>
                <w:sz w:val="24"/>
                <w:szCs w:val="24"/>
              </w:rPr>
            </w:pPr>
            <w:r w:rsidRPr="00040372">
              <w:rPr>
                <w:rFonts w:cs="Arial"/>
                <w:color w:val="231F20"/>
                <w:sz w:val="24"/>
                <w:szCs w:val="24"/>
              </w:rPr>
              <w:t>Physical</w:t>
            </w:r>
            <w:r w:rsidRPr="00040372">
              <w:rPr>
                <w:rFonts w:cs="Arial"/>
                <w:color w:val="231F20"/>
                <w:spacing w:val="-10"/>
                <w:sz w:val="24"/>
                <w:szCs w:val="24"/>
              </w:rPr>
              <w:t xml:space="preserve"> </w:t>
            </w:r>
            <w:r w:rsidRPr="00040372">
              <w:rPr>
                <w:rFonts w:cs="Arial"/>
                <w:color w:val="231F20"/>
                <w:spacing w:val="-1"/>
                <w:sz w:val="24"/>
                <w:szCs w:val="24"/>
              </w:rPr>
              <w:t>(includes</w:t>
            </w:r>
            <w:r w:rsidRPr="00040372">
              <w:rPr>
                <w:rFonts w:cs="Arial"/>
                <w:color w:val="231F20"/>
                <w:spacing w:val="-6"/>
                <w:sz w:val="24"/>
                <w:szCs w:val="24"/>
              </w:rPr>
              <w:t xml:space="preserve"> </w:t>
            </w:r>
            <w:r w:rsidRPr="00040372">
              <w:rPr>
                <w:rFonts w:cs="Arial"/>
                <w:color w:val="231F20"/>
                <w:sz w:val="24"/>
                <w:szCs w:val="24"/>
              </w:rPr>
              <w:t>for</w:t>
            </w:r>
            <w:r w:rsidRPr="00040372">
              <w:rPr>
                <w:rFonts w:cs="Arial"/>
                <w:color w:val="231F20"/>
                <w:spacing w:val="-9"/>
                <w:sz w:val="24"/>
                <w:szCs w:val="24"/>
              </w:rPr>
              <w:t xml:space="preserve"> </w:t>
            </w:r>
            <w:r w:rsidRPr="00040372">
              <w:rPr>
                <w:rFonts w:cs="Arial"/>
                <w:color w:val="231F20"/>
                <w:spacing w:val="-1"/>
                <w:sz w:val="24"/>
                <w:szCs w:val="24"/>
              </w:rPr>
              <w:t>example,</w:t>
            </w:r>
            <w:r w:rsidRPr="00040372">
              <w:rPr>
                <w:rFonts w:cs="Arial"/>
                <w:color w:val="231F20"/>
                <w:spacing w:val="-9"/>
                <w:sz w:val="24"/>
                <w:szCs w:val="24"/>
              </w:rPr>
              <w:t xml:space="preserve"> </w:t>
            </w:r>
            <w:r w:rsidRPr="00040372">
              <w:rPr>
                <w:rFonts w:cs="Arial"/>
                <w:color w:val="231F20"/>
                <w:spacing w:val="-1"/>
                <w:sz w:val="24"/>
                <w:szCs w:val="24"/>
              </w:rPr>
              <w:t>jostling,</w:t>
            </w:r>
            <w:r w:rsidRPr="00040372">
              <w:rPr>
                <w:rFonts w:cs="Arial"/>
                <w:color w:val="231F20"/>
                <w:spacing w:val="-8"/>
                <w:sz w:val="24"/>
                <w:szCs w:val="24"/>
              </w:rPr>
              <w:t xml:space="preserve"> </w:t>
            </w:r>
            <w:r w:rsidRPr="00040372">
              <w:rPr>
                <w:rFonts w:cs="Arial"/>
                <w:color w:val="231F20"/>
                <w:spacing w:val="-1"/>
                <w:sz w:val="24"/>
                <w:szCs w:val="24"/>
              </w:rPr>
              <w:t>physical</w:t>
            </w:r>
            <w:r w:rsidRPr="00040372">
              <w:rPr>
                <w:rFonts w:cs="Arial"/>
                <w:color w:val="231F20"/>
                <w:spacing w:val="-8"/>
                <w:sz w:val="24"/>
                <w:szCs w:val="24"/>
              </w:rPr>
              <w:t xml:space="preserve"> </w:t>
            </w:r>
            <w:r w:rsidRPr="00040372">
              <w:rPr>
                <w:rFonts w:cs="Arial"/>
                <w:color w:val="231F20"/>
                <w:spacing w:val="-1"/>
                <w:sz w:val="24"/>
                <w:szCs w:val="24"/>
              </w:rPr>
              <w:t>intimidation,</w:t>
            </w:r>
            <w:r w:rsidRPr="00040372">
              <w:rPr>
                <w:rFonts w:cs="Arial"/>
                <w:color w:val="231F20"/>
                <w:spacing w:val="-7"/>
                <w:sz w:val="24"/>
                <w:szCs w:val="24"/>
              </w:rPr>
              <w:t xml:space="preserve"> </w:t>
            </w:r>
            <w:r w:rsidRPr="00040372">
              <w:rPr>
                <w:rFonts w:cs="Arial"/>
                <w:color w:val="231F20"/>
                <w:spacing w:val="-1"/>
                <w:sz w:val="24"/>
                <w:szCs w:val="24"/>
              </w:rPr>
              <w:t>interfering</w:t>
            </w:r>
            <w:r w:rsidRPr="00040372">
              <w:rPr>
                <w:rFonts w:cs="Arial"/>
                <w:color w:val="231F20"/>
                <w:spacing w:val="-7"/>
                <w:sz w:val="24"/>
                <w:szCs w:val="24"/>
              </w:rPr>
              <w:t xml:space="preserve"> </w:t>
            </w:r>
            <w:r w:rsidRPr="00040372">
              <w:rPr>
                <w:rFonts w:cs="Arial"/>
                <w:color w:val="231F20"/>
                <w:spacing w:val="-1"/>
                <w:sz w:val="24"/>
                <w:szCs w:val="24"/>
              </w:rPr>
              <w:t>with</w:t>
            </w:r>
            <w:r w:rsidRPr="00040372">
              <w:rPr>
                <w:rFonts w:cs="Arial"/>
                <w:color w:val="231F20"/>
                <w:spacing w:val="-8"/>
                <w:sz w:val="24"/>
                <w:szCs w:val="24"/>
              </w:rPr>
              <w:t xml:space="preserve"> </w:t>
            </w:r>
            <w:r w:rsidRPr="00040372">
              <w:rPr>
                <w:rFonts w:cs="Arial"/>
                <w:color w:val="231F20"/>
                <w:spacing w:val="-1"/>
                <w:sz w:val="24"/>
                <w:szCs w:val="24"/>
              </w:rPr>
              <w:t>personal</w:t>
            </w:r>
            <w:r w:rsidRPr="00040372">
              <w:rPr>
                <w:rFonts w:cs="Arial"/>
                <w:color w:val="231F20"/>
                <w:spacing w:val="-9"/>
                <w:sz w:val="24"/>
                <w:szCs w:val="24"/>
              </w:rPr>
              <w:t xml:space="preserve"> </w:t>
            </w:r>
            <w:r w:rsidRPr="00040372">
              <w:rPr>
                <w:rFonts w:cs="Arial"/>
                <w:color w:val="231F20"/>
                <w:spacing w:val="-1"/>
                <w:sz w:val="24"/>
                <w:szCs w:val="24"/>
              </w:rPr>
              <w:t>property, punching/kicking</w:t>
            </w:r>
          </w:p>
          <w:p w14:paraId="623B9B3A" w14:textId="77777777" w:rsidR="004C2C70" w:rsidRPr="00040372" w:rsidRDefault="004C2C70" w:rsidP="004C2C70">
            <w:pPr>
              <w:pStyle w:val="ListParagraph"/>
              <w:numPr>
                <w:ilvl w:val="0"/>
                <w:numId w:val="45"/>
              </w:numPr>
              <w:overflowPunct w:val="0"/>
              <w:autoSpaceDE w:val="0"/>
              <w:autoSpaceDN w:val="0"/>
              <w:adjustRightInd w:val="0"/>
              <w:ind w:right="785"/>
              <w:textAlignment w:val="baseline"/>
              <w:rPr>
                <w:rFonts w:eastAsia="Arial" w:cs="Arial"/>
                <w:sz w:val="24"/>
                <w:szCs w:val="24"/>
              </w:rPr>
            </w:pPr>
            <w:r w:rsidRPr="00040372">
              <w:rPr>
                <w:rFonts w:cs="Arial"/>
                <w:color w:val="231F20"/>
                <w:sz w:val="24"/>
                <w:szCs w:val="24"/>
              </w:rPr>
              <w:t>Any</w:t>
            </w:r>
            <w:r w:rsidRPr="00040372">
              <w:rPr>
                <w:rFonts w:cs="Arial"/>
                <w:color w:val="231F20"/>
                <w:spacing w:val="-8"/>
                <w:sz w:val="24"/>
                <w:szCs w:val="24"/>
              </w:rPr>
              <w:t xml:space="preserve"> </w:t>
            </w:r>
            <w:r w:rsidRPr="00040372">
              <w:rPr>
                <w:rFonts w:cs="Arial"/>
                <w:color w:val="231F20"/>
                <w:spacing w:val="-1"/>
                <w:sz w:val="24"/>
                <w:szCs w:val="24"/>
              </w:rPr>
              <w:t>other</w:t>
            </w:r>
            <w:r w:rsidRPr="00040372">
              <w:rPr>
                <w:rFonts w:cs="Arial"/>
                <w:color w:val="231F20"/>
                <w:spacing w:val="-6"/>
                <w:sz w:val="24"/>
                <w:szCs w:val="24"/>
              </w:rPr>
              <w:t xml:space="preserve"> </w:t>
            </w:r>
            <w:r w:rsidRPr="00040372">
              <w:rPr>
                <w:rFonts w:cs="Arial"/>
                <w:color w:val="231F20"/>
                <w:sz w:val="24"/>
                <w:szCs w:val="24"/>
              </w:rPr>
              <w:t>physical</w:t>
            </w:r>
            <w:r w:rsidRPr="00040372">
              <w:rPr>
                <w:rFonts w:cs="Arial"/>
                <w:color w:val="231F20"/>
                <w:spacing w:val="-7"/>
                <w:sz w:val="24"/>
                <w:szCs w:val="24"/>
              </w:rPr>
              <w:t xml:space="preserve"> </w:t>
            </w:r>
            <w:r w:rsidRPr="00040372">
              <w:rPr>
                <w:rFonts w:cs="Arial"/>
                <w:color w:val="231F20"/>
                <w:spacing w:val="-1"/>
                <w:sz w:val="24"/>
                <w:szCs w:val="24"/>
              </w:rPr>
              <w:t>contact</w:t>
            </w:r>
            <w:r w:rsidRPr="00040372">
              <w:rPr>
                <w:rFonts w:cs="Arial"/>
                <w:color w:val="231F20"/>
                <w:spacing w:val="-5"/>
                <w:sz w:val="24"/>
                <w:szCs w:val="24"/>
              </w:rPr>
              <w:t xml:space="preserve"> </w:t>
            </w:r>
            <w:r w:rsidRPr="00040372">
              <w:rPr>
                <w:rFonts w:cs="Arial"/>
                <w:color w:val="231F20"/>
                <w:spacing w:val="-1"/>
                <w:sz w:val="24"/>
                <w:szCs w:val="24"/>
              </w:rPr>
              <w:t>which</w:t>
            </w:r>
            <w:r w:rsidRPr="00040372">
              <w:rPr>
                <w:rFonts w:cs="Arial"/>
                <w:color w:val="231F20"/>
                <w:spacing w:val="-5"/>
                <w:sz w:val="24"/>
                <w:szCs w:val="24"/>
              </w:rPr>
              <w:t xml:space="preserve"> </w:t>
            </w:r>
            <w:r w:rsidRPr="00040372">
              <w:rPr>
                <w:rFonts w:cs="Arial"/>
                <w:color w:val="231F20"/>
                <w:spacing w:val="1"/>
                <w:sz w:val="24"/>
                <w:szCs w:val="24"/>
              </w:rPr>
              <w:t>may</w:t>
            </w:r>
            <w:r w:rsidRPr="00040372">
              <w:rPr>
                <w:rFonts w:cs="Arial"/>
                <w:color w:val="231F20"/>
                <w:spacing w:val="-10"/>
                <w:sz w:val="24"/>
                <w:szCs w:val="24"/>
              </w:rPr>
              <w:t xml:space="preserve"> </w:t>
            </w:r>
            <w:r w:rsidRPr="00040372">
              <w:rPr>
                <w:rFonts w:cs="Arial"/>
                <w:color w:val="231F20"/>
                <w:spacing w:val="-1"/>
                <w:sz w:val="24"/>
                <w:szCs w:val="24"/>
              </w:rPr>
              <w:t>include</w:t>
            </w:r>
            <w:r w:rsidRPr="00040372">
              <w:rPr>
                <w:rFonts w:cs="Arial"/>
                <w:color w:val="231F20"/>
                <w:spacing w:val="-4"/>
                <w:sz w:val="24"/>
                <w:szCs w:val="24"/>
              </w:rPr>
              <w:t xml:space="preserve"> </w:t>
            </w:r>
            <w:r w:rsidRPr="00040372">
              <w:rPr>
                <w:rFonts w:cs="Arial"/>
                <w:color w:val="231F20"/>
                <w:spacing w:val="-1"/>
                <w:sz w:val="24"/>
                <w:szCs w:val="24"/>
              </w:rPr>
              <w:t>use</w:t>
            </w:r>
            <w:r w:rsidRPr="00040372">
              <w:rPr>
                <w:rFonts w:cs="Arial"/>
                <w:color w:val="231F20"/>
                <w:spacing w:val="-5"/>
                <w:sz w:val="24"/>
                <w:szCs w:val="24"/>
              </w:rPr>
              <w:t xml:space="preserve"> </w:t>
            </w:r>
            <w:r w:rsidRPr="00040372">
              <w:rPr>
                <w:rFonts w:cs="Arial"/>
                <w:color w:val="231F20"/>
                <w:spacing w:val="-1"/>
                <w:sz w:val="24"/>
                <w:szCs w:val="24"/>
              </w:rPr>
              <w:t>of</w:t>
            </w:r>
            <w:r w:rsidRPr="00040372">
              <w:rPr>
                <w:rFonts w:cs="Arial"/>
                <w:color w:val="231F20"/>
                <w:spacing w:val="-5"/>
                <w:sz w:val="24"/>
                <w:szCs w:val="24"/>
              </w:rPr>
              <w:t xml:space="preserve"> </w:t>
            </w:r>
            <w:r w:rsidRPr="00040372">
              <w:rPr>
                <w:rFonts w:cs="Arial"/>
                <w:color w:val="231F20"/>
                <w:spacing w:val="-1"/>
                <w:sz w:val="24"/>
                <w:szCs w:val="24"/>
              </w:rPr>
              <w:t>weapons)</w:t>
            </w:r>
          </w:p>
          <w:p w14:paraId="23BEFDF4" w14:textId="77777777" w:rsidR="004C2C70" w:rsidRPr="00040372" w:rsidRDefault="004C2C70" w:rsidP="004C2C70">
            <w:pPr>
              <w:pStyle w:val="ListParagraph"/>
              <w:numPr>
                <w:ilvl w:val="0"/>
                <w:numId w:val="45"/>
              </w:numPr>
              <w:overflowPunct w:val="0"/>
              <w:autoSpaceDE w:val="0"/>
              <w:autoSpaceDN w:val="0"/>
              <w:adjustRightInd w:val="0"/>
              <w:spacing w:line="229" w:lineRule="exact"/>
              <w:textAlignment w:val="baseline"/>
              <w:rPr>
                <w:rFonts w:eastAsia="Arial" w:cs="Arial"/>
                <w:sz w:val="24"/>
                <w:szCs w:val="24"/>
              </w:rPr>
            </w:pPr>
            <w:r w:rsidRPr="00040372">
              <w:rPr>
                <w:rFonts w:cs="Arial"/>
                <w:color w:val="231F20"/>
                <w:spacing w:val="-1"/>
                <w:sz w:val="24"/>
                <w:szCs w:val="24"/>
              </w:rPr>
              <w:t>Verbal</w:t>
            </w:r>
            <w:r w:rsidRPr="00040372">
              <w:rPr>
                <w:rFonts w:cs="Arial"/>
                <w:color w:val="231F20"/>
                <w:spacing w:val="-10"/>
                <w:sz w:val="24"/>
                <w:szCs w:val="24"/>
              </w:rPr>
              <w:t xml:space="preserve"> </w:t>
            </w:r>
            <w:r w:rsidRPr="00040372">
              <w:rPr>
                <w:rFonts w:cs="Arial"/>
                <w:color w:val="231F20"/>
                <w:spacing w:val="-1"/>
                <w:sz w:val="24"/>
                <w:szCs w:val="24"/>
              </w:rPr>
              <w:t>(includes</w:t>
            </w:r>
            <w:r w:rsidRPr="00040372">
              <w:rPr>
                <w:rFonts w:cs="Arial"/>
                <w:color w:val="231F20"/>
                <w:spacing w:val="-8"/>
                <w:sz w:val="24"/>
                <w:szCs w:val="24"/>
              </w:rPr>
              <w:t xml:space="preserve"> </w:t>
            </w:r>
            <w:r w:rsidRPr="00040372">
              <w:rPr>
                <w:rFonts w:cs="Arial"/>
                <w:color w:val="231F20"/>
                <w:sz w:val="24"/>
                <w:szCs w:val="24"/>
              </w:rPr>
              <w:t>name</w:t>
            </w:r>
            <w:r w:rsidRPr="00040372">
              <w:rPr>
                <w:rFonts w:cs="Arial"/>
                <w:color w:val="231F20"/>
                <w:spacing w:val="-9"/>
                <w:sz w:val="24"/>
                <w:szCs w:val="24"/>
              </w:rPr>
              <w:t xml:space="preserve"> </w:t>
            </w:r>
            <w:r w:rsidRPr="00040372">
              <w:rPr>
                <w:rFonts w:cs="Arial"/>
                <w:color w:val="231F20"/>
                <w:spacing w:val="-1"/>
                <w:sz w:val="24"/>
                <w:szCs w:val="24"/>
              </w:rPr>
              <w:t>calling,</w:t>
            </w:r>
            <w:r w:rsidRPr="00040372">
              <w:rPr>
                <w:rFonts w:cs="Arial"/>
                <w:color w:val="231F20"/>
                <w:spacing w:val="-7"/>
                <w:sz w:val="24"/>
                <w:szCs w:val="24"/>
              </w:rPr>
              <w:t xml:space="preserve"> </w:t>
            </w:r>
            <w:r w:rsidRPr="00040372">
              <w:rPr>
                <w:rFonts w:cs="Arial"/>
                <w:color w:val="231F20"/>
                <w:spacing w:val="-1"/>
                <w:sz w:val="24"/>
                <w:szCs w:val="24"/>
              </w:rPr>
              <w:t>insults,</w:t>
            </w:r>
            <w:r w:rsidRPr="00040372">
              <w:rPr>
                <w:rFonts w:cs="Arial"/>
                <w:color w:val="231F20"/>
                <w:spacing w:val="-8"/>
                <w:sz w:val="24"/>
                <w:szCs w:val="24"/>
              </w:rPr>
              <w:t xml:space="preserve"> </w:t>
            </w:r>
            <w:r w:rsidRPr="00040372">
              <w:rPr>
                <w:rFonts w:cs="Arial"/>
                <w:color w:val="231F20"/>
                <w:spacing w:val="-1"/>
                <w:sz w:val="24"/>
                <w:szCs w:val="24"/>
              </w:rPr>
              <w:t>jokes,</w:t>
            </w:r>
            <w:r w:rsidRPr="00040372">
              <w:rPr>
                <w:rFonts w:cs="Arial"/>
                <w:color w:val="231F20"/>
                <w:spacing w:val="-8"/>
                <w:sz w:val="24"/>
                <w:szCs w:val="24"/>
              </w:rPr>
              <w:t xml:space="preserve"> </w:t>
            </w:r>
            <w:r w:rsidRPr="00040372">
              <w:rPr>
                <w:rFonts w:cs="Arial"/>
                <w:color w:val="231F20"/>
                <w:spacing w:val="-1"/>
                <w:sz w:val="24"/>
                <w:szCs w:val="24"/>
              </w:rPr>
              <w:t>threats,</w:t>
            </w:r>
            <w:r w:rsidRPr="00040372">
              <w:rPr>
                <w:rFonts w:cs="Arial"/>
                <w:color w:val="231F20"/>
                <w:spacing w:val="-9"/>
                <w:sz w:val="24"/>
                <w:szCs w:val="24"/>
              </w:rPr>
              <w:t xml:space="preserve"> </w:t>
            </w:r>
            <w:r w:rsidRPr="00040372">
              <w:rPr>
                <w:rFonts w:cs="Arial"/>
                <w:color w:val="231F20"/>
                <w:sz w:val="24"/>
                <w:szCs w:val="24"/>
              </w:rPr>
              <w:t>spreading</w:t>
            </w:r>
            <w:r w:rsidRPr="00040372">
              <w:rPr>
                <w:rFonts w:cs="Arial"/>
                <w:color w:val="231F20"/>
                <w:spacing w:val="-8"/>
                <w:sz w:val="24"/>
                <w:szCs w:val="24"/>
              </w:rPr>
              <w:t xml:space="preserve"> </w:t>
            </w:r>
            <w:r w:rsidRPr="00040372">
              <w:rPr>
                <w:rFonts w:cs="Arial"/>
                <w:color w:val="231F20"/>
                <w:sz w:val="24"/>
                <w:szCs w:val="24"/>
              </w:rPr>
              <w:t>rumours)</w:t>
            </w:r>
          </w:p>
          <w:p w14:paraId="7121331C" w14:textId="77777777" w:rsidR="004C2C70" w:rsidRPr="00040372" w:rsidRDefault="004C2C70" w:rsidP="004C2C70">
            <w:pPr>
              <w:pStyle w:val="ListParagraph"/>
              <w:numPr>
                <w:ilvl w:val="0"/>
                <w:numId w:val="45"/>
              </w:numPr>
              <w:overflowPunct w:val="0"/>
              <w:autoSpaceDE w:val="0"/>
              <w:autoSpaceDN w:val="0"/>
              <w:adjustRightInd w:val="0"/>
              <w:ind w:right="40"/>
              <w:textAlignment w:val="baseline"/>
              <w:rPr>
                <w:rFonts w:eastAsia="Arial" w:cs="Arial"/>
                <w:sz w:val="24"/>
                <w:szCs w:val="24"/>
              </w:rPr>
            </w:pPr>
            <w:r w:rsidRPr="00040372">
              <w:rPr>
                <w:rFonts w:cs="Arial"/>
                <w:color w:val="231F20"/>
                <w:spacing w:val="-1"/>
                <w:sz w:val="24"/>
                <w:szCs w:val="24"/>
              </w:rPr>
              <w:t>Indirect</w:t>
            </w:r>
            <w:r w:rsidRPr="00040372">
              <w:rPr>
                <w:rFonts w:cs="Arial"/>
                <w:color w:val="231F20"/>
                <w:spacing w:val="-8"/>
                <w:sz w:val="24"/>
                <w:szCs w:val="24"/>
              </w:rPr>
              <w:t xml:space="preserve"> </w:t>
            </w:r>
            <w:r w:rsidRPr="00040372">
              <w:rPr>
                <w:rFonts w:cs="Arial"/>
                <w:color w:val="231F20"/>
                <w:spacing w:val="-1"/>
                <w:sz w:val="24"/>
                <w:szCs w:val="24"/>
              </w:rPr>
              <w:t>(includes</w:t>
            </w:r>
            <w:r w:rsidRPr="00040372">
              <w:rPr>
                <w:rFonts w:cs="Arial"/>
                <w:color w:val="231F20"/>
                <w:spacing w:val="-8"/>
                <w:sz w:val="24"/>
                <w:szCs w:val="24"/>
              </w:rPr>
              <w:t xml:space="preserve"> </w:t>
            </w:r>
            <w:r w:rsidRPr="00040372">
              <w:rPr>
                <w:rFonts w:cs="Arial"/>
                <w:color w:val="231F20"/>
                <w:sz w:val="24"/>
                <w:szCs w:val="24"/>
              </w:rPr>
              <w:t>omission,</w:t>
            </w:r>
            <w:r w:rsidRPr="00040372">
              <w:rPr>
                <w:rFonts w:cs="Arial"/>
                <w:color w:val="231F20"/>
                <w:spacing w:val="-6"/>
                <w:sz w:val="24"/>
                <w:szCs w:val="24"/>
              </w:rPr>
              <w:t xml:space="preserve"> </w:t>
            </w:r>
            <w:r w:rsidRPr="00040372">
              <w:rPr>
                <w:rFonts w:cs="Arial"/>
                <w:color w:val="231F20"/>
                <w:spacing w:val="-1"/>
                <w:sz w:val="24"/>
                <w:szCs w:val="24"/>
              </w:rPr>
              <w:t>isolation,</w:t>
            </w:r>
            <w:r w:rsidRPr="00040372">
              <w:rPr>
                <w:rFonts w:cs="Arial"/>
                <w:color w:val="231F20"/>
                <w:spacing w:val="-5"/>
                <w:sz w:val="24"/>
                <w:szCs w:val="24"/>
              </w:rPr>
              <w:t xml:space="preserve"> </w:t>
            </w:r>
            <w:r w:rsidRPr="00040372">
              <w:rPr>
                <w:rFonts w:cs="Arial"/>
                <w:color w:val="231F20"/>
                <w:spacing w:val="-1"/>
                <w:sz w:val="24"/>
                <w:szCs w:val="24"/>
              </w:rPr>
              <w:t>refusal</w:t>
            </w:r>
            <w:r w:rsidRPr="00040372">
              <w:rPr>
                <w:rFonts w:cs="Arial"/>
                <w:color w:val="231F20"/>
                <w:spacing w:val="-9"/>
                <w:sz w:val="24"/>
                <w:szCs w:val="24"/>
              </w:rPr>
              <w:t xml:space="preserve"> </w:t>
            </w:r>
            <w:r w:rsidRPr="00040372">
              <w:rPr>
                <w:rFonts w:cs="Arial"/>
                <w:color w:val="231F20"/>
                <w:spacing w:val="-1"/>
                <w:sz w:val="24"/>
                <w:szCs w:val="24"/>
              </w:rPr>
              <w:t>to</w:t>
            </w:r>
            <w:r w:rsidRPr="00040372">
              <w:rPr>
                <w:rFonts w:cs="Arial"/>
                <w:color w:val="231F20"/>
                <w:spacing w:val="-4"/>
                <w:sz w:val="24"/>
                <w:szCs w:val="24"/>
              </w:rPr>
              <w:t xml:space="preserve"> </w:t>
            </w:r>
            <w:r w:rsidRPr="00040372">
              <w:rPr>
                <w:rFonts w:cs="Arial"/>
                <w:color w:val="231F20"/>
                <w:spacing w:val="-1"/>
                <w:sz w:val="24"/>
                <w:szCs w:val="24"/>
              </w:rPr>
              <w:t>work</w:t>
            </w:r>
            <w:r w:rsidRPr="00040372">
              <w:rPr>
                <w:rFonts w:cs="Arial"/>
                <w:color w:val="231F20"/>
                <w:spacing w:val="-5"/>
                <w:sz w:val="24"/>
                <w:szCs w:val="24"/>
              </w:rPr>
              <w:t xml:space="preserve"> </w:t>
            </w:r>
            <w:r w:rsidRPr="00040372">
              <w:rPr>
                <w:rFonts w:cs="Arial"/>
                <w:color w:val="231F20"/>
                <w:spacing w:val="-1"/>
                <w:sz w:val="24"/>
                <w:szCs w:val="24"/>
              </w:rPr>
              <w:t>with/talk</w:t>
            </w:r>
            <w:r w:rsidRPr="00040372">
              <w:rPr>
                <w:rFonts w:cs="Arial"/>
                <w:color w:val="231F20"/>
                <w:spacing w:val="-4"/>
                <w:sz w:val="24"/>
                <w:szCs w:val="24"/>
              </w:rPr>
              <w:t xml:space="preserve"> </w:t>
            </w:r>
            <w:r w:rsidRPr="00040372">
              <w:rPr>
                <w:rFonts w:cs="Arial"/>
                <w:color w:val="231F20"/>
                <w:sz w:val="24"/>
                <w:szCs w:val="24"/>
              </w:rPr>
              <w:t>to/play</w:t>
            </w:r>
            <w:r w:rsidRPr="00040372">
              <w:rPr>
                <w:rFonts w:cs="Arial"/>
                <w:color w:val="231F20"/>
                <w:spacing w:val="-8"/>
                <w:sz w:val="24"/>
                <w:szCs w:val="24"/>
              </w:rPr>
              <w:t xml:space="preserve"> </w:t>
            </w:r>
            <w:r w:rsidRPr="00040372">
              <w:rPr>
                <w:rFonts w:cs="Arial"/>
                <w:color w:val="231F20"/>
                <w:spacing w:val="-1"/>
                <w:sz w:val="24"/>
                <w:szCs w:val="24"/>
              </w:rPr>
              <w:t>with/help</w:t>
            </w:r>
            <w:r w:rsidRPr="00040372">
              <w:rPr>
                <w:rFonts w:cs="Arial"/>
                <w:color w:val="231F20"/>
                <w:spacing w:val="-7"/>
                <w:sz w:val="24"/>
                <w:szCs w:val="24"/>
              </w:rPr>
              <w:t xml:space="preserve"> </w:t>
            </w:r>
            <w:r w:rsidRPr="00040372">
              <w:rPr>
                <w:rFonts w:cs="Arial"/>
                <w:color w:val="231F20"/>
                <w:spacing w:val="-1"/>
                <w:sz w:val="24"/>
                <w:szCs w:val="24"/>
              </w:rPr>
              <w:t>others)</w:t>
            </w:r>
          </w:p>
          <w:p w14:paraId="21B29F3A" w14:textId="77777777" w:rsidR="004C2C70" w:rsidRPr="00040372" w:rsidRDefault="004C2C70" w:rsidP="004C2C70">
            <w:pPr>
              <w:pStyle w:val="ListParagraph"/>
              <w:numPr>
                <w:ilvl w:val="0"/>
                <w:numId w:val="45"/>
              </w:numPr>
              <w:overflowPunct w:val="0"/>
              <w:autoSpaceDE w:val="0"/>
              <w:autoSpaceDN w:val="0"/>
              <w:adjustRightInd w:val="0"/>
              <w:ind w:right="1582"/>
              <w:textAlignment w:val="baseline"/>
              <w:rPr>
                <w:rFonts w:eastAsia="Arial" w:cs="Arial"/>
                <w:sz w:val="24"/>
                <w:szCs w:val="24"/>
              </w:rPr>
            </w:pPr>
            <w:r w:rsidRPr="00040372">
              <w:rPr>
                <w:rFonts w:cs="Arial"/>
                <w:color w:val="231F20"/>
                <w:spacing w:val="-1"/>
                <w:sz w:val="24"/>
                <w:szCs w:val="24"/>
              </w:rPr>
              <w:t>Electronic</w:t>
            </w:r>
            <w:r w:rsidRPr="00040372">
              <w:rPr>
                <w:rFonts w:cs="Arial"/>
                <w:color w:val="231F20"/>
                <w:spacing w:val="-7"/>
                <w:sz w:val="24"/>
                <w:szCs w:val="24"/>
              </w:rPr>
              <w:t xml:space="preserve"> </w:t>
            </w:r>
            <w:r w:rsidRPr="00040372">
              <w:rPr>
                <w:rFonts w:cs="Arial"/>
                <w:color w:val="231F20"/>
                <w:spacing w:val="-1"/>
                <w:sz w:val="24"/>
                <w:szCs w:val="24"/>
              </w:rPr>
              <w:t>(through</w:t>
            </w:r>
            <w:r w:rsidRPr="00040372">
              <w:rPr>
                <w:rFonts w:cs="Arial"/>
                <w:color w:val="231F20"/>
                <w:spacing w:val="-7"/>
                <w:sz w:val="24"/>
                <w:szCs w:val="24"/>
              </w:rPr>
              <w:t xml:space="preserve"> </w:t>
            </w:r>
            <w:r w:rsidRPr="00040372">
              <w:rPr>
                <w:rFonts w:cs="Arial"/>
                <w:color w:val="231F20"/>
                <w:sz w:val="24"/>
                <w:szCs w:val="24"/>
              </w:rPr>
              <w:t>technology</w:t>
            </w:r>
            <w:r w:rsidRPr="00040372">
              <w:rPr>
                <w:rFonts w:cs="Arial"/>
                <w:color w:val="231F20"/>
                <w:spacing w:val="-11"/>
                <w:sz w:val="24"/>
                <w:szCs w:val="24"/>
              </w:rPr>
              <w:t xml:space="preserve"> </w:t>
            </w:r>
            <w:r w:rsidRPr="00040372">
              <w:rPr>
                <w:rFonts w:cs="Arial"/>
                <w:color w:val="231F20"/>
                <w:spacing w:val="-1"/>
                <w:sz w:val="24"/>
                <w:szCs w:val="24"/>
              </w:rPr>
              <w:t>such</w:t>
            </w:r>
            <w:r w:rsidRPr="00040372">
              <w:rPr>
                <w:rFonts w:cs="Arial"/>
                <w:color w:val="231F20"/>
                <w:spacing w:val="-8"/>
                <w:sz w:val="24"/>
                <w:szCs w:val="24"/>
              </w:rPr>
              <w:t xml:space="preserve"> </w:t>
            </w:r>
            <w:r w:rsidRPr="00040372">
              <w:rPr>
                <w:rFonts w:cs="Arial"/>
                <w:color w:val="231F20"/>
                <w:spacing w:val="-1"/>
                <w:sz w:val="24"/>
                <w:szCs w:val="24"/>
              </w:rPr>
              <w:t>as</w:t>
            </w:r>
            <w:r w:rsidRPr="00040372">
              <w:rPr>
                <w:rFonts w:cs="Arial"/>
                <w:color w:val="231F20"/>
                <w:spacing w:val="-7"/>
                <w:sz w:val="24"/>
                <w:szCs w:val="24"/>
              </w:rPr>
              <w:t xml:space="preserve"> </w:t>
            </w:r>
            <w:r w:rsidRPr="00040372">
              <w:rPr>
                <w:rFonts w:cs="Arial"/>
                <w:color w:val="231F20"/>
                <w:sz w:val="24"/>
                <w:szCs w:val="24"/>
              </w:rPr>
              <w:t>mobile</w:t>
            </w:r>
            <w:r w:rsidRPr="00040372">
              <w:rPr>
                <w:rFonts w:cs="Arial"/>
                <w:color w:val="231F20"/>
                <w:spacing w:val="-8"/>
                <w:sz w:val="24"/>
                <w:szCs w:val="24"/>
              </w:rPr>
              <w:t xml:space="preserve"> </w:t>
            </w:r>
            <w:r w:rsidRPr="00040372">
              <w:rPr>
                <w:rFonts w:cs="Arial"/>
                <w:color w:val="231F20"/>
                <w:sz w:val="24"/>
                <w:szCs w:val="24"/>
              </w:rPr>
              <w:t>phones</w:t>
            </w:r>
            <w:r w:rsidRPr="00040372">
              <w:rPr>
                <w:rFonts w:cs="Arial"/>
                <w:color w:val="231F20"/>
                <w:spacing w:val="-7"/>
                <w:sz w:val="24"/>
                <w:szCs w:val="24"/>
              </w:rPr>
              <w:t xml:space="preserve"> </w:t>
            </w:r>
            <w:r w:rsidRPr="00040372">
              <w:rPr>
                <w:rFonts w:cs="Arial"/>
                <w:color w:val="231F20"/>
                <w:sz w:val="24"/>
                <w:szCs w:val="24"/>
              </w:rPr>
              <w:t>and</w:t>
            </w:r>
            <w:r w:rsidRPr="00040372">
              <w:rPr>
                <w:rFonts w:cs="Arial"/>
                <w:color w:val="231F20"/>
                <w:spacing w:val="-5"/>
                <w:sz w:val="24"/>
                <w:szCs w:val="24"/>
              </w:rPr>
              <w:t xml:space="preserve"> </w:t>
            </w:r>
            <w:r w:rsidRPr="00040372">
              <w:rPr>
                <w:rFonts w:cs="Arial"/>
                <w:color w:val="231F20"/>
                <w:sz w:val="24"/>
                <w:szCs w:val="24"/>
              </w:rPr>
              <w:t>internet)</w:t>
            </w:r>
          </w:p>
          <w:p w14:paraId="5C9336D4" w14:textId="77777777" w:rsidR="004C2C70" w:rsidRPr="00040372" w:rsidRDefault="004C2C70" w:rsidP="004C2C70">
            <w:pPr>
              <w:pStyle w:val="ListParagraph"/>
              <w:numPr>
                <w:ilvl w:val="0"/>
                <w:numId w:val="45"/>
              </w:numPr>
              <w:overflowPunct w:val="0"/>
              <w:autoSpaceDE w:val="0"/>
              <w:autoSpaceDN w:val="0"/>
              <w:adjustRightInd w:val="0"/>
              <w:ind w:right="4151"/>
              <w:textAlignment w:val="baseline"/>
              <w:rPr>
                <w:rFonts w:eastAsia="Arial" w:cs="Arial"/>
                <w:sz w:val="24"/>
                <w:szCs w:val="24"/>
              </w:rPr>
            </w:pPr>
            <w:r w:rsidRPr="00040372">
              <w:rPr>
                <w:rFonts w:cs="Arial"/>
                <w:color w:val="231F20"/>
                <w:sz w:val="24"/>
                <w:szCs w:val="24"/>
              </w:rPr>
              <w:t>Written</w:t>
            </w:r>
            <w:r w:rsidRPr="00040372">
              <w:rPr>
                <w:rFonts w:cs="Arial"/>
                <w:color w:val="231F20"/>
                <w:spacing w:val="22"/>
                <w:w w:val="99"/>
                <w:sz w:val="24"/>
                <w:szCs w:val="24"/>
              </w:rPr>
              <w:t xml:space="preserve"> </w:t>
            </w:r>
            <w:r w:rsidRPr="00040372">
              <w:rPr>
                <w:rFonts w:cs="Arial"/>
                <w:color w:val="231F20"/>
                <w:sz w:val="24"/>
                <w:szCs w:val="24"/>
              </w:rPr>
              <w:t>Other</w:t>
            </w:r>
            <w:r w:rsidRPr="00040372">
              <w:rPr>
                <w:rFonts w:cs="Arial"/>
                <w:color w:val="231F20"/>
                <w:spacing w:val="-10"/>
                <w:sz w:val="24"/>
                <w:szCs w:val="24"/>
              </w:rPr>
              <w:t xml:space="preserve"> </w:t>
            </w:r>
            <w:r w:rsidRPr="00040372">
              <w:rPr>
                <w:rFonts w:cs="Arial"/>
                <w:color w:val="231F20"/>
                <w:sz w:val="24"/>
                <w:szCs w:val="24"/>
              </w:rPr>
              <w:t>Acts (please specify)</w:t>
            </w:r>
          </w:p>
          <w:p w14:paraId="16AB5D27" w14:textId="77777777" w:rsidR="004C2C70" w:rsidRPr="00040372" w:rsidRDefault="004C2C70" w:rsidP="00C502DC">
            <w:pPr>
              <w:rPr>
                <w:rFonts w:cs="Arial"/>
                <w:sz w:val="24"/>
                <w:szCs w:val="24"/>
              </w:rPr>
            </w:pPr>
          </w:p>
          <w:p w14:paraId="4721577E" w14:textId="77777777" w:rsidR="004C2C70" w:rsidRPr="00040372" w:rsidRDefault="004C2C70" w:rsidP="00C502DC">
            <w:pPr>
              <w:rPr>
                <w:rFonts w:cs="Arial"/>
                <w:sz w:val="24"/>
                <w:szCs w:val="24"/>
              </w:rPr>
            </w:pPr>
          </w:p>
        </w:tc>
      </w:tr>
      <w:tr w:rsidR="004C2C70" w:rsidRPr="00040372" w14:paraId="7698C46C" w14:textId="77777777" w:rsidTr="00C502DC">
        <w:tc>
          <w:tcPr>
            <w:tcW w:w="10060" w:type="dxa"/>
            <w:shd w:val="clear" w:color="auto" w:fill="BDD6EE" w:themeFill="accent1" w:themeFillTint="66"/>
          </w:tcPr>
          <w:p w14:paraId="090C8B46" w14:textId="77777777" w:rsidR="004C2C70" w:rsidRPr="00040372" w:rsidRDefault="004C2C70" w:rsidP="00C502DC">
            <w:pPr>
              <w:ind w:left="108"/>
              <w:rPr>
                <w:rFonts w:cs="Arial"/>
                <w:b/>
                <w:color w:val="231F20"/>
                <w:spacing w:val="-1"/>
                <w:sz w:val="24"/>
                <w:szCs w:val="24"/>
              </w:rPr>
            </w:pPr>
            <w:r w:rsidRPr="00040372">
              <w:rPr>
                <w:rFonts w:cs="Arial"/>
                <w:b/>
                <w:bCs/>
                <w:color w:val="231F20"/>
                <w:spacing w:val="-1"/>
                <w:sz w:val="24"/>
                <w:szCs w:val="24"/>
              </w:rPr>
              <w:t xml:space="preserve">2.3 </w:t>
            </w:r>
            <w:r w:rsidRPr="00040372">
              <w:rPr>
                <w:rFonts w:cs="Arial"/>
                <w:b/>
                <w:bCs/>
                <w:color w:val="231F20"/>
                <w:sz w:val="24"/>
                <w:szCs w:val="24"/>
              </w:rPr>
              <w:t>Motivation</w:t>
            </w:r>
            <w:r w:rsidRPr="00040372">
              <w:rPr>
                <w:rFonts w:cs="Arial"/>
                <w:b/>
                <w:color w:val="231F20"/>
                <w:spacing w:val="-5"/>
                <w:sz w:val="24"/>
                <w:szCs w:val="24"/>
              </w:rPr>
              <w:t xml:space="preserve"> </w:t>
            </w:r>
            <w:r w:rsidRPr="00040372">
              <w:rPr>
                <w:rFonts w:cs="Arial"/>
                <w:b/>
                <w:color w:val="231F20"/>
                <w:spacing w:val="-1"/>
                <w:sz w:val="24"/>
                <w:szCs w:val="24"/>
              </w:rPr>
              <w:t>(underlying</w:t>
            </w:r>
            <w:r w:rsidRPr="00040372">
              <w:rPr>
                <w:rFonts w:cs="Arial"/>
                <w:b/>
                <w:color w:val="231F20"/>
                <w:spacing w:val="-6"/>
                <w:sz w:val="24"/>
                <w:szCs w:val="24"/>
              </w:rPr>
              <w:t xml:space="preserve"> </w:t>
            </w:r>
            <w:r w:rsidRPr="00040372">
              <w:rPr>
                <w:rFonts w:cs="Arial"/>
                <w:b/>
                <w:color w:val="231F20"/>
                <w:sz w:val="24"/>
                <w:szCs w:val="24"/>
              </w:rPr>
              <w:t>themes):</w:t>
            </w:r>
            <w:r w:rsidRPr="00040372">
              <w:rPr>
                <w:rFonts w:cs="Arial"/>
                <w:b/>
                <w:color w:val="231F20"/>
                <w:spacing w:val="-19"/>
                <w:sz w:val="24"/>
                <w:szCs w:val="24"/>
              </w:rPr>
              <w:t xml:space="preserve"> </w:t>
            </w:r>
            <w:r w:rsidRPr="00040372">
              <w:rPr>
                <w:rFonts w:cs="Arial"/>
                <w:b/>
                <w:color w:val="231F20"/>
                <w:spacing w:val="-1"/>
                <w:sz w:val="24"/>
                <w:szCs w:val="24"/>
              </w:rPr>
              <w:t>this</w:t>
            </w:r>
            <w:r w:rsidRPr="00040372">
              <w:rPr>
                <w:rFonts w:cs="Arial"/>
                <w:b/>
                <w:color w:val="231F20"/>
                <w:spacing w:val="-3"/>
                <w:sz w:val="24"/>
                <w:szCs w:val="24"/>
              </w:rPr>
              <w:t xml:space="preserve"> </w:t>
            </w:r>
            <w:r w:rsidRPr="00040372">
              <w:rPr>
                <w:rFonts w:cs="Arial"/>
                <w:b/>
                <w:color w:val="231F20"/>
                <w:spacing w:val="-1"/>
                <w:sz w:val="24"/>
                <w:szCs w:val="24"/>
              </w:rPr>
              <w:t>is</w:t>
            </w:r>
            <w:r w:rsidRPr="00040372">
              <w:rPr>
                <w:rFonts w:cs="Arial"/>
                <w:b/>
                <w:color w:val="231F20"/>
                <w:spacing w:val="-3"/>
                <w:sz w:val="24"/>
                <w:szCs w:val="24"/>
              </w:rPr>
              <w:t xml:space="preserve"> </w:t>
            </w:r>
            <w:r w:rsidRPr="00040372">
              <w:rPr>
                <w:rFonts w:cs="Arial"/>
                <w:b/>
                <w:color w:val="231F20"/>
                <w:spacing w:val="-1"/>
                <w:sz w:val="24"/>
                <w:szCs w:val="24"/>
              </w:rPr>
              <w:t>not</w:t>
            </w:r>
            <w:r w:rsidRPr="00040372">
              <w:rPr>
                <w:rFonts w:cs="Arial"/>
                <w:b/>
                <w:color w:val="231F20"/>
                <w:spacing w:val="-4"/>
                <w:sz w:val="24"/>
                <w:szCs w:val="24"/>
              </w:rPr>
              <w:t xml:space="preserve"> </w:t>
            </w:r>
            <w:r w:rsidRPr="00040372">
              <w:rPr>
                <w:rFonts w:cs="Arial"/>
                <w:b/>
                <w:color w:val="231F20"/>
                <w:sz w:val="24"/>
                <w:szCs w:val="24"/>
              </w:rPr>
              <w:t>a</w:t>
            </w:r>
            <w:r w:rsidRPr="00040372">
              <w:rPr>
                <w:rFonts w:cs="Arial"/>
                <w:b/>
                <w:color w:val="231F20"/>
                <w:spacing w:val="-3"/>
                <w:sz w:val="24"/>
                <w:szCs w:val="24"/>
              </w:rPr>
              <w:t xml:space="preserve"> </w:t>
            </w:r>
            <w:r w:rsidRPr="00040372">
              <w:rPr>
                <w:rFonts w:cs="Arial"/>
                <w:b/>
                <w:color w:val="231F20"/>
                <w:spacing w:val="-1"/>
                <w:sz w:val="24"/>
                <w:szCs w:val="24"/>
              </w:rPr>
              <w:t>definitive</w:t>
            </w:r>
            <w:r w:rsidRPr="00040372">
              <w:rPr>
                <w:rFonts w:cs="Arial"/>
                <w:b/>
                <w:color w:val="231F20"/>
                <w:spacing w:val="-5"/>
                <w:sz w:val="24"/>
                <w:szCs w:val="24"/>
              </w:rPr>
              <w:t xml:space="preserve"> </w:t>
            </w:r>
            <w:r w:rsidRPr="00040372">
              <w:rPr>
                <w:rFonts w:cs="Arial"/>
                <w:b/>
                <w:color w:val="231F20"/>
                <w:spacing w:val="-1"/>
                <w:sz w:val="24"/>
                <w:szCs w:val="24"/>
              </w:rPr>
              <w:t>list</w:t>
            </w:r>
          </w:p>
          <w:p w14:paraId="4147B287" w14:textId="77777777" w:rsidR="004C2C70" w:rsidRPr="00040372" w:rsidRDefault="004C2C70" w:rsidP="00C502DC">
            <w:pPr>
              <w:ind w:left="108"/>
              <w:rPr>
                <w:rFonts w:cs="Arial"/>
                <w:color w:val="231F20"/>
                <w:spacing w:val="-1"/>
                <w:sz w:val="24"/>
                <w:szCs w:val="24"/>
              </w:rPr>
            </w:pPr>
          </w:p>
        </w:tc>
      </w:tr>
      <w:tr w:rsidR="004C2C70" w:rsidRPr="00040372" w14:paraId="79D17136" w14:textId="77777777" w:rsidTr="00C502DC">
        <w:tc>
          <w:tcPr>
            <w:tcW w:w="10060" w:type="dxa"/>
          </w:tcPr>
          <w:p w14:paraId="5DB46C34" w14:textId="77777777" w:rsidR="004C2C70" w:rsidRPr="00040372" w:rsidRDefault="004C2C70" w:rsidP="00C502DC">
            <w:pPr>
              <w:ind w:left="108"/>
              <w:rPr>
                <w:rFonts w:eastAsia="Arial" w:cs="Arial"/>
                <w:sz w:val="24"/>
                <w:szCs w:val="24"/>
              </w:rPr>
            </w:pPr>
            <w:r w:rsidRPr="00040372">
              <w:rPr>
                <w:rFonts w:cs="Arial"/>
                <w:color w:val="231F20"/>
                <w:spacing w:val="-1"/>
                <w:sz w:val="24"/>
                <w:szCs w:val="24"/>
              </w:rPr>
              <w:t>Select</w:t>
            </w:r>
            <w:r w:rsidRPr="00040372">
              <w:rPr>
                <w:rFonts w:cs="Arial"/>
                <w:color w:val="231F20"/>
                <w:spacing w:val="-6"/>
                <w:sz w:val="24"/>
                <w:szCs w:val="24"/>
              </w:rPr>
              <w:t xml:space="preserve"> </w:t>
            </w:r>
            <w:r w:rsidRPr="00040372">
              <w:rPr>
                <w:rFonts w:cs="Arial"/>
                <w:color w:val="231F20"/>
                <w:sz w:val="24"/>
                <w:szCs w:val="24"/>
              </w:rPr>
              <w:t>one</w:t>
            </w:r>
            <w:r w:rsidRPr="00040372">
              <w:rPr>
                <w:rFonts w:cs="Arial"/>
                <w:color w:val="231F20"/>
                <w:spacing w:val="-5"/>
                <w:sz w:val="24"/>
                <w:szCs w:val="24"/>
              </w:rPr>
              <w:t xml:space="preserve"> </w:t>
            </w:r>
            <w:r w:rsidRPr="00040372">
              <w:rPr>
                <w:rFonts w:cs="Arial"/>
                <w:color w:val="231F20"/>
                <w:spacing w:val="-1"/>
                <w:sz w:val="24"/>
                <w:szCs w:val="24"/>
              </w:rPr>
              <w:t>or</w:t>
            </w:r>
            <w:r w:rsidRPr="00040372">
              <w:rPr>
                <w:rFonts w:cs="Arial"/>
                <w:color w:val="231F20"/>
                <w:spacing w:val="-5"/>
                <w:sz w:val="24"/>
                <w:szCs w:val="24"/>
              </w:rPr>
              <w:t xml:space="preserve"> </w:t>
            </w:r>
            <w:r w:rsidRPr="00040372">
              <w:rPr>
                <w:rFonts w:cs="Arial"/>
                <w:color w:val="231F20"/>
                <w:sz w:val="24"/>
                <w:szCs w:val="24"/>
              </w:rPr>
              <w:t>more</w:t>
            </w:r>
            <w:r w:rsidRPr="00040372">
              <w:rPr>
                <w:rFonts w:cs="Arial"/>
                <w:color w:val="231F20"/>
                <w:spacing w:val="-6"/>
                <w:sz w:val="24"/>
                <w:szCs w:val="24"/>
              </w:rPr>
              <w:t xml:space="preserve"> </w:t>
            </w:r>
            <w:r w:rsidRPr="00040372">
              <w:rPr>
                <w:rFonts w:cs="Arial"/>
                <w:color w:val="231F20"/>
                <w:spacing w:val="-1"/>
                <w:sz w:val="24"/>
                <w:szCs w:val="24"/>
              </w:rPr>
              <w:t>of</w:t>
            </w:r>
            <w:r w:rsidRPr="00040372">
              <w:rPr>
                <w:rFonts w:cs="Arial"/>
                <w:color w:val="231F20"/>
                <w:spacing w:val="-4"/>
                <w:sz w:val="24"/>
                <w:szCs w:val="24"/>
              </w:rPr>
              <w:t xml:space="preserve"> </w:t>
            </w:r>
            <w:r w:rsidRPr="00040372">
              <w:rPr>
                <w:rFonts w:cs="Arial"/>
                <w:color w:val="231F20"/>
                <w:spacing w:val="-1"/>
                <w:sz w:val="24"/>
                <w:szCs w:val="24"/>
              </w:rPr>
              <w:t>the</w:t>
            </w:r>
            <w:r w:rsidRPr="00040372">
              <w:rPr>
                <w:rFonts w:cs="Arial"/>
                <w:color w:val="231F20"/>
                <w:spacing w:val="-5"/>
                <w:sz w:val="24"/>
                <w:szCs w:val="24"/>
              </w:rPr>
              <w:t xml:space="preserve"> </w:t>
            </w:r>
            <w:r w:rsidRPr="00040372">
              <w:rPr>
                <w:rFonts w:cs="Arial"/>
                <w:color w:val="231F20"/>
                <w:spacing w:val="-1"/>
                <w:sz w:val="24"/>
                <w:szCs w:val="24"/>
              </w:rPr>
              <w:t>following:</w:t>
            </w:r>
          </w:p>
          <w:p w14:paraId="6DA7E23A" w14:textId="77777777" w:rsidR="004C2C70" w:rsidRPr="00040372" w:rsidRDefault="004C2C70" w:rsidP="004C2C70">
            <w:pPr>
              <w:pStyle w:val="ListParagraph"/>
              <w:numPr>
                <w:ilvl w:val="0"/>
                <w:numId w:val="46"/>
              </w:numPr>
              <w:overflowPunct w:val="0"/>
              <w:autoSpaceDE w:val="0"/>
              <w:autoSpaceDN w:val="0"/>
              <w:adjustRightInd w:val="0"/>
              <w:spacing w:before="3" w:line="460" w:lineRule="atLeast"/>
              <w:ind w:right="6568"/>
              <w:textAlignment w:val="baseline"/>
              <w:rPr>
                <w:rFonts w:eastAsia="Arial" w:cs="Arial"/>
                <w:sz w:val="24"/>
                <w:szCs w:val="24"/>
              </w:rPr>
            </w:pPr>
            <w:r w:rsidRPr="00040372">
              <w:rPr>
                <w:rFonts w:cs="Arial"/>
                <w:color w:val="231F20"/>
                <w:spacing w:val="-1"/>
                <w:sz w:val="24"/>
                <w:szCs w:val="24"/>
              </w:rPr>
              <w:t>Age</w:t>
            </w:r>
          </w:p>
          <w:p w14:paraId="5C9EB504" w14:textId="77777777" w:rsidR="004C2C70" w:rsidRPr="00040372" w:rsidRDefault="004C2C70" w:rsidP="004C2C70">
            <w:pPr>
              <w:pStyle w:val="ListParagraph"/>
              <w:numPr>
                <w:ilvl w:val="0"/>
                <w:numId w:val="46"/>
              </w:numPr>
              <w:overflowPunct w:val="0"/>
              <w:autoSpaceDE w:val="0"/>
              <w:autoSpaceDN w:val="0"/>
              <w:adjustRightInd w:val="0"/>
              <w:ind w:right="5427"/>
              <w:textAlignment w:val="baseline"/>
              <w:rPr>
                <w:rFonts w:eastAsia="Arial" w:cs="Arial"/>
                <w:sz w:val="24"/>
                <w:szCs w:val="24"/>
              </w:rPr>
            </w:pPr>
            <w:r w:rsidRPr="00040372">
              <w:rPr>
                <w:rFonts w:cs="Arial"/>
                <w:color w:val="231F20"/>
                <w:spacing w:val="-1"/>
                <w:sz w:val="24"/>
                <w:szCs w:val="24"/>
              </w:rPr>
              <w:t>Appearance</w:t>
            </w:r>
            <w:r w:rsidRPr="00040372">
              <w:rPr>
                <w:rFonts w:cs="Arial"/>
                <w:color w:val="231F20"/>
                <w:spacing w:val="24"/>
                <w:w w:val="99"/>
                <w:sz w:val="24"/>
                <w:szCs w:val="24"/>
              </w:rPr>
              <w:t xml:space="preserve"> </w:t>
            </w:r>
          </w:p>
          <w:p w14:paraId="4F9354A9" w14:textId="77777777" w:rsidR="004C2C70" w:rsidRPr="00040372" w:rsidRDefault="004C2C70" w:rsidP="004C2C70">
            <w:pPr>
              <w:pStyle w:val="ListParagraph"/>
              <w:numPr>
                <w:ilvl w:val="0"/>
                <w:numId w:val="46"/>
              </w:numPr>
              <w:overflowPunct w:val="0"/>
              <w:autoSpaceDE w:val="0"/>
              <w:autoSpaceDN w:val="0"/>
              <w:adjustRightInd w:val="0"/>
              <w:ind w:right="8113"/>
              <w:textAlignment w:val="baseline"/>
              <w:rPr>
                <w:rFonts w:eastAsia="Arial" w:cs="Arial"/>
                <w:sz w:val="24"/>
                <w:szCs w:val="24"/>
              </w:rPr>
            </w:pPr>
            <w:r w:rsidRPr="00040372">
              <w:rPr>
                <w:rFonts w:cs="Arial"/>
                <w:color w:val="231F20"/>
                <w:spacing w:val="-1"/>
                <w:sz w:val="24"/>
                <w:szCs w:val="24"/>
              </w:rPr>
              <w:t>Cultural</w:t>
            </w:r>
          </w:p>
          <w:p w14:paraId="6223BB0C" w14:textId="77777777" w:rsidR="004C2C70" w:rsidRPr="00040372" w:rsidRDefault="004C2C70" w:rsidP="004C2C70">
            <w:pPr>
              <w:pStyle w:val="ListParagraph"/>
              <w:numPr>
                <w:ilvl w:val="0"/>
                <w:numId w:val="46"/>
              </w:numPr>
              <w:overflowPunct w:val="0"/>
              <w:autoSpaceDE w:val="0"/>
              <w:autoSpaceDN w:val="0"/>
              <w:adjustRightInd w:val="0"/>
              <w:ind w:right="8113"/>
              <w:textAlignment w:val="baseline"/>
              <w:rPr>
                <w:rFonts w:eastAsia="Arial" w:cs="Arial"/>
                <w:sz w:val="24"/>
                <w:szCs w:val="24"/>
              </w:rPr>
            </w:pPr>
            <w:r w:rsidRPr="00040372">
              <w:rPr>
                <w:rFonts w:cs="Arial"/>
                <w:color w:val="231F20"/>
                <w:spacing w:val="-1"/>
                <w:sz w:val="24"/>
                <w:szCs w:val="24"/>
              </w:rPr>
              <w:t>Religion</w:t>
            </w:r>
          </w:p>
          <w:p w14:paraId="0FCBAB88" w14:textId="77777777" w:rsidR="004C2C70" w:rsidRPr="00040372" w:rsidRDefault="004C2C70" w:rsidP="004C2C70">
            <w:pPr>
              <w:pStyle w:val="ListParagraph"/>
              <w:numPr>
                <w:ilvl w:val="0"/>
                <w:numId w:val="46"/>
              </w:numPr>
              <w:overflowPunct w:val="0"/>
              <w:autoSpaceDE w:val="0"/>
              <w:autoSpaceDN w:val="0"/>
              <w:adjustRightInd w:val="0"/>
              <w:ind w:right="7079"/>
              <w:textAlignment w:val="baseline"/>
              <w:rPr>
                <w:rFonts w:eastAsia="Arial" w:cs="Arial"/>
                <w:sz w:val="24"/>
                <w:szCs w:val="24"/>
              </w:rPr>
            </w:pPr>
            <w:r w:rsidRPr="00040372">
              <w:rPr>
                <w:rFonts w:cs="Arial"/>
                <w:color w:val="231F20"/>
                <w:spacing w:val="-1"/>
                <w:sz w:val="24"/>
                <w:szCs w:val="24"/>
              </w:rPr>
              <w:t>Political</w:t>
            </w:r>
            <w:r w:rsidRPr="00040372">
              <w:rPr>
                <w:rFonts w:cs="Arial"/>
                <w:color w:val="231F20"/>
                <w:spacing w:val="-15"/>
                <w:sz w:val="24"/>
                <w:szCs w:val="24"/>
              </w:rPr>
              <w:t xml:space="preserve"> </w:t>
            </w:r>
            <w:r w:rsidRPr="00040372">
              <w:rPr>
                <w:rFonts w:cs="Arial"/>
                <w:color w:val="231F20"/>
                <w:spacing w:val="-1"/>
                <w:sz w:val="24"/>
                <w:szCs w:val="24"/>
              </w:rPr>
              <w:t>Affiliation</w:t>
            </w:r>
          </w:p>
          <w:p w14:paraId="138030AA" w14:textId="77777777" w:rsidR="004C2C70" w:rsidRPr="00040372" w:rsidRDefault="004C2C70" w:rsidP="004C2C70">
            <w:pPr>
              <w:pStyle w:val="ListParagraph"/>
              <w:numPr>
                <w:ilvl w:val="0"/>
                <w:numId w:val="46"/>
              </w:numPr>
              <w:overflowPunct w:val="0"/>
              <w:autoSpaceDE w:val="0"/>
              <w:autoSpaceDN w:val="0"/>
              <w:adjustRightInd w:val="0"/>
              <w:ind w:right="5994"/>
              <w:textAlignment w:val="baseline"/>
              <w:rPr>
                <w:rFonts w:eastAsia="Arial" w:cs="Arial"/>
                <w:sz w:val="24"/>
                <w:szCs w:val="24"/>
              </w:rPr>
            </w:pPr>
            <w:r w:rsidRPr="00040372">
              <w:rPr>
                <w:rFonts w:cs="Arial"/>
                <w:color w:val="231F20"/>
                <w:sz w:val="24"/>
                <w:szCs w:val="24"/>
              </w:rPr>
              <w:t>Community</w:t>
            </w:r>
            <w:r w:rsidRPr="00040372">
              <w:rPr>
                <w:rFonts w:cs="Arial"/>
                <w:color w:val="231F20"/>
                <w:spacing w:val="-23"/>
                <w:sz w:val="24"/>
                <w:szCs w:val="24"/>
              </w:rPr>
              <w:t xml:space="preserve"> </w:t>
            </w:r>
            <w:r w:rsidRPr="00040372">
              <w:rPr>
                <w:rFonts w:cs="Arial"/>
                <w:color w:val="231F20"/>
                <w:spacing w:val="-1"/>
                <w:sz w:val="24"/>
                <w:szCs w:val="24"/>
              </w:rPr>
              <w:t>background</w:t>
            </w:r>
            <w:r w:rsidRPr="00040372">
              <w:rPr>
                <w:rFonts w:cs="Arial"/>
                <w:color w:val="231F20"/>
                <w:spacing w:val="27"/>
                <w:w w:val="99"/>
                <w:sz w:val="24"/>
                <w:szCs w:val="24"/>
              </w:rPr>
              <w:t xml:space="preserve"> </w:t>
            </w:r>
          </w:p>
          <w:p w14:paraId="37D79C56" w14:textId="77777777" w:rsidR="004C2C70" w:rsidRPr="00040372" w:rsidRDefault="004C2C70" w:rsidP="004C2C70">
            <w:pPr>
              <w:pStyle w:val="ListParagraph"/>
              <w:numPr>
                <w:ilvl w:val="0"/>
                <w:numId w:val="46"/>
              </w:numPr>
              <w:overflowPunct w:val="0"/>
              <w:autoSpaceDE w:val="0"/>
              <w:autoSpaceDN w:val="0"/>
              <w:adjustRightInd w:val="0"/>
              <w:ind w:right="7079"/>
              <w:textAlignment w:val="baseline"/>
              <w:rPr>
                <w:rFonts w:eastAsia="Arial" w:cs="Arial"/>
                <w:sz w:val="24"/>
                <w:szCs w:val="24"/>
              </w:rPr>
            </w:pPr>
            <w:r w:rsidRPr="00040372">
              <w:rPr>
                <w:rFonts w:cs="Arial"/>
                <w:color w:val="231F20"/>
                <w:spacing w:val="-1"/>
                <w:sz w:val="24"/>
                <w:szCs w:val="24"/>
              </w:rPr>
              <w:t>Gender</w:t>
            </w:r>
            <w:r w:rsidRPr="00040372">
              <w:rPr>
                <w:rFonts w:cs="Arial"/>
                <w:color w:val="231F20"/>
                <w:spacing w:val="-15"/>
                <w:sz w:val="24"/>
                <w:szCs w:val="24"/>
              </w:rPr>
              <w:t xml:space="preserve"> </w:t>
            </w:r>
            <w:r w:rsidRPr="00040372">
              <w:rPr>
                <w:rFonts w:cs="Arial"/>
                <w:color w:val="231F20"/>
                <w:sz w:val="24"/>
                <w:szCs w:val="24"/>
              </w:rPr>
              <w:t>Identity</w:t>
            </w:r>
          </w:p>
          <w:p w14:paraId="65955A05" w14:textId="77777777" w:rsidR="004C2C70" w:rsidRPr="00040372" w:rsidRDefault="004C2C70" w:rsidP="004C2C70">
            <w:pPr>
              <w:pStyle w:val="ListParagraph"/>
              <w:numPr>
                <w:ilvl w:val="0"/>
                <w:numId w:val="46"/>
              </w:numPr>
              <w:overflowPunct w:val="0"/>
              <w:autoSpaceDE w:val="0"/>
              <w:autoSpaceDN w:val="0"/>
              <w:adjustRightInd w:val="0"/>
              <w:textAlignment w:val="baseline"/>
              <w:rPr>
                <w:rFonts w:eastAsia="Arial" w:cs="Arial"/>
                <w:sz w:val="24"/>
                <w:szCs w:val="24"/>
              </w:rPr>
            </w:pPr>
            <w:r w:rsidRPr="00040372">
              <w:rPr>
                <w:rFonts w:cs="Arial"/>
                <w:color w:val="231F20"/>
                <w:spacing w:val="-1"/>
                <w:sz w:val="24"/>
                <w:szCs w:val="24"/>
              </w:rPr>
              <w:t>Sexual</w:t>
            </w:r>
            <w:r w:rsidRPr="00040372">
              <w:rPr>
                <w:rFonts w:cs="Arial"/>
                <w:color w:val="231F20"/>
                <w:spacing w:val="-17"/>
                <w:sz w:val="24"/>
                <w:szCs w:val="24"/>
              </w:rPr>
              <w:t xml:space="preserve"> </w:t>
            </w:r>
            <w:r w:rsidRPr="00040372">
              <w:rPr>
                <w:rFonts w:cs="Arial"/>
                <w:color w:val="231F20"/>
                <w:spacing w:val="-1"/>
                <w:sz w:val="24"/>
                <w:szCs w:val="24"/>
              </w:rPr>
              <w:t>Orientation</w:t>
            </w:r>
          </w:p>
          <w:p w14:paraId="2DAB564C" w14:textId="77777777" w:rsidR="004C2C70" w:rsidRPr="00040372" w:rsidRDefault="004C2C70" w:rsidP="004C2C70">
            <w:pPr>
              <w:pStyle w:val="ListParagraph"/>
              <w:numPr>
                <w:ilvl w:val="0"/>
                <w:numId w:val="46"/>
              </w:numPr>
              <w:overflowPunct w:val="0"/>
              <w:autoSpaceDE w:val="0"/>
              <w:autoSpaceDN w:val="0"/>
              <w:adjustRightInd w:val="0"/>
              <w:ind w:right="1741"/>
              <w:textAlignment w:val="baseline"/>
              <w:rPr>
                <w:rFonts w:eastAsia="Arial" w:cs="Arial"/>
                <w:sz w:val="24"/>
                <w:szCs w:val="24"/>
              </w:rPr>
            </w:pPr>
            <w:r w:rsidRPr="00040372">
              <w:rPr>
                <w:rFonts w:cs="Arial"/>
                <w:color w:val="231F20"/>
                <w:sz w:val="24"/>
                <w:szCs w:val="24"/>
              </w:rPr>
              <w:t>Family</w:t>
            </w:r>
            <w:r w:rsidRPr="00040372">
              <w:rPr>
                <w:rFonts w:cs="Arial"/>
                <w:color w:val="231F20"/>
                <w:spacing w:val="-12"/>
                <w:sz w:val="24"/>
                <w:szCs w:val="24"/>
              </w:rPr>
              <w:t xml:space="preserve"> </w:t>
            </w:r>
            <w:r w:rsidRPr="00040372">
              <w:rPr>
                <w:rFonts w:cs="Arial"/>
                <w:color w:val="231F20"/>
                <w:sz w:val="24"/>
                <w:szCs w:val="24"/>
              </w:rPr>
              <w:t>Circumstance</w:t>
            </w:r>
            <w:r w:rsidRPr="00040372">
              <w:rPr>
                <w:rFonts w:cs="Arial"/>
                <w:color w:val="231F20"/>
                <w:spacing w:val="-9"/>
                <w:sz w:val="24"/>
                <w:szCs w:val="24"/>
              </w:rPr>
              <w:t xml:space="preserve"> </w:t>
            </w:r>
            <w:r w:rsidRPr="00040372">
              <w:rPr>
                <w:rFonts w:cs="Arial"/>
                <w:color w:val="231F20"/>
                <w:spacing w:val="-1"/>
                <w:sz w:val="24"/>
                <w:szCs w:val="24"/>
              </w:rPr>
              <w:t>(pregnancy,</w:t>
            </w:r>
            <w:r w:rsidRPr="00040372">
              <w:rPr>
                <w:rFonts w:cs="Arial"/>
                <w:color w:val="231F20"/>
                <w:spacing w:val="-9"/>
                <w:sz w:val="24"/>
                <w:szCs w:val="24"/>
              </w:rPr>
              <w:t xml:space="preserve"> </w:t>
            </w:r>
            <w:r w:rsidRPr="00040372">
              <w:rPr>
                <w:rFonts w:cs="Arial"/>
                <w:color w:val="231F20"/>
                <w:spacing w:val="-1"/>
                <w:sz w:val="24"/>
                <w:szCs w:val="24"/>
              </w:rPr>
              <w:t>marital</w:t>
            </w:r>
            <w:r w:rsidRPr="00040372">
              <w:rPr>
                <w:rFonts w:cs="Arial"/>
                <w:color w:val="231F20"/>
                <w:spacing w:val="-9"/>
                <w:sz w:val="24"/>
                <w:szCs w:val="24"/>
              </w:rPr>
              <w:t xml:space="preserve"> </w:t>
            </w:r>
            <w:r w:rsidRPr="00040372">
              <w:rPr>
                <w:rFonts w:cs="Arial"/>
                <w:color w:val="231F20"/>
                <w:spacing w:val="-1"/>
                <w:sz w:val="24"/>
                <w:szCs w:val="24"/>
              </w:rPr>
              <w:t>status,</w:t>
            </w:r>
            <w:r w:rsidRPr="00040372">
              <w:rPr>
                <w:rFonts w:cs="Arial"/>
                <w:color w:val="231F20"/>
                <w:spacing w:val="-6"/>
                <w:sz w:val="24"/>
                <w:szCs w:val="24"/>
              </w:rPr>
              <w:t xml:space="preserve"> </w:t>
            </w:r>
            <w:r w:rsidRPr="00040372">
              <w:rPr>
                <w:rFonts w:cs="Arial"/>
                <w:color w:val="231F20"/>
                <w:spacing w:val="-1"/>
                <w:sz w:val="24"/>
                <w:szCs w:val="24"/>
              </w:rPr>
              <w:t>young</w:t>
            </w:r>
            <w:r w:rsidRPr="00040372">
              <w:rPr>
                <w:rFonts w:cs="Arial"/>
                <w:color w:val="231F20"/>
                <w:spacing w:val="-9"/>
                <w:sz w:val="24"/>
                <w:szCs w:val="24"/>
              </w:rPr>
              <w:t xml:space="preserve"> </w:t>
            </w:r>
            <w:r w:rsidRPr="00040372">
              <w:rPr>
                <w:rFonts w:cs="Arial"/>
                <w:color w:val="231F20"/>
                <w:spacing w:val="-1"/>
                <w:sz w:val="24"/>
                <w:szCs w:val="24"/>
              </w:rPr>
              <w:t>carer</w:t>
            </w:r>
            <w:r w:rsidRPr="00040372">
              <w:rPr>
                <w:rFonts w:cs="Arial"/>
                <w:color w:val="231F20"/>
                <w:spacing w:val="-8"/>
                <w:sz w:val="24"/>
                <w:szCs w:val="24"/>
              </w:rPr>
              <w:t xml:space="preserve"> </w:t>
            </w:r>
            <w:r w:rsidRPr="00040372">
              <w:rPr>
                <w:rFonts w:cs="Arial"/>
                <w:color w:val="231F20"/>
                <w:sz w:val="24"/>
                <w:szCs w:val="24"/>
              </w:rPr>
              <w:t>status)</w:t>
            </w:r>
          </w:p>
          <w:p w14:paraId="211A6B57" w14:textId="77777777" w:rsidR="004C2C70" w:rsidRPr="00040372" w:rsidRDefault="004C2C70" w:rsidP="004C2C70">
            <w:pPr>
              <w:pStyle w:val="ListParagraph"/>
              <w:numPr>
                <w:ilvl w:val="0"/>
                <w:numId w:val="46"/>
              </w:numPr>
              <w:overflowPunct w:val="0"/>
              <w:autoSpaceDE w:val="0"/>
              <w:autoSpaceDN w:val="0"/>
              <w:adjustRightInd w:val="0"/>
              <w:ind w:right="3148"/>
              <w:textAlignment w:val="baseline"/>
              <w:rPr>
                <w:rFonts w:eastAsia="Arial" w:cs="Arial"/>
                <w:sz w:val="24"/>
                <w:szCs w:val="24"/>
              </w:rPr>
            </w:pPr>
            <w:r w:rsidRPr="00040372">
              <w:rPr>
                <w:rFonts w:cs="Arial"/>
                <w:color w:val="231F20"/>
                <w:sz w:val="24"/>
                <w:szCs w:val="24"/>
              </w:rPr>
              <w:t>Looked</w:t>
            </w:r>
            <w:r w:rsidRPr="00040372">
              <w:rPr>
                <w:rFonts w:cs="Arial"/>
                <w:color w:val="231F20"/>
                <w:spacing w:val="-9"/>
                <w:sz w:val="24"/>
                <w:szCs w:val="24"/>
              </w:rPr>
              <w:t xml:space="preserve"> </w:t>
            </w:r>
            <w:r w:rsidRPr="00040372">
              <w:rPr>
                <w:rFonts w:cs="Arial"/>
                <w:color w:val="231F20"/>
                <w:spacing w:val="-1"/>
                <w:sz w:val="24"/>
                <w:szCs w:val="24"/>
              </w:rPr>
              <w:t>After</w:t>
            </w:r>
            <w:r w:rsidRPr="00040372">
              <w:rPr>
                <w:rFonts w:cs="Arial"/>
                <w:color w:val="231F20"/>
                <w:spacing w:val="-8"/>
                <w:sz w:val="24"/>
                <w:szCs w:val="24"/>
              </w:rPr>
              <w:t xml:space="preserve"> </w:t>
            </w:r>
            <w:r w:rsidRPr="00040372">
              <w:rPr>
                <w:rFonts w:cs="Arial"/>
                <w:color w:val="231F20"/>
                <w:spacing w:val="-1"/>
                <w:sz w:val="24"/>
                <w:szCs w:val="24"/>
              </w:rPr>
              <w:t>Status</w:t>
            </w:r>
            <w:r w:rsidRPr="00040372">
              <w:rPr>
                <w:rFonts w:cs="Arial"/>
                <w:color w:val="231F20"/>
                <w:spacing w:val="-7"/>
                <w:sz w:val="24"/>
                <w:szCs w:val="24"/>
              </w:rPr>
              <w:t xml:space="preserve"> </w:t>
            </w:r>
            <w:r w:rsidRPr="00040372">
              <w:rPr>
                <w:rFonts w:cs="Arial"/>
                <w:color w:val="231F20"/>
                <w:spacing w:val="-1"/>
                <w:sz w:val="24"/>
                <w:szCs w:val="24"/>
              </w:rPr>
              <w:t>(LAC)</w:t>
            </w:r>
          </w:p>
          <w:p w14:paraId="0D94B842" w14:textId="77777777" w:rsidR="004C2C70" w:rsidRPr="00040372" w:rsidRDefault="004C2C70" w:rsidP="004C2C70">
            <w:pPr>
              <w:pStyle w:val="ListParagraph"/>
              <w:numPr>
                <w:ilvl w:val="0"/>
                <w:numId w:val="46"/>
              </w:numPr>
              <w:overflowPunct w:val="0"/>
              <w:autoSpaceDE w:val="0"/>
              <w:autoSpaceDN w:val="0"/>
              <w:adjustRightInd w:val="0"/>
              <w:spacing w:line="229" w:lineRule="exact"/>
              <w:textAlignment w:val="baseline"/>
              <w:rPr>
                <w:rFonts w:eastAsia="Arial" w:cs="Arial"/>
                <w:sz w:val="24"/>
                <w:szCs w:val="24"/>
              </w:rPr>
            </w:pPr>
            <w:r w:rsidRPr="00040372">
              <w:rPr>
                <w:rFonts w:cs="Arial"/>
                <w:color w:val="231F20"/>
                <w:sz w:val="24"/>
                <w:szCs w:val="24"/>
              </w:rPr>
              <w:t>Peer</w:t>
            </w:r>
            <w:r w:rsidRPr="00040372">
              <w:rPr>
                <w:rFonts w:cs="Arial"/>
                <w:color w:val="231F20"/>
                <w:spacing w:val="-14"/>
                <w:sz w:val="24"/>
                <w:szCs w:val="24"/>
              </w:rPr>
              <w:t xml:space="preserve"> </w:t>
            </w:r>
            <w:r w:rsidRPr="00040372">
              <w:rPr>
                <w:rFonts w:cs="Arial"/>
                <w:color w:val="231F20"/>
                <w:spacing w:val="-1"/>
                <w:sz w:val="24"/>
                <w:szCs w:val="24"/>
              </w:rPr>
              <w:t>Relationship</w:t>
            </w:r>
            <w:r w:rsidRPr="00040372">
              <w:rPr>
                <w:rFonts w:cs="Arial"/>
                <w:color w:val="231F20"/>
                <w:spacing w:val="-14"/>
                <w:sz w:val="24"/>
                <w:szCs w:val="24"/>
              </w:rPr>
              <w:t xml:space="preserve"> </w:t>
            </w:r>
            <w:r w:rsidRPr="00040372">
              <w:rPr>
                <w:rFonts w:cs="Arial"/>
                <w:color w:val="231F20"/>
                <w:spacing w:val="-1"/>
                <w:sz w:val="24"/>
                <w:szCs w:val="24"/>
              </w:rPr>
              <w:t>Breakdown</w:t>
            </w:r>
          </w:p>
          <w:p w14:paraId="1D6D72AD" w14:textId="77777777" w:rsidR="004C2C70" w:rsidRPr="00040372" w:rsidRDefault="004C2C70" w:rsidP="004C2C70">
            <w:pPr>
              <w:pStyle w:val="ListParagraph"/>
              <w:numPr>
                <w:ilvl w:val="0"/>
                <w:numId w:val="46"/>
              </w:numPr>
              <w:overflowPunct w:val="0"/>
              <w:autoSpaceDE w:val="0"/>
              <w:autoSpaceDN w:val="0"/>
              <w:adjustRightInd w:val="0"/>
              <w:ind w:right="3442"/>
              <w:textAlignment w:val="baseline"/>
              <w:rPr>
                <w:rFonts w:eastAsia="Arial" w:cs="Arial"/>
                <w:sz w:val="24"/>
                <w:szCs w:val="24"/>
              </w:rPr>
            </w:pPr>
            <w:r w:rsidRPr="00040372">
              <w:rPr>
                <w:rFonts w:cs="Arial"/>
                <w:color w:val="231F20"/>
                <w:sz w:val="24"/>
                <w:szCs w:val="24"/>
              </w:rPr>
              <w:t>Disability</w:t>
            </w:r>
            <w:r w:rsidRPr="00040372">
              <w:rPr>
                <w:rFonts w:cs="Arial"/>
                <w:color w:val="231F20"/>
                <w:spacing w:val="-11"/>
                <w:sz w:val="24"/>
                <w:szCs w:val="24"/>
              </w:rPr>
              <w:t xml:space="preserve"> </w:t>
            </w:r>
            <w:r w:rsidRPr="00040372">
              <w:rPr>
                <w:rFonts w:cs="Arial"/>
                <w:color w:val="231F20"/>
                <w:spacing w:val="-1"/>
                <w:sz w:val="24"/>
                <w:szCs w:val="24"/>
              </w:rPr>
              <w:t>(related</w:t>
            </w:r>
            <w:r w:rsidRPr="00040372">
              <w:rPr>
                <w:rFonts w:cs="Arial"/>
                <w:color w:val="231F20"/>
                <w:spacing w:val="-8"/>
                <w:sz w:val="24"/>
                <w:szCs w:val="24"/>
              </w:rPr>
              <w:t xml:space="preserve"> </w:t>
            </w:r>
            <w:r w:rsidRPr="00040372">
              <w:rPr>
                <w:rFonts w:cs="Arial"/>
                <w:color w:val="231F20"/>
                <w:sz w:val="24"/>
                <w:szCs w:val="24"/>
              </w:rPr>
              <w:t>to</w:t>
            </w:r>
            <w:r w:rsidRPr="00040372">
              <w:rPr>
                <w:rFonts w:cs="Arial"/>
                <w:color w:val="231F20"/>
                <w:spacing w:val="-7"/>
                <w:sz w:val="24"/>
                <w:szCs w:val="24"/>
              </w:rPr>
              <w:t xml:space="preserve"> </w:t>
            </w:r>
            <w:r w:rsidRPr="00040372">
              <w:rPr>
                <w:rFonts w:cs="Arial"/>
                <w:color w:val="231F20"/>
                <w:spacing w:val="-1"/>
                <w:sz w:val="24"/>
                <w:szCs w:val="24"/>
              </w:rPr>
              <w:t>perceived</w:t>
            </w:r>
            <w:r w:rsidRPr="00040372">
              <w:rPr>
                <w:rFonts w:cs="Arial"/>
                <w:color w:val="231F20"/>
                <w:spacing w:val="-8"/>
                <w:sz w:val="24"/>
                <w:szCs w:val="24"/>
              </w:rPr>
              <w:t xml:space="preserve"> </w:t>
            </w:r>
            <w:r w:rsidRPr="00040372">
              <w:rPr>
                <w:rFonts w:cs="Arial"/>
                <w:color w:val="231F20"/>
                <w:spacing w:val="-1"/>
                <w:sz w:val="24"/>
                <w:szCs w:val="24"/>
              </w:rPr>
              <w:t>or</w:t>
            </w:r>
            <w:r w:rsidRPr="00040372">
              <w:rPr>
                <w:rFonts w:cs="Arial"/>
                <w:color w:val="231F20"/>
                <w:spacing w:val="-5"/>
                <w:sz w:val="24"/>
                <w:szCs w:val="24"/>
              </w:rPr>
              <w:t xml:space="preserve"> </w:t>
            </w:r>
            <w:r w:rsidRPr="00040372">
              <w:rPr>
                <w:rFonts w:cs="Arial"/>
                <w:color w:val="231F20"/>
                <w:spacing w:val="-1"/>
                <w:sz w:val="24"/>
                <w:szCs w:val="24"/>
              </w:rPr>
              <w:t>actual</w:t>
            </w:r>
            <w:r w:rsidRPr="00040372">
              <w:rPr>
                <w:rFonts w:cs="Arial"/>
                <w:color w:val="231F20"/>
                <w:spacing w:val="-8"/>
                <w:sz w:val="24"/>
                <w:szCs w:val="24"/>
              </w:rPr>
              <w:t xml:space="preserve"> </w:t>
            </w:r>
            <w:r w:rsidRPr="00040372">
              <w:rPr>
                <w:rFonts w:cs="Arial"/>
                <w:color w:val="231F20"/>
                <w:spacing w:val="-1"/>
                <w:sz w:val="24"/>
                <w:szCs w:val="24"/>
              </w:rPr>
              <w:t>disability)</w:t>
            </w:r>
          </w:p>
          <w:p w14:paraId="0AD52141" w14:textId="77777777" w:rsidR="004C2C70" w:rsidRPr="00040372" w:rsidRDefault="004C2C70" w:rsidP="004C2C70">
            <w:pPr>
              <w:pStyle w:val="ListParagraph"/>
              <w:numPr>
                <w:ilvl w:val="0"/>
                <w:numId w:val="46"/>
              </w:numPr>
              <w:overflowPunct w:val="0"/>
              <w:autoSpaceDE w:val="0"/>
              <w:autoSpaceDN w:val="0"/>
              <w:adjustRightInd w:val="0"/>
              <w:ind w:right="4807"/>
              <w:textAlignment w:val="baseline"/>
              <w:rPr>
                <w:rFonts w:eastAsia="Arial" w:cs="Arial"/>
                <w:sz w:val="24"/>
                <w:szCs w:val="24"/>
              </w:rPr>
            </w:pPr>
            <w:r w:rsidRPr="00040372">
              <w:rPr>
                <w:rFonts w:cs="Arial"/>
                <w:color w:val="231F20"/>
                <w:sz w:val="24"/>
                <w:szCs w:val="24"/>
              </w:rPr>
              <w:t>Ability</w:t>
            </w:r>
          </w:p>
          <w:p w14:paraId="2D697C40" w14:textId="77777777" w:rsidR="004C2C70" w:rsidRPr="00040372" w:rsidRDefault="004C2C70" w:rsidP="004C2C70">
            <w:pPr>
              <w:pStyle w:val="ListParagraph"/>
              <w:numPr>
                <w:ilvl w:val="0"/>
                <w:numId w:val="46"/>
              </w:numPr>
              <w:overflowPunct w:val="0"/>
              <w:autoSpaceDE w:val="0"/>
              <w:autoSpaceDN w:val="0"/>
              <w:adjustRightInd w:val="0"/>
              <w:ind w:right="7836"/>
              <w:textAlignment w:val="baseline"/>
              <w:rPr>
                <w:rFonts w:eastAsia="Arial" w:cs="Arial"/>
                <w:sz w:val="24"/>
                <w:szCs w:val="24"/>
              </w:rPr>
            </w:pPr>
            <w:r w:rsidRPr="00040372">
              <w:rPr>
                <w:rFonts w:cs="Arial"/>
                <w:color w:val="231F20"/>
                <w:w w:val="95"/>
                <w:sz w:val="24"/>
                <w:szCs w:val="24"/>
              </w:rPr>
              <w:t>Pregnancy</w:t>
            </w:r>
          </w:p>
          <w:p w14:paraId="42D08196" w14:textId="77777777" w:rsidR="004C2C70" w:rsidRPr="00040372" w:rsidRDefault="004C2C70" w:rsidP="004C2C70">
            <w:pPr>
              <w:pStyle w:val="ListParagraph"/>
              <w:numPr>
                <w:ilvl w:val="0"/>
                <w:numId w:val="46"/>
              </w:numPr>
              <w:overflowPunct w:val="0"/>
              <w:autoSpaceDE w:val="0"/>
              <w:autoSpaceDN w:val="0"/>
              <w:adjustRightInd w:val="0"/>
              <w:ind w:right="7836"/>
              <w:textAlignment w:val="baseline"/>
              <w:rPr>
                <w:rFonts w:eastAsia="Arial" w:cs="Arial"/>
                <w:sz w:val="24"/>
                <w:szCs w:val="24"/>
              </w:rPr>
            </w:pPr>
            <w:r w:rsidRPr="00040372">
              <w:rPr>
                <w:rFonts w:cs="Arial"/>
                <w:color w:val="231F20"/>
                <w:sz w:val="24"/>
                <w:szCs w:val="24"/>
              </w:rPr>
              <w:t>Race</w:t>
            </w:r>
          </w:p>
          <w:p w14:paraId="54082544" w14:textId="77777777" w:rsidR="004C2C70" w:rsidRPr="00040372" w:rsidRDefault="004C2C70" w:rsidP="004C2C70">
            <w:pPr>
              <w:pStyle w:val="ListParagraph"/>
              <w:numPr>
                <w:ilvl w:val="0"/>
                <w:numId w:val="46"/>
              </w:numPr>
              <w:overflowPunct w:val="0"/>
              <w:autoSpaceDE w:val="0"/>
              <w:autoSpaceDN w:val="0"/>
              <w:adjustRightInd w:val="0"/>
              <w:textAlignment w:val="baseline"/>
              <w:rPr>
                <w:rFonts w:eastAsia="Arial" w:cs="Arial"/>
                <w:sz w:val="24"/>
                <w:szCs w:val="24"/>
              </w:rPr>
            </w:pPr>
            <w:r w:rsidRPr="00040372">
              <w:rPr>
                <w:rFonts w:cs="Arial"/>
                <w:color w:val="231F20"/>
                <w:spacing w:val="-1"/>
                <w:sz w:val="24"/>
                <w:szCs w:val="24"/>
              </w:rPr>
              <w:t>Not</w:t>
            </w:r>
            <w:r w:rsidRPr="00040372">
              <w:rPr>
                <w:rFonts w:cs="Arial"/>
                <w:color w:val="231F20"/>
                <w:spacing w:val="-8"/>
                <w:sz w:val="24"/>
                <w:szCs w:val="24"/>
              </w:rPr>
              <w:t xml:space="preserve"> </w:t>
            </w:r>
            <w:r w:rsidRPr="00040372">
              <w:rPr>
                <w:rFonts w:cs="Arial"/>
                <w:color w:val="231F20"/>
                <w:spacing w:val="-1"/>
                <w:sz w:val="24"/>
                <w:szCs w:val="24"/>
              </w:rPr>
              <w:t>known</w:t>
            </w:r>
          </w:p>
          <w:p w14:paraId="578A905F" w14:textId="77777777" w:rsidR="004C2C70" w:rsidRPr="00040372" w:rsidRDefault="004C2C70" w:rsidP="004C2C70">
            <w:pPr>
              <w:pStyle w:val="ListParagraph"/>
              <w:numPr>
                <w:ilvl w:val="0"/>
                <w:numId w:val="46"/>
              </w:numPr>
              <w:overflowPunct w:val="0"/>
              <w:autoSpaceDE w:val="0"/>
              <w:autoSpaceDN w:val="0"/>
              <w:adjustRightInd w:val="0"/>
              <w:textAlignment w:val="baseline"/>
              <w:rPr>
                <w:rFonts w:cs="Arial"/>
                <w:color w:val="231F20"/>
                <w:spacing w:val="-1"/>
                <w:sz w:val="24"/>
                <w:szCs w:val="24"/>
              </w:rPr>
            </w:pPr>
            <w:r w:rsidRPr="00040372">
              <w:rPr>
                <w:rFonts w:cs="Arial"/>
                <w:color w:val="231F20"/>
                <w:spacing w:val="-1"/>
                <w:w w:val="95"/>
                <w:sz w:val="24"/>
                <w:szCs w:val="24"/>
              </w:rPr>
              <w:t>Other</w:t>
            </w:r>
          </w:p>
        </w:tc>
      </w:tr>
    </w:tbl>
    <w:p w14:paraId="72F1299D" w14:textId="77777777" w:rsidR="004C2C70" w:rsidRPr="00040372" w:rsidRDefault="004C2C70" w:rsidP="004C2C70">
      <w:pPr>
        <w:rPr>
          <w:rFonts w:eastAsia="Arial" w:cs="Arial"/>
          <w:sz w:val="20"/>
          <w:szCs w:val="20"/>
        </w:rPr>
        <w:sectPr w:rsidR="004C2C70" w:rsidRPr="00040372">
          <w:pgSz w:w="11910" w:h="16840"/>
          <w:pgMar w:top="709" w:right="800" w:bottom="1460" w:left="709" w:header="1242" w:footer="843" w:gutter="0"/>
          <w:cols w:space="720"/>
          <w:docGrid w:linePitch="326"/>
        </w:sectPr>
      </w:pPr>
    </w:p>
    <w:p w14:paraId="28D655C3" w14:textId="77777777" w:rsidR="004C2C70" w:rsidRPr="00040372" w:rsidRDefault="004C2C70" w:rsidP="004C2C70">
      <w:pPr>
        <w:pStyle w:val="TableParagraph"/>
        <w:spacing w:line="275" w:lineRule="exact"/>
        <w:rPr>
          <w:rFonts w:ascii="Georgia" w:eastAsia="Arial" w:hAnsi="Georgia" w:cs="Arial"/>
          <w:sz w:val="24"/>
          <w:szCs w:val="24"/>
        </w:rPr>
      </w:pPr>
      <w:r w:rsidRPr="00040372">
        <w:rPr>
          <w:rFonts w:ascii="Georgia" w:eastAsia="Arial" w:hAnsi="Georgia" w:cs="Arial"/>
          <w:b/>
          <w:bCs/>
          <w:sz w:val="24"/>
          <w:szCs w:val="24"/>
        </w:rPr>
        <w:lastRenderedPageBreak/>
        <w:t xml:space="preserve">Part 3a: </w:t>
      </w:r>
      <w:r w:rsidRPr="00040372">
        <w:rPr>
          <w:rFonts w:ascii="Georgia" w:hAnsi="Georgia" w:cs="Arial"/>
          <w:b/>
          <w:bCs/>
          <w:color w:val="231F20"/>
          <w:sz w:val="24"/>
          <w:szCs w:val="24"/>
        </w:rPr>
        <w:t>Record</w:t>
      </w:r>
      <w:r w:rsidRPr="00040372">
        <w:rPr>
          <w:rFonts w:ascii="Georgia" w:hAnsi="Georgia" w:cs="Arial"/>
          <w:b/>
          <w:color w:val="231F20"/>
          <w:sz w:val="24"/>
          <w:szCs w:val="24"/>
        </w:rPr>
        <w:t xml:space="preserve"> of </w:t>
      </w:r>
      <w:r w:rsidRPr="00040372">
        <w:rPr>
          <w:rFonts w:ascii="Georgia" w:hAnsi="Georgia" w:cs="Arial"/>
          <w:b/>
          <w:color w:val="231F20"/>
          <w:spacing w:val="-1"/>
          <w:sz w:val="24"/>
          <w:szCs w:val="24"/>
        </w:rPr>
        <w:t>Support</w:t>
      </w:r>
      <w:r w:rsidRPr="00040372">
        <w:rPr>
          <w:rFonts w:ascii="Georgia" w:hAnsi="Georgia" w:cs="Arial"/>
          <w:b/>
          <w:color w:val="231F20"/>
          <w:spacing w:val="2"/>
          <w:sz w:val="24"/>
          <w:szCs w:val="24"/>
        </w:rPr>
        <w:t xml:space="preserve"> </w:t>
      </w:r>
      <w:r w:rsidRPr="00040372">
        <w:rPr>
          <w:rFonts w:ascii="Georgia" w:hAnsi="Georgia" w:cs="Arial"/>
          <w:b/>
          <w:color w:val="231F20"/>
          <w:spacing w:val="-2"/>
          <w:sz w:val="24"/>
          <w:szCs w:val="24"/>
        </w:rPr>
        <w:t>and</w:t>
      </w:r>
      <w:r w:rsidRPr="00040372">
        <w:rPr>
          <w:rFonts w:ascii="Georgia" w:hAnsi="Georgia" w:cs="Arial"/>
          <w:b/>
          <w:color w:val="231F20"/>
          <w:sz w:val="24"/>
          <w:szCs w:val="24"/>
        </w:rPr>
        <w:t xml:space="preserve"> Interventions for</w:t>
      </w:r>
      <w:r w:rsidRPr="00040372">
        <w:rPr>
          <w:rFonts w:ascii="Georgia" w:hAnsi="Georgia" w:cs="Arial"/>
          <w:b/>
          <w:color w:val="231F20"/>
          <w:spacing w:val="2"/>
          <w:sz w:val="24"/>
          <w:szCs w:val="24"/>
        </w:rPr>
        <w:t xml:space="preserve"> </w:t>
      </w:r>
      <w:r w:rsidRPr="00040372">
        <w:rPr>
          <w:rFonts w:ascii="Georgia" w:hAnsi="Georgia" w:cs="Arial"/>
          <w:b/>
          <w:sz w:val="24"/>
          <w:szCs w:val="24"/>
        </w:rPr>
        <w:t>Pupil</w:t>
      </w:r>
      <w:r w:rsidRPr="00040372">
        <w:rPr>
          <w:rFonts w:ascii="Georgia" w:hAnsi="Georgia" w:cs="Arial"/>
          <w:b/>
          <w:spacing w:val="-2"/>
          <w:sz w:val="24"/>
          <w:szCs w:val="24"/>
        </w:rPr>
        <w:t xml:space="preserve"> </w:t>
      </w:r>
      <w:r w:rsidRPr="00040372">
        <w:rPr>
          <w:rFonts w:ascii="Georgia" w:hAnsi="Georgia" w:cs="Arial"/>
          <w:b/>
          <w:spacing w:val="-1"/>
          <w:sz w:val="24"/>
          <w:szCs w:val="24"/>
          <w:u w:val="single"/>
        </w:rPr>
        <w:t>Experiencing</w:t>
      </w:r>
      <w:r w:rsidRPr="00040372">
        <w:rPr>
          <w:rFonts w:ascii="Georgia" w:hAnsi="Georgia" w:cs="Arial"/>
          <w:b/>
          <w:sz w:val="24"/>
          <w:szCs w:val="24"/>
        </w:rPr>
        <w:t xml:space="preserve"> </w:t>
      </w:r>
      <w:r w:rsidRPr="00040372">
        <w:rPr>
          <w:rFonts w:ascii="Georgia" w:hAnsi="Georgia" w:cs="Arial"/>
          <w:b/>
          <w:spacing w:val="-1"/>
          <w:sz w:val="24"/>
          <w:szCs w:val="24"/>
        </w:rPr>
        <w:t>Bullying</w:t>
      </w:r>
      <w:r w:rsidRPr="00040372">
        <w:rPr>
          <w:rFonts w:ascii="Georgia" w:hAnsi="Georgia" w:cs="Arial"/>
          <w:b/>
          <w:spacing w:val="3"/>
          <w:sz w:val="24"/>
          <w:szCs w:val="24"/>
        </w:rPr>
        <w:t xml:space="preserve"> </w:t>
      </w:r>
      <w:proofErr w:type="spellStart"/>
      <w:r w:rsidRPr="00040372">
        <w:rPr>
          <w:rFonts w:ascii="Georgia" w:hAnsi="Georgia" w:cs="Arial"/>
          <w:b/>
          <w:spacing w:val="-1"/>
          <w:sz w:val="24"/>
          <w:szCs w:val="24"/>
        </w:rPr>
        <w:t>Behaviour</w:t>
      </w:r>
      <w:proofErr w:type="spellEnd"/>
      <w:r w:rsidRPr="00040372">
        <w:rPr>
          <w:rFonts w:ascii="Georgia" w:hAnsi="Georgia" w:cs="Arial"/>
          <w:b/>
          <w:spacing w:val="-1"/>
          <w:sz w:val="24"/>
          <w:szCs w:val="24"/>
        </w:rPr>
        <w:t>:</w:t>
      </w:r>
    </w:p>
    <w:p w14:paraId="41A4D8B4" w14:textId="77777777" w:rsidR="004C2C70" w:rsidRPr="00040372" w:rsidRDefault="004C2C70" w:rsidP="004C2C70">
      <w:pPr>
        <w:pStyle w:val="TableParagraph"/>
        <w:spacing w:line="275" w:lineRule="exact"/>
        <w:rPr>
          <w:rFonts w:ascii="Georgia" w:eastAsia="Arial" w:hAnsi="Georgia" w:cs="Arial"/>
          <w:sz w:val="24"/>
          <w:szCs w:val="24"/>
        </w:rPr>
      </w:pPr>
    </w:p>
    <w:p w14:paraId="6C1A5A70" w14:textId="77777777" w:rsidR="004C2C70" w:rsidRPr="00040372" w:rsidRDefault="004C2C70" w:rsidP="004C2C70">
      <w:pPr>
        <w:spacing w:line="200" w:lineRule="atLeast"/>
        <w:rPr>
          <w:rFonts w:ascii="Georgia" w:eastAsia="Arial" w:hAnsi="Georgia" w:cs="Arial"/>
          <w:i/>
          <w:iCs/>
        </w:rPr>
      </w:pPr>
      <w:r w:rsidRPr="00040372">
        <w:rPr>
          <w:rFonts w:ascii="Georgia" w:hAnsi="Georgia" w:cs="Arial"/>
          <w:b/>
          <w:i/>
          <w:iCs/>
          <w:color w:val="231F20"/>
          <w:spacing w:val="-2"/>
        </w:rPr>
        <w:t>Refer</w:t>
      </w:r>
      <w:r w:rsidRPr="00040372">
        <w:rPr>
          <w:rFonts w:ascii="Georgia" w:hAnsi="Georgia" w:cs="Arial"/>
          <w:b/>
          <w:i/>
          <w:iCs/>
          <w:color w:val="231F20"/>
        </w:rPr>
        <w:t xml:space="preserve"> </w:t>
      </w:r>
      <w:r w:rsidRPr="00040372">
        <w:rPr>
          <w:rFonts w:ascii="Georgia" w:hAnsi="Georgia" w:cs="Arial"/>
          <w:b/>
          <w:i/>
          <w:iCs/>
          <w:color w:val="231F20"/>
          <w:spacing w:val="-2"/>
        </w:rPr>
        <w:t>to</w:t>
      </w:r>
      <w:r w:rsidRPr="00040372">
        <w:rPr>
          <w:rFonts w:ascii="Georgia" w:hAnsi="Georgia" w:cs="Arial"/>
          <w:b/>
          <w:i/>
          <w:iCs/>
          <w:color w:val="231F20"/>
          <w:spacing w:val="2"/>
        </w:rPr>
        <w:t xml:space="preserve"> </w:t>
      </w:r>
      <w:r w:rsidRPr="00040372">
        <w:rPr>
          <w:rFonts w:ascii="Georgia" w:hAnsi="Georgia" w:cs="Arial"/>
          <w:b/>
          <w:i/>
          <w:iCs/>
          <w:color w:val="231F20"/>
          <w:spacing w:val="-1"/>
        </w:rPr>
        <w:t>school</w:t>
      </w:r>
      <w:r w:rsidRPr="00040372">
        <w:rPr>
          <w:rFonts w:ascii="Georgia" w:hAnsi="Georgia" w:cs="Arial"/>
          <w:b/>
          <w:i/>
          <w:iCs/>
          <w:color w:val="231F20"/>
          <w:spacing w:val="2"/>
        </w:rPr>
        <w:t xml:space="preserve"> </w:t>
      </w:r>
      <w:r w:rsidR="003255B2" w:rsidRPr="00040372">
        <w:rPr>
          <w:rFonts w:ascii="Georgia" w:hAnsi="Georgia" w:cs="Arial"/>
          <w:b/>
          <w:i/>
          <w:iCs/>
          <w:color w:val="231F20"/>
          <w:spacing w:val="-2"/>
        </w:rPr>
        <w:t>Anti-B</w:t>
      </w:r>
      <w:r w:rsidRPr="00040372">
        <w:rPr>
          <w:rFonts w:ascii="Georgia" w:hAnsi="Georgia" w:cs="Arial"/>
          <w:b/>
          <w:i/>
          <w:iCs/>
          <w:color w:val="231F20"/>
          <w:spacing w:val="-2"/>
        </w:rPr>
        <w:t>ullying</w:t>
      </w:r>
      <w:r w:rsidRPr="00040372">
        <w:rPr>
          <w:rFonts w:ascii="Georgia" w:hAnsi="Georgia" w:cs="Arial"/>
          <w:b/>
          <w:i/>
          <w:iCs/>
          <w:color w:val="231F20"/>
          <w:spacing w:val="1"/>
        </w:rPr>
        <w:t xml:space="preserve"> </w:t>
      </w:r>
      <w:r w:rsidR="003255B2" w:rsidRPr="00040372">
        <w:rPr>
          <w:rFonts w:ascii="Georgia" w:hAnsi="Georgia" w:cs="Arial"/>
          <w:b/>
          <w:i/>
          <w:iCs/>
          <w:color w:val="231F20"/>
          <w:spacing w:val="-1"/>
        </w:rPr>
        <w:t>P</w:t>
      </w:r>
      <w:r w:rsidRPr="00040372">
        <w:rPr>
          <w:rFonts w:ascii="Georgia" w:hAnsi="Georgia" w:cs="Arial"/>
          <w:b/>
          <w:i/>
          <w:iCs/>
          <w:color w:val="231F20"/>
          <w:spacing w:val="-1"/>
        </w:rPr>
        <w:t>olicy</w:t>
      </w:r>
      <w:r w:rsidRPr="00040372">
        <w:rPr>
          <w:rFonts w:ascii="Georgia" w:hAnsi="Georgia" w:cs="Arial"/>
          <w:b/>
          <w:i/>
          <w:iCs/>
          <w:color w:val="231F20"/>
        </w:rPr>
        <w:t xml:space="preserve"> </w:t>
      </w:r>
      <w:r w:rsidRPr="00040372">
        <w:rPr>
          <w:rFonts w:ascii="Georgia" w:hAnsi="Georgia" w:cs="Arial"/>
          <w:b/>
          <w:i/>
          <w:iCs/>
          <w:color w:val="231F20"/>
          <w:spacing w:val="-3"/>
        </w:rPr>
        <w:t>and</w:t>
      </w:r>
      <w:r w:rsidRPr="00040372">
        <w:rPr>
          <w:rFonts w:ascii="Georgia" w:hAnsi="Georgia" w:cs="Arial"/>
          <w:b/>
          <w:i/>
          <w:iCs/>
          <w:color w:val="231F20"/>
          <w:spacing w:val="2"/>
        </w:rPr>
        <w:t xml:space="preserve"> </w:t>
      </w:r>
      <w:r w:rsidRPr="00040372">
        <w:rPr>
          <w:rFonts w:ascii="Georgia" w:hAnsi="Georgia" w:cs="Arial"/>
          <w:b/>
          <w:i/>
          <w:iCs/>
          <w:color w:val="231F20"/>
          <w:spacing w:val="-2"/>
        </w:rPr>
        <w:t>to</w:t>
      </w:r>
      <w:r w:rsidRPr="00040372">
        <w:rPr>
          <w:rFonts w:ascii="Georgia" w:hAnsi="Georgia" w:cs="Arial"/>
          <w:b/>
          <w:i/>
          <w:iCs/>
          <w:color w:val="231F20"/>
        </w:rPr>
        <w:t xml:space="preserve"> </w:t>
      </w:r>
      <w:r w:rsidRPr="00040372">
        <w:rPr>
          <w:rFonts w:ascii="Georgia" w:hAnsi="Georgia" w:cs="Arial"/>
          <w:b/>
          <w:i/>
          <w:iCs/>
          <w:color w:val="231F20"/>
          <w:spacing w:val="-1"/>
        </w:rPr>
        <w:t>level</w:t>
      </w:r>
      <w:r w:rsidRPr="00040372">
        <w:rPr>
          <w:rFonts w:ascii="Georgia" w:hAnsi="Georgia" w:cs="Arial"/>
          <w:b/>
          <w:i/>
          <w:iCs/>
          <w:color w:val="231F20"/>
          <w:spacing w:val="1"/>
        </w:rPr>
        <w:t xml:space="preserve"> </w:t>
      </w:r>
      <w:r w:rsidRPr="00040372">
        <w:rPr>
          <w:rFonts w:ascii="Georgia" w:hAnsi="Georgia" w:cs="Arial"/>
          <w:b/>
          <w:i/>
          <w:iCs/>
          <w:color w:val="231F20"/>
          <w:spacing w:val="-1"/>
        </w:rPr>
        <w:t>1-4</w:t>
      </w:r>
      <w:r w:rsidRPr="00040372">
        <w:rPr>
          <w:rFonts w:ascii="Georgia" w:hAnsi="Georgia" w:cs="Arial"/>
          <w:b/>
          <w:i/>
          <w:iCs/>
          <w:color w:val="231F20"/>
          <w:spacing w:val="-2"/>
        </w:rPr>
        <w:t xml:space="preserve"> </w:t>
      </w:r>
      <w:r w:rsidRPr="00040372">
        <w:rPr>
          <w:rFonts w:ascii="Georgia" w:hAnsi="Georgia" w:cs="Arial"/>
          <w:b/>
          <w:i/>
          <w:iCs/>
          <w:color w:val="231F20"/>
          <w:spacing w:val="-1"/>
        </w:rPr>
        <w:t>interventions</w:t>
      </w:r>
      <w:r w:rsidRPr="00040372">
        <w:rPr>
          <w:rFonts w:ascii="Georgia" w:hAnsi="Georgia" w:cs="Arial"/>
          <w:b/>
          <w:i/>
          <w:iCs/>
          <w:color w:val="231F20"/>
        </w:rPr>
        <w:t xml:space="preserve"> in </w:t>
      </w:r>
      <w:r w:rsidRPr="00040372">
        <w:rPr>
          <w:rFonts w:ascii="Georgia" w:hAnsi="Georgia" w:cs="Arial"/>
          <w:b/>
          <w:i/>
          <w:iCs/>
          <w:color w:val="231F20"/>
          <w:spacing w:val="-2"/>
        </w:rPr>
        <w:t>effective</w:t>
      </w:r>
      <w:r w:rsidRPr="00040372">
        <w:rPr>
          <w:rFonts w:ascii="Georgia" w:hAnsi="Georgia" w:cs="Arial"/>
          <w:b/>
          <w:i/>
          <w:iCs/>
          <w:color w:val="231F20"/>
        </w:rPr>
        <w:t xml:space="preserve"> </w:t>
      </w:r>
      <w:r w:rsidRPr="00040372">
        <w:rPr>
          <w:rFonts w:ascii="Georgia" w:hAnsi="Georgia" w:cs="Arial"/>
          <w:b/>
          <w:i/>
          <w:iCs/>
          <w:color w:val="231F20"/>
          <w:spacing w:val="-1"/>
        </w:rPr>
        <w:t>responses</w:t>
      </w:r>
      <w:r w:rsidRPr="00040372">
        <w:rPr>
          <w:rFonts w:ascii="Georgia" w:hAnsi="Georgia" w:cs="Arial"/>
          <w:b/>
          <w:i/>
          <w:iCs/>
          <w:color w:val="231F20"/>
          <w:spacing w:val="2"/>
        </w:rPr>
        <w:t xml:space="preserve"> </w:t>
      </w:r>
      <w:r w:rsidRPr="00040372">
        <w:rPr>
          <w:rFonts w:ascii="Georgia" w:hAnsi="Georgia" w:cs="Arial"/>
          <w:b/>
          <w:i/>
          <w:iCs/>
          <w:color w:val="231F20"/>
          <w:spacing w:val="-1"/>
        </w:rPr>
        <w:t>to</w:t>
      </w:r>
      <w:r w:rsidRPr="00040372">
        <w:rPr>
          <w:rFonts w:ascii="Georgia" w:hAnsi="Georgia" w:cs="Arial"/>
          <w:b/>
          <w:i/>
          <w:iCs/>
          <w:color w:val="231F20"/>
        </w:rPr>
        <w:t xml:space="preserve"> </w:t>
      </w:r>
      <w:r w:rsidRPr="00040372">
        <w:rPr>
          <w:rFonts w:ascii="Georgia" w:hAnsi="Georgia" w:cs="Arial"/>
          <w:b/>
          <w:i/>
          <w:iCs/>
          <w:color w:val="231F20"/>
          <w:spacing w:val="-2"/>
        </w:rPr>
        <w:t>bullying</w:t>
      </w:r>
      <w:r w:rsidRPr="00040372">
        <w:rPr>
          <w:rFonts w:ascii="Georgia" w:hAnsi="Georgia" w:cs="Arial"/>
          <w:b/>
          <w:i/>
          <w:iCs/>
          <w:color w:val="231F20"/>
          <w:spacing w:val="71"/>
        </w:rPr>
        <w:t xml:space="preserve"> </w:t>
      </w:r>
      <w:r w:rsidRPr="00040372">
        <w:rPr>
          <w:rFonts w:ascii="Georgia" w:hAnsi="Georgia" w:cs="Arial"/>
          <w:b/>
          <w:i/>
          <w:iCs/>
          <w:color w:val="231F20"/>
          <w:spacing w:val="-1"/>
        </w:rPr>
        <w:t>behaviour</w:t>
      </w:r>
    </w:p>
    <w:tbl>
      <w:tblPr>
        <w:tblStyle w:val="TableGrid"/>
        <w:tblW w:w="0" w:type="auto"/>
        <w:tblLook w:val="04A0" w:firstRow="1" w:lastRow="0" w:firstColumn="1" w:lastColumn="0" w:noHBand="0" w:noVBand="1"/>
      </w:tblPr>
      <w:tblGrid>
        <w:gridCol w:w="3256"/>
        <w:gridCol w:w="6020"/>
      </w:tblGrid>
      <w:tr w:rsidR="004C2C70" w:rsidRPr="00040372" w14:paraId="32C1A8AA" w14:textId="77777777" w:rsidTr="003255B2">
        <w:trPr>
          <w:trHeight w:val="297"/>
        </w:trPr>
        <w:tc>
          <w:tcPr>
            <w:tcW w:w="3256" w:type="dxa"/>
            <w:shd w:val="clear" w:color="auto" w:fill="D9E2F3" w:themeFill="accent5" w:themeFillTint="33"/>
          </w:tcPr>
          <w:p w14:paraId="4A0C6DDA" w14:textId="77777777" w:rsidR="004C2C70" w:rsidRPr="00040372" w:rsidRDefault="004C2C70" w:rsidP="00C502DC">
            <w:pPr>
              <w:rPr>
                <w:sz w:val="24"/>
                <w:szCs w:val="24"/>
              </w:rPr>
            </w:pPr>
            <w:r w:rsidRPr="00040372">
              <w:rPr>
                <w:sz w:val="24"/>
                <w:szCs w:val="24"/>
              </w:rPr>
              <w:t>Pupil Name</w:t>
            </w:r>
          </w:p>
        </w:tc>
        <w:tc>
          <w:tcPr>
            <w:tcW w:w="6020" w:type="dxa"/>
          </w:tcPr>
          <w:p w14:paraId="59DF2514" w14:textId="77777777" w:rsidR="004C2C70" w:rsidRPr="00040372" w:rsidRDefault="004C2C70" w:rsidP="00C502DC">
            <w:pPr>
              <w:rPr>
                <w:rFonts w:eastAsia="Arial" w:cs="Arial"/>
                <w:i/>
                <w:iCs/>
                <w:sz w:val="24"/>
                <w:szCs w:val="24"/>
              </w:rPr>
            </w:pPr>
          </w:p>
          <w:p w14:paraId="609E44C8" w14:textId="77777777" w:rsidR="004C2C70" w:rsidRPr="00040372" w:rsidRDefault="004C2C70" w:rsidP="00C502DC">
            <w:pPr>
              <w:rPr>
                <w:rFonts w:eastAsia="Arial" w:cs="Arial"/>
                <w:i/>
                <w:iCs/>
                <w:sz w:val="24"/>
                <w:szCs w:val="24"/>
              </w:rPr>
            </w:pPr>
          </w:p>
        </w:tc>
      </w:tr>
      <w:tr w:rsidR="004C2C70" w:rsidRPr="00040372" w14:paraId="334FD5A5" w14:textId="77777777" w:rsidTr="003255B2">
        <w:trPr>
          <w:trHeight w:val="297"/>
        </w:trPr>
        <w:tc>
          <w:tcPr>
            <w:tcW w:w="3256" w:type="dxa"/>
            <w:shd w:val="clear" w:color="auto" w:fill="D9E2F3" w:themeFill="accent5" w:themeFillTint="33"/>
          </w:tcPr>
          <w:p w14:paraId="4A704CD6" w14:textId="77777777" w:rsidR="004C2C70" w:rsidRPr="00040372" w:rsidRDefault="004C2C70" w:rsidP="00C502DC">
            <w:pPr>
              <w:rPr>
                <w:sz w:val="24"/>
                <w:szCs w:val="24"/>
              </w:rPr>
            </w:pPr>
            <w:r w:rsidRPr="00040372">
              <w:rPr>
                <w:sz w:val="24"/>
                <w:szCs w:val="24"/>
              </w:rPr>
              <w:t>Year Group / Class</w:t>
            </w:r>
          </w:p>
        </w:tc>
        <w:tc>
          <w:tcPr>
            <w:tcW w:w="6020" w:type="dxa"/>
          </w:tcPr>
          <w:p w14:paraId="514087BB" w14:textId="77777777" w:rsidR="004C2C70" w:rsidRPr="00040372" w:rsidRDefault="004C2C70" w:rsidP="00C502DC">
            <w:pPr>
              <w:rPr>
                <w:rFonts w:eastAsia="Arial" w:cs="Arial"/>
                <w:i/>
                <w:iCs/>
                <w:sz w:val="24"/>
                <w:szCs w:val="24"/>
              </w:rPr>
            </w:pPr>
          </w:p>
          <w:p w14:paraId="33A3F08B" w14:textId="77777777" w:rsidR="004C2C70" w:rsidRPr="00040372" w:rsidRDefault="004C2C70" w:rsidP="00C502DC">
            <w:pPr>
              <w:rPr>
                <w:rFonts w:eastAsia="Arial" w:cs="Arial"/>
                <w:i/>
                <w:iCs/>
                <w:sz w:val="24"/>
                <w:szCs w:val="24"/>
              </w:rPr>
            </w:pPr>
          </w:p>
        </w:tc>
      </w:tr>
      <w:tr w:rsidR="004C2C70" w:rsidRPr="00040372" w14:paraId="06BD6BC3" w14:textId="77777777" w:rsidTr="003255B2">
        <w:trPr>
          <w:trHeight w:val="297"/>
        </w:trPr>
        <w:tc>
          <w:tcPr>
            <w:tcW w:w="3256" w:type="dxa"/>
            <w:shd w:val="clear" w:color="auto" w:fill="D9E2F3" w:themeFill="accent5" w:themeFillTint="33"/>
          </w:tcPr>
          <w:p w14:paraId="18C3E9EB" w14:textId="77777777" w:rsidR="004C2C70" w:rsidRPr="00040372" w:rsidRDefault="004C2C70" w:rsidP="00C502DC">
            <w:pPr>
              <w:rPr>
                <w:spacing w:val="-1"/>
                <w:w w:val="95"/>
                <w:sz w:val="24"/>
                <w:szCs w:val="24"/>
              </w:rPr>
            </w:pPr>
            <w:r w:rsidRPr="00040372">
              <w:rPr>
                <w:sz w:val="24"/>
                <w:szCs w:val="24"/>
              </w:rPr>
              <w:t>Parent/</w:t>
            </w:r>
            <w:r w:rsidRPr="00040372">
              <w:rPr>
                <w:spacing w:val="-12"/>
                <w:sz w:val="24"/>
                <w:szCs w:val="24"/>
              </w:rPr>
              <w:t xml:space="preserve"> </w:t>
            </w:r>
            <w:r w:rsidRPr="00040372">
              <w:rPr>
                <w:sz w:val="24"/>
                <w:szCs w:val="24"/>
              </w:rPr>
              <w:t>carer</w:t>
            </w:r>
            <w:r w:rsidRPr="00040372">
              <w:rPr>
                <w:spacing w:val="-11"/>
                <w:sz w:val="24"/>
                <w:szCs w:val="24"/>
              </w:rPr>
              <w:t xml:space="preserve"> </w:t>
            </w:r>
            <w:r w:rsidRPr="00040372">
              <w:rPr>
                <w:sz w:val="24"/>
                <w:szCs w:val="24"/>
              </w:rPr>
              <w:t>informed</w:t>
            </w:r>
            <w:r w:rsidRPr="00040372">
              <w:rPr>
                <w:sz w:val="24"/>
                <w:szCs w:val="24"/>
              </w:rPr>
              <w:tab/>
              <w:t xml:space="preserve">             </w:t>
            </w:r>
          </w:p>
        </w:tc>
        <w:tc>
          <w:tcPr>
            <w:tcW w:w="6020" w:type="dxa"/>
          </w:tcPr>
          <w:p w14:paraId="2EF1A115" w14:textId="77777777" w:rsidR="004C2C70" w:rsidRPr="00040372" w:rsidRDefault="004C2C70" w:rsidP="00C502DC">
            <w:pPr>
              <w:rPr>
                <w:rFonts w:eastAsia="Arial" w:cs="Arial"/>
                <w:i/>
                <w:iCs/>
                <w:sz w:val="24"/>
                <w:szCs w:val="24"/>
              </w:rPr>
            </w:pPr>
            <w:r w:rsidRPr="00040372">
              <w:rPr>
                <w:rFonts w:eastAsia="Arial" w:cs="Arial"/>
                <w:i/>
                <w:iCs/>
                <w:sz w:val="24"/>
                <w:szCs w:val="24"/>
              </w:rPr>
              <w:t>Yes / No</w:t>
            </w:r>
          </w:p>
        </w:tc>
      </w:tr>
      <w:tr w:rsidR="004C2C70" w:rsidRPr="00040372" w14:paraId="22FF9962" w14:textId="77777777" w:rsidTr="003255B2">
        <w:trPr>
          <w:trHeight w:val="297"/>
        </w:trPr>
        <w:tc>
          <w:tcPr>
            <w:tcW w:w="3256" w:type="dxa"/>
            <w:shd w:val="clear" w:color="auto" w:fill="D9E2F3" w:themeFill="accent5" w:themeFillTint="33"/>
          </w:tcPr>
          <w:p w14:paraId="2BDBD61B" w14:textId="77777777" w:rsidR="004C2C70" w:rsidRPr="00040372" w:rsidRDefault="004C2C70" w:rsidP="00C502DC">
            <w:pPr>
              <w:rPr>
                <w:rFonts w:eastAsia="Arial" w:cs="Arial"/>
                <w:i/>
                <w:iCs/>
                <w:sz w:val="24"/>
                <w:szCs w:val="24"/>
              </w:rPr>
            </w:pPr>
            <w:r w:rsidRPr="00040372">
              <w:rPr>
                <w:spacing w:val="-1"/>
                <w:w w:val="95"/>
                <w:sz w:val="24"/>
                <w:szCs w:val="24"/>
              </w:rPr>
              <w:t>Date</w:t>
            </w:r>
          </w:p>
        </w:tc>
        <w:tc>
          <w:tcPr>
            <w:tcW w:w="6020" w:type="dxa"/>
          </w:tcPr>
          <w:p w14:paraId="2BB1A17A" w14:textId="77777777" w:rsidR="004C2C70" w:rsidRPr="00040372" w:rsidRDefault="004C2C70" w:rsidP="00C502DC">
            <w:pPr>
              <w:rPr>
                <w:rFonts w:eastAsia="Arial" w:cs="Arial"/>
                <w:i/>
                <w:iCs/>
                <w:sz w:val="24"/>
                <w:szCs w:val="24"/>
              </w:rPr>
            </w:pPr>
          </w:p>
          <w:p w14:paraId="588C8CBA" w14:textId="77777777" w:rsidR="004C2C70" w:rsidRPr="00040372" w:rsidRDefault="004C2C70" w:rsidP="00C502DC">
            <w:pPr>
              <w:rPr>
                <w:rFonts w:eastAsia="Arial" w:cs="Arial"/>
                <w:i/>
                <w:iCs/>
                <w:sz w:val="24"/>
                <w:szCs w:val="24"/>
              </w:rPr>
            </w:pPr>
          </w:p>
        </w:tc>
      </w:tr>
      <w:tr w:rsidR="004C2C70" w:rsidRPr="00040372" w14:paraId="21071EFB" w14:textId="77777777" w:rsidTr="003255B2">
        <w:trPr>
          <w:trHeight w:val="297"/>
        </w:trPr>
        <w:tc>
          <w:tcPr>
            <w:tcW w:w="3256" w:type="dxa"/>
            <w:shd w:val="clear" w:color="auto" w:fill="D9E2F3" w:themeFill="accent5" w:themeFillTint="33"/>
          </w:tcPr>
          <w:p w14:paraId="42AC07F6" w14:textId="77777777" w:rsidR="004C2C70" w:rsidRPr="00040372" w:rsidRDefault="004C2C70" w:rsidP="00C502DC">
            <w:pPr>
              <w:rPr>
                <w:rFonts w:eastAsia="Arial" w:cs="Arial"/>
                <w:i/>
                <w:iCs/>
                <w:sz w:val="24"/>
                <w:szCs w:val="24"/>
              </w:rPr>
            </w:pPr>
            <w:r w:rsidRPr="00040372">
              <w:rPr>
                <w:sz w:val="24"/>
                <w:szCs w:val="24"/>
              </w:rPr>
              <w:t>By</w:t>
            </w:r>
            <w:r w:rsidRPr="00040372">
              <w:rPr>
                <w:spacing w:val="-9"/>
                <w:sz w:val="24"/>
                <w:szCs w:val="24"/>
              </w:rPr>
              <w:t xml:space="preserve"> </w:t>
            </w:r>
            <w:r w:rsidRPr="00040372">
              <w:rPr>
                <w:sz w:val="24"/>
                <w:szCs w:val="24"/>
              </w:rPr>
              <w:t>whom</w:t>
            </w:r>
            <w:r w:rsidRPr="00040372">
              <w:rPr>
                <w:spacing w:val="26"/>
                <w:w w:val="99"/>
                <w:sz w:val="24"/>
                <w:szCs w:val="24"/>
              </w:rPr>
              <w:t xml:space="preserve">          </w:t>
            </w:r>
          </w:p>
        </w:tc>
        <w:tc>
          <w:tcPr>
            <w:tcW w:w="6020" w:type="dxa"/>
          </w:tcPr>
          <w:p w14:paraId="5CBA4D85" w14:textId="77777777" w:rsidR="004C2C70" w:rsidRPr="00040372" w:rsidRDefault="004C2C70" w:rsidP="00C502DC">
            <w:pPr>
              <w:rPr>
                <w:rFonts w:eastAsia="Arial" w:cs="Arial"/>
                <w:i/>
                <w:iCs/>
                <w:sz w:val="24"/>
                <w:szCs w:val="24"/>
              </w:rPr>
            </w:pPr>
          </w:p>
          <w:p w14:paraId="723CC965" w14:textId="77777777" w:rsidR="004C2C70" w:rsidRPr="00040372" w:rsidRDefault="004C2C70" w:rsidP="00C502DC">
            <w:pPr>
              <w:rPr>
                <w:rFonts w:eastAsia="Arial" w:cs="Arial"/>
                <w:i/>
                <w:iCs/>
                <w:sz w:val="24"/>
                <w:szCs w:val="24"/>
              </w:rPr>
            </w:pPr>
          </w:p>
        </w:tc>
      </w:tr>
      <w:tr w:rsidR="004C2C70" w:rsidRPr="00040372" w14:paraId="27C1A2F2" w14:textId="77777777" w:rsidTr="003255B2">
        <w:trPr>
          <w:trHeight w:val="425"/>
        </w:trPr>
        <w:tc>
          <w:tcPr>
            <w:tcW w:w="3256" w:type="dxa"/>
            <w:shd w:val="clear" w:color="auto" w:fill="D9E2F3" w:themeFill="accent5" w:themeFillTint="33"/>
          </w:tcPr>
          <w:p w14:paraId="293C3D41" w14:textId="77777777" w:rsidR="004C2C70" w:rsidRPr="00040372" w:rsidRDefault="004C2C70" w:rsidP="00C502DC">
            <w:pPr>
              <w:rPr>
                <w:rFonts w:eastAsia="Arial" w:cs="Arial"/>
                <w:i/>
                <w:iCs/>
                <w:sz w:val="24"/>
                <w:szCs w:val="24"/>
              </w:rPr>
            </w:pPr>
            <w:r w:rsidRPr="00040372">
              <w:rPr>
                <w:sz w:val="24"/>
                <w:szCs w:val="24"/>
              </w:rPr>
              <w:t>Staff</w:t>
            </w:r>
            <w:r w:rsidRPr="00040372">
              <w:rPr>
                <w:spacing w:val="-13"/>
                <w:sz w:val="24"/>
                <w:szCs w:val="24"/>
              </w:rPr>
              <w:t xml:space="preserve"> </w:t>
            </w:r>
            <w:r w:rsidRPr="00040372">
              <w:rPr>
                <w:sz w:val="24"/>
                <w:szCs w:val="24"/>
              </w:rPr>
              <w:t>Involved</w:t>
            </w:r>
          </w:p>
        </w:tc>
        <w:tc>
          <w:tcPr>
            <w:tcW w:w="6020" w:type="dxa"/>
          </w:tcPr>
          <w:p w14:paraId="0706B7B1" w14:textId="77777777" w:rsidR="004C2C70" w:rsidRPr="00040372" w:rsidRDefault="004C2C70" w:rsidP="00C502DC">
            <w:pPr>
              <w:rPr>
                <w:rFonts w:eastAsia="Arial" w:cs="Arial"/>
                <w:i/>
                <w:iCs/>
                <w:sz w:val="24"/>
                <w:szCs w:val="24"/>
              </w:rPr>
            </w:pPr>
          </w:p>
        </w:tc>
      </w:tr>
    </w:tbl>
    <w:tbl>
      <w:tblPr>
        <w:tblStyle w:val="TableGrid"/>
        <w:tblpPr w:leftFromText="180" w:rightFromText="180" w:vertAnchor="text" w:horzAnchor="margin" w:tblpY="206"/>
        <w:tblW w:w="0" w:type="auto"/>
        <w:tblLook w:val="04A0" w:firstRow="1" w:lastRow="0" w:firstColumn="1" w:lastColumn="0" w:noHBand="0" w:noVBand="1"/>
      </w:tblPr>
      <w:tblGrid>
        <w:gridCol w:w="1738"/>
        <w:gridCol w:w="1738"/>
        <w:gridCol w:w="1739"/>
        <w:gridCol w:w="1739"/>
        <w:gridCol w:w="1739"/>
        <w:gridCol w:w="1739"/>
        <w:gridCol w:w="3738"/>
      </w:tblGrid>
      <w:tr w:rsidR="003255B2" w:rsidRPr="00040372" w14:paraId="2D429A21" w14:textId="77777777" w:rsidTr="003255B2">
        <w:tc>
          <w:tcPr>
            <w:tcW w:w="1738" w:type="dxa"/>
            <w:shd w:val="clear" w:color="auto" w:fill="FFF2CC" w:themeFill="accent4" w:themeFillTint="33"/>
          </w:tcPr>
          <w:p w14:paraId="4A94E6BE" w14:textId="77777777" w:rsidR="003255B2" w:rsidRPr="00040372" w:rsidRDefault="003255B2" w:rsidP="003255B2">
            <w:pPr>
              <w:rPr>
                <w:rFonts w:eastAsia="Arial" w:cs="Arial"/>
                <w:b/>
                <w:bCs/>
              </w:rPr>
            </w:pPr>
            <w:r w:rsidRPr="00040372">
              <w:rPr>
                <w:rFonts w:eastAsia="Arial" w:cs="Arial"/>
                <w:b/>
                <w:bCs/>
              </w:rPr>
              <w:t>Date</w:t>
            </w:r>
          </w:p>
        </w:tc>
        <w:tc>
          <w:tcPr>
            <w:tcW w:w="1738" w:type="dxa"/>
            <w:shd w:val="clear" w:color="auto" w:fill="FFF2CC" w:themeFill="accent4" w:themeFillTint="33"/>
          </w:tcPr>
          <w:p w14:paraId="4D64F624" w14:textId="77777777" w:rsidR="003255B2" w:rsidRPr="00040372" w:rsidRDefault="003255B2" w:rsidP="003255B2">
            <w:pPr>
              <w:rPr>
                <w:rFonts w:eastAsia="Arial" w:cs="Arial"/>
                <w:b/>
                <w:bCs/>
              </w:rPr>
            </w:pPr>
            <w:r w:rsidRPr="00040372">
              <w:rPr>
                <w:rFonts w:eastAsia="Arial" w:cs="Arial"/>
                <w:b/>
                <w:bCs/>
              </w:rPr>
              <w:t>Stage on Code of Practice</w:t>
            </w:r>
          </w:p>
        </w:tc>
        <w:tc>
          <w:tcPr>
            <w:tcW w:w="1739" w:type="dxa"/>
            <w:shd w:val="clear" w:color="auto" w:fill="FFF2CC" w:themeFill="accent4" w:themeFillTint="33"/>
          </w:tcPr>
          <w:p w14:paraId="3543AB3B" w14:textId="77777777" w:rsidR="003255B2" w:rsidRPr="00040372" w:rsidRDefault="003255B2" w:rsidP="003255B2">
            <w:pPr>
              <w:rPr>
                <w:rFonts w:eastAsia="Arial" w:cs="Arial"/>
                <w:b/>
                <w:bCs/>
              </w:rPr>
            </w:pPr>
            <w:r w:rsidRPr="00040372">
              <w:rPr>
                <w:rFonts w:eastAsia="Arial" w:cs="Arial"/>
                <w:b/>
                <w:bCs/>
              </w:rPr>
              <w:t>Intervention</w:t>
            </w:r>
          </w:p>
        </w:tc>
        <w:tc>
          <w:tcPr>
            <w:tcW w:w="1739" w:type="dxa"/>
            <w:shd w:val="clear" w:color="auto" w:fill="FFF2CC" w:themeFill="accent4" w:themeFillTint="33"/>
          </w:tcPr>
          <w:p w14:paraId="000CBC59" w14:textId="77777777" w:rsidR="003255B2" w:rsidRPr="00040372" w:rsidRDefault="003255B2" w:rsidP="003255B2">
            <w:pPr>
              <w:rPr>
                <w:rFonts w:eastAsia="Arial" w:cs="Arial"/>
                <w:b/>
                <w:bCs/>
              </w:rPr>
            </w:pPr>
            <w:r w:rsidRPr="00040372">
              <w:rPr>
                <w:rFonts w:eastAsia="Arial" w:cs="Arial"/>
                <w:b/>
                <w:bCs/>
              </w:rPr>
              <w:t>Success Criteria</w:t>
            </w:r>
          </w:p>
        </w:tc>
        <w:tc>
          <w:tcPr>
            <w:tcW w:w="1739" w:type="dxa"/>
            <w:shd w:val="clear" w:color="auto" w:fill="FFF2CC" w:themeFill="accent4" w:themeFillTint="33"/>
          </w:tcPr>
          <w:p w14:paraId="03A24182" w14:textId="77777777" w:rsidR="003255B2" w:rsidRPr="00040372" w:rsidRDefault="003255B2" w:rsidP="003255B2">
            <w:pPr>
              <w:rPr>
                <w:rFonts w:eastAsia="Arial" w:cs="Arial"/>
                <w:b/>
                <w:bCs/>
              </w:rPr>
            </w:pPr>
            <w:r w:rsidRPr="00040372">
              <w:rPr>
                <w:rFonts w:eastAsia="Arial" w:cs="Arial"/>
                <w:b/>
                <w:bCs/>
              </w:rPr>
              <w:t>Action taken by whom and when</w:t>
            </w:r>
          </w:p>
        </w:tc>
        <w:tc>
          <w:tcPr>
            <w:tcW w:w="1739" w:type="dxa"/>
            <w:shd w:val="clear" w:color="auto" w:fill="FFF2CC" w:themeFill="accent4" w:themeFillTint="33"/>
          </w:tcPr>
          <w:p w14:paraId="02B7BAEC" w14:textId="77777777" w:rsidR="003255B2" w:rsidRPr="00040372" w:rsidRDefault="003255B2" w:rsidP="003255B2">
            <w:pPr>
              <w:rPr>
                <w:rFonts w:eastAsia="Arial" w:cs="Arial"/>
                <w:b/>
                <w:bCs/>
              </w:rPr>
            </w:pPr>
            <w:r w:rsidRPr="00040372">
              <w:rPr>
                <w:rFonts w:eastAsia="Arial" w:cs="Arial"/>
                <w:b/>
                <w:bCs/>
              </w:rPr>
              <w:t>Outcomes of intervention</w:t>
            </w:r>
          </w:p>
        </w:tc>
        <w:tc>
          <w:tcPr>
            <w:tcW w:w="3738" w:type="dxa"/>
            <w:shd w:val="clear" w:color="auto" w:fill="FFF2CC" w:themeFill="accent4" w:themeFillTint="33"/>
          </w:tcPr>
          <w:p w14:paraId="5D8AB4B0" w14:textId="77777777" w:rsidR="003255B2" w:rsidRPr="00040372" w:rsidRDefault="003255B2" w:rsidP="003255B2">
            <w:pPr>
              <w:rPr>
                <w:rFonts w:eastAsia="Arial" w:cs="Arial"/>
                <w:b/>
                <w:bCs/>
              </w:rPr>
            </w:pPr>
            <w:r w:rsidRPr="00040372">
              <w:rPr>
                <w:rFonts w:eastAsia="Arial" w:cs="Arial"/>
                <w:b/>
                <w:bCs/>
              </w:rPr>
              <w:t>Review</w:t>
            </w:r>
          </w:p>
        </w:tc>
      </w:tr>
      <w:tr w:rsidR="003255B2" w:rsidRPr="00040372" w14:paraId="39AC67AB" w14:textId="77777777" w:rsidTr="003255B2">
        <w:tc>
          <w:tcPr>
            <w:tcW w:w="1738" w:type="dxa"/>
          </w:tcPr>
          <w:p w14:paraId="6F1FA240" w14:textId="77777777" w:rsidR="003255B2" w:rsidRPr="00040372" w:rsidRDefault="003255B2" w:rsidP="003255B2">
            <w:pPr>
              <w:rPr>
                <w:rFonts w:eastAsia="Arial" w:cs="Arial"/>
              </w:rPr>
            </w:pPr>
          </w:p>
        </w:tc>
        <w:tc>
          <w:tcPr>
            <w:tcW w:w="1738" w:type="dxa"/>
          </w:tcPr>
          <w:p w14:paraId="2BA06F48" w14:textId="77777777" w:rsidR="003255B2" w:rsidRPr="00040372" w:rsidRDefault="003255B2" w:rsidP="003255B2">
            <w:pPr>
              <w:rPr>
                <w:rFonts w:eastAsia="Arial" w:cs="Arial"/>
              </w:rPr>
            </w:pPr>
          </w:p>
        </w:tc>
        <w:tc>
          <w:tcPr>
            <w:tcW w:w="1739" w:type="dxa"/>
          </w:tcPr>
          <w:p w14:paraId="44D9E4B6" w14:textId="77777777" w:rsidR="003255B2" w:rsidRPr="00040372" w:rsidRDefault="003255B2" w:rsidP="003255B2">
            <w:pPr>
              <w:rPr>
                <w:rFonts w:eastAsia="Arial" w:cs="Arial"/>
              </w:rPr>
            </w:pPr>
          </w:p>
        </w:tc>
        <w:tc>
          <w:tcPr>
            <w:tcW w:w="1739" w:type="dxa"/>
          </w:tcPr>
          <w:p w14:paraId="762805DC" w14:textId="77777777" w:rsidR="003255B2" w:rsidRPr="00040372" w:rsidRDefault="003255B2" w:rsidP="003255B2">
            <w:pPr>
              <w:rPr>
                <w:rFonts w:eastAsia="Arial" w:cs="Arial"/>
              </w:rPr>
            </w:pPr>
          </w:p>
        </w:tc>
        <w:tc>
          <w:tcPr>
            <w:tcW w:w="1739" w:type="dxa"/>
          </w:tcPr>
          <w:p w14:paraId="7875D0C4" w14:textId="77777777" w:rsidR="003255B2" w:rsidRPr="00040372" w:rsidRDefault="003255B2" w:rsidP="003255B2">
            <w:pPr>
              <w:rPr>
                <w:rFonts w:eastAsia="Arial" w:cs="Arial"/>
              </w:rPr>
            </w:pPr>
          </w:p>
        </w:tc>
        <w:tc>
          <w:tcPr>
            <w:tcW w:w="1739" w:type="dxa"/>
          </w:tcPr>
          <w:p w14:paraId="5AD6D52E" w14:textId="77777777" w:rsidR="003255B2" w:rsidRPr="00040372" w:rsidRDefault="003255B2" w:rsidP="003255B2">
            <w:pPr>
              <w:rPr>
                <w:rFonts w:eastAsia="Arial" w:cs="Arial"/>
              </w:rPr>
            </w:pPr>
          </w:p>
        </w:tc>
        <w:tc>
          <w:tcPr>
            <w:tcW w:w="3738" w:type="dxa"/>
          </w:tcPr>
          <w:p w14:paraId="7EBD27CA" w14:textId="77777777" w:rsidR="003255B2" w:rsidRPr="00040372" w:rsidRDefault="003255B2" w:rsidP="003255B2">
            <w:pPr>
              <w:rPr>
                <w:rFonts w:eastAsia="Arial" w:cs="Arial"/>
              </w:rPr>
            </w:pPr>
          </w:p>
        </w:tc>
      </w:tr>
      <w:tr w:rsidR="003255B2" w:rsidRPr="00040372" w14:paraId="3F3CA18C" w14:textId="77777777" w:rsidTr="003255B2">
        <w:tc>
          <w:tcPr>
            <w:tcW w:w="1738" w:type="dxa"/>
          </w:tcPr>
          <w:p w14:paraId="2611EB8E" w14:textId="77777777" w:rsidR="003255B2" w:rsidRPr="00040372" w:rsidRDefault="003255B2" w:rsidP="003255B2">
            <w:pPr>
              <w:rPr>
                <w:rFonts w:eastAsia="Arial" w:cs="Arial"/>
              </w:rPr>
            </w:pPr>
          </w:p>
          <w:p w14:paraId="188677A9" w14:textId="77777777" w:rsidR="003255B2" w:rsidRPr="00040372" w:rsidRDefault="003255B2" w:rsidP="003255B2">
            <w:pPr>
              <w:rPr>
                <w:rFonts w:eastAsia="Arial" w:cs="Arial"/>
              </w:rPr>
            </w:pPr>
          </w:p>
        </w:tc>
        <w:tc>
          <w:tcPr>
            <w:tcW w:w="1738" w:type="dxa"/>
          </w:tcPr>
          <w:p w14:paraId="79A95666" w14:textId="77777777" w:rsidR="003255B2" w:rsidRPr="00040372" w:rsidRDefault="003255B2" w:rsidP="003255B2">
            <w:pPr>
              <w:rPr>
                <w:rFonts w:eastAsia="Arial" w:cs="Arial"/>
              </w:rPr>
            </w:pPr>
          </w:p>
        </w:tc>
        <w:tc>
          <w:tcPr>
            <w:tcW w:w="1739" w:type="dxa"/>
          </w:tcPr>
          <w:p w14:paraId="7064763F" w14:textId="77777777" w:rsidR="003255B2" w:rsidRPr="00040372" w:rsidRDefault="003255B2" w:rsidP="003255B2">
            <w:pPr>
              <w:rPr>
                <w:rFonts w:eastAsia="Arial" w:cs="Arial"/>
              </w:rPr>
            </w:pPr>
          </w:p>
        </w:tc>
        <w:tc>
          <w:tcPr>
            <w:tcW w:w="1739" w:type="dxa"/>
          </w:tcPr>
          <w:p w14:paraId="59193E01" w14:textId="77777777" w:rsidR="003255B2" w:rsidRPr="00040372" w:rsidRDefault="003255B2" w:rsidP="003255B2">
            <w:pPr>
              <w:rPr>
                <w:rFonts w:eastAsia="Arial" w:cs="Arial"/>
              </w:rPr>
            </w:pPr>
          </w:p>
        </w:tc>
        <w:tc>
          <w:tcPr>
            <w:tcW w:w="1739" w:type="dxa"/>
          </w:tcPr>
          <w:p w14:paraId="386C9497" w14:textId="77777777" w:rsidR="003255B2" w:rsidRPr="00040372" w:rsidRDefault="003255B2" w:rsidP="003255B2">
            <w:pPr>
              <w:rPr>
                <w:rFonts w:eastAsia="Arial" w:cs="Arial"/>
              </w:rPr>
            </w:pPr>
          </w:p>
        </w:tc>
        <w:tc>
          <w:tcPr>
            <w:tcW w:w="1739" w:type="dxa"/>
          </w:tcPr>
          <w:p w14:paraId="388D31BC" w14:textId="77777777" w:rsidR="003255B2" w:rsidRPr="00040372" w:rsidRDefault="003255B2" w:rsidP="003255B2">
            <w:pPr>
              <w:rPr>
                <w:rFonts w:eastAsia="Arial" w:cs="Arial"/>
              </w:rPr>
            </w:pPr>
          </w:p>
        </w:tc>
        <w:tc>
          <w:tcPr>
            <w:tcW w:w="3738" w:type="dxa"/>
          </w:tcPr>
          <w:p w14:paraId="1BB9BAB6" w14:textId="77777777" w:rsidR="003255B2" w:rsidRPr="00040372" w:rsidRDefault="003255B2" w:rsidP="003255B2">
            <w:pPr>
              <w:rPr>
                <w:rFonts w:eastAsia="Arial" w:cs="Arial"/>
              </w:rPr>
            </w:pPr>
          </w:p>
        </w:tc>
      </w:tr>
      <w:tr w:rsidR="003255B2" w:rsidRPr="00040372" w14:paraId="15A9C531" w14:textId="77777777" w:rsidTr="003255B2">
        <w:tc>
          <w:tcPr>
            <w:tcW w:w="1738" w:type="dxa"/>
          </w:tcPr>
          <w:p w14:paraId="140E5200" w14:textId="77777777" w:rsidR="003255B2" w:rsidRPr="00040372" w:rsidRDefault="003255B2" w:rsidP="003255B2">
            <w:pPr>
              <w:rPr>
                <w:rFonts w:eastAsia="Arial" w:cs="Arial"/>
              </w:rPr>
            </w:pPr>
          </w:p>
          <w:p w14:paraId="046C9130" w14:textId="77777777" w:rsidR="003255B2" w:rsidRPr="00040372" w:rsidRDefault="003255B2" w:rsidP="003255B2">
            <w:pPr>
              <w:rPr>
                <w:rFonts w:eastAsia="Arial" w:cs="Arial"/>
              </w:rPr>
            </w:pPr>
          </w:p>
        </w:tc>
        <w:tc>
          <w:tcPr>
            <w:tcW w:w="1738" w:type="dxa"/>
          </w:tcPr>
          <w:p w14:paraId="540A80FB" w14:textId="77777777" w:rsidR="003255B2" w:rsidRPr="00040372" w:rsidRDefault="003255B2" w:rsidP="003255B2">
            <w:pPr>
              <w:rPr>
                <w:rFonts w:eastAsia="Arial" w:cs="Arial"/>
              </w:rPr>
            </w:pPr>
          </w:p>
        </w:tc>
        <w:tc>
          <w:tcPr>
            <w:tcW w:w="1739" w:type="dxa"/>
          </w:tcPr>
          <w:p w14:paraId="3202ECE9" w14:textId="77777777" w:rsidR="003255B2" w:rsidRPr="00040372" w:rsidRDefault="003255B2" w:rsidP="003255B2">
            <w:pPr>
              <w:rPr>
                <w:rFonts w:eastAsia="Arial" w:cs="Arial"/>
              </w:rPr>
            </w:pPr>
          </w:p>
        </w:tc>
        <w:tc>
          <w:tcPr>
            <w:tcW w:w="1739" w:type="dxa"/>
          </w:tcPr>
          <w:p w14:paraId="35476450" w14:textId="77777777" w:rsidR="003255B2" w:rsidRPr="00040372" w:rsidRDefault="003255B2" w:rsidP="003255B2">
            <w:pPr>
              <w:rPr>
                <w:rFonts w:eastAsia="Arial" w:cs="Arial"/>
              </w:rPr>
            </w:pPr>
          </w:p>
        </w:tc>
        <w:tc>
          <w:tcPr>
            <w:tcW w:w="1739" w:type="dxa"/>
          </w:tcPr>
          <w:p w14:paraId="0EE01759" w14:textId="77777777" w:rsidR="003255B2" w:rsidRPr="00040372" w:rsidRDefault="003255B2" w:rsidP="003255B2">
            <w:pPr>
              <w:rPr>
                <w:rFonts w:eastAsia="Arial" w:cs="Arial"/>
              </w:rPr>
            </w:pPr>
          </w:p>
        </w:tc>
        <w:tc>
          <w:tcPr>
            <w:tcW w:w="1739" w:type="dxa"/>
          </w:tcPr>
          <w:p w14:paraId="45EC7358" w14:textId="77777777" w:rsidR="003255B2" w:rsidRPr="00040372" w:rsidRDefault="003255B2" w:rsidP="003255B2">
            <w:pPr>
              <w:rPr>
                <w:rFonts w:eastAsia="Arial" w:cs="Arial"/>
              </w:rPr>
            </w:pPr>
          </w:p>
        </w:tc>
        <w:tc>
          <w:tcPr>
            <w:tcW w:w="3738" w:type="dxa"/>
          </w:tcPr>
          <w:p w14:paraId="1B11D1C9" w14:textId="77777777" w:rsidR="003255B2" w:rsidRPr="00040372" w:rsidRDefault="003255B2" w:rsidP="003255B2">
            <w:pPr>
              <w:rPr>
                <w:rFonts w:eastAsia="Arial" w:cs="Arial"/>
              </w:rPr>
            </w:pPr>
          </w:p>
        </w:tc>
      </w:tr>
      <w:tr w:rsidR="003255B2" w:rsidRPr="00040372" w14:paraId="3FF33B95" w14:textId="77777777" w:rsidTr="003255B2">
        <w:trPr>
          <w:trHeight w:val="226"/>
        </w:trPr>
        <w:tc>
          <w:tcPr>
            <w:tcW w:w="1738" w:type="dxa"/>
          </w:tcPr>
          <w:p w14:paraId="2CFEB2FB" w14:textId="77777777" w:rsidR="003255B2" w:rsidRPr="00040372" w:rsidRDefault="003255B2" w:rsidP="003255B2">
            <w:pPr>
              <w:rPr>
                <w:rFonts w:eastAsia="Arial" w:cs="Arial"/>
              </w:rPr>
            </w:pPr>
          </w:p>
          <w:p w14:paraId="42251A47" w14:textId="77777777" w:rsidR="003255B2" w:rsidRPr="00040372" w:rsidRDefault="003255B2" w:rsidP="003255B2">
            <w:pPr>
              <w:rPr>
                <w:rFonts w:eastAsia="Arial" w:cs="Arial"/>
              </w:rPr>
            </w:pPr>
          </w:p>
        </w:tc>
        <w:tc>
          <w:tcPr>
            <w:tcW w:w="1738" w:type="dxa"/>
          </w:tcPr>
          <w:p w14:paraId="246E007E" w14:textId="77777777" w:rsidR="003255B2" w:rsidRPr="00040372" w:rsidRDefault="003255B2" w:rsidP="003255B2">
            <w:pPr>
              <w:rPr>
                <w:rFonts w:eastAsia="Arial" w:cs="Arial"/>
              </w:rPr>
            </w:pPr>
          </w:p>
        </w:tc>
        <w:tc>
          <w:tcPr>
            <w:tcW w:w="1739" w:type="dxa"/>
          </w:tcPr>
          <w:p w14:paraId="2B15AE6D" w14:textId="77777777" w:rsidR="003255B2" w:rsidRPr="00040372" w:rsidRDefault="003255B2" w:rsidP="003255B2">
            <w:pPr>
              <w:rPr>
                <w:rFonts w:eastAsia="Arial" w:cs="Arial"/>
              </w:rPr>
            </w:pPr>
          </w:p>
        </w:tc>
        <w:tc>
          <w:tcPr>
            <w:tcW w:w="1739" w:type="dxa"/>
          </w:tcPr>
          <w:p w14:paraId="79D15E77" w14:textId="77777777" w:rsidR="003255B2" w:rsidRPr="00040372" w:rsidRDefault="003255B2" w:rsidP="003255B2">
            <w:pPr>
              <w:rPr>
                <w:rFonts w:eastAsia="Arial" w:cs="Arial"/>
              </w:rPr>
            </w:pPr>
          </w:p>
        </w:tc>
        <w:tc>
          <w:tcPr>
            <w:tcW w:w="1739" w:type="dxa"/>
          </w:tcPr>
          <w:p w14:paraId="7021F762" w14:textId="77777777" w:rsidR="003255B2" w:rsidRPr="00040372" w:rsidRDefault="003255B2" w:rsidP="003255B2">
            <w:pPr>
              <w:rPr>
                <w:rFonts w:eastAsia="Arial" w:cs="Arial"/>
              </w:rPr>
            </w:pPr>
          </w:p>
        </w:tc>
        <w:tc>
          <w:tcPr>
            <w:tcW w:w="1739" w:type="dxa"/>
          </w:tcPr>
          <w:p w14:paraId="621C6A0E" w14:textId="77777777" w:rsidR="003255B2" w:rsidRPr="00040372" w:rsidRDefault="003255B2" w:rsidP="003255B2">
            <w:pPr>
              <w:rPr>
                <w:rFonts w:eastAsia="Arial" w:cs="Arial"/>
              </w:rPr>
            </w:pPr>
          </w:p>
        </w:tc>
        <w:tc>
          <w:tcPr>
            <w:tcW w:w="3738" w:type="dxa"/>
          </w:tcPr>
          <w:p w14:paraId="771D73DF" w14:textId="77777777" w:rsidR="003255B2" w:rsidRPr="00040372" w:rsidRDefault="003255B2" w:rsidP="003255B2">
            <w:pPr>
              <w:rPr>
                <w:rFonts w:eastAsia="Arial" w:cs="Arial"/>
              </w:rPr>
            </w:pPr>
          </w:p>
        </w:tc>
      </w:tr>
    </w:tbl>
    <w:p w14:paraId="7141897C" w14:textId="77777777" w:rsidR="004C2C70" w:rsidRPr="00040372" w:rsidRDefault="004C2C70" w:rsidP="004C2C70">
      <w:pPr>
        <w:rPr>
          <w:rFonts w:eastAsia="Arial" w:cs="Arial"/>
          <w:i/>
          <w:iCs/>
        </w:rPr>
      </w:pPr>
    </w:p>
    <w:tbl>
      <w:tblPr>
        <w:tblStyle w:val="TableGrid"/>
        <w:tblpPr w:leftFromText="180" w:rightFromText="180" w:vertAnchor="text" w:horzAnchor="margin" w:tblpY="152"/>
        <w:tblW w:w="14170" w:type="dxa"/>
        <w:tblLook w:val="04A0" w:firstRow="1" w:lastRow="0" w:firstColumn="1" w:lastColumn="0" w:noHBand="0" w:noVBand="1"/>
      </w:tblPr>
      <w:tblGrid>
        <w:gridCol w:w="3681"/>
        <w:gridCol w:w="10489"/>
      </w:tblGrid>
      <w:tr w:rsidR="003255B2" w:rsidRPr="00040372" w14:paraId="28C0582C" w14:textId="77777777" w:rsidTr="003255B2">
        <w:tc>
          <w:tcPr>
            <w:tcW w:w="14170" w:type="dxa"/>
            <w:gridSpan w:val="2"/>
            <w:shd w:val="clear" w:color="auto" w:fill="FFF2CC" w:themeFill="accent4" w:themeFillTint="33"/>
          </w:tcPr>
          <w:p w14:paraId="7A444963" w14:textId="77777777" w:rsidR="003255B2" w:rsidRPr="00040372" w:rsidRDefault="003255B2" w:rsidP="003255B2">
            <w:pPr>
              <w:rPr>
                <w:rFonts w:eastAsia="Arial" w:cs="Arial"/>
                <w:b/>
                <w:bCs/>
              </w:rPr>
            </w:pPr>
            <w:r w:rsidRPr="00040372">
              <w:rPr>
                <w:rFonts w:eastAsia="Arial" w:cs="Arial"/>
                <w:b/>
                <w:bCs/>
              </w:rPr>
              <w:t>Record of participation in planning for interventions</w:t>
            </w:r>
          </w:p>
        </w:tc>
      </w:tr>
      <w:tr w:rsidR="003255B2" w:rsidRPr="00040372" w14:paraId="7BF37D5E" w14:textId="77777777" w:rsidTr="003255B2">
        <w:trPr>
          <w:trHeight w:val="309"/>
        </w:trPr>
        <w:tc>
          <w:tcPr>
            <w:tcW w:w="3681" w:type="dxa"/>
            <w:shd w:val="clear" w:color="auto" w:fill="DEEAF6" w:themeFill="accent1" w:themeFillTint="33"/>
          </w:tcPr>
          <w:p w14:paraId="7603578A" w14:textId="77777777" w:rsidR="003255B2" w:rsidRPr="00040372" w:rsidRDefault="003255B2" w:rsidP="003255B2">
            <w:pPr>
              <w:rPr>
                <w:rFonts w:eastAsia="Arial" w:cs="Arial"/>
                <w:b/>
                <w:bCs/>
              </w:rPr>
            </w:pPr>
            <w:r w:rsidRPr="00040372">
              <w:rPr>
                <w:rFonts w:eastAsia="Arial" w:cs="Arial"/>
                <w:b/>
                <w:bCs/>
              </w:rPr>
              <w:t>Pupil</w:t>
            </w:r>
          </w:p>
        </w:tc>
        <w:tc>
          <w:tcPr>
            <w:tcW w:w="10489" w:type="dxa"/>
          </w:tcPr>
          <w:p w14:paraId="794234E0" w14:textId="77777777" w:rsidR="003255B2" w:rsidRPr="00040372" w:rsidRDefault="003255B2" w:rsidP="003255B2">
            <w:pPr>
              <w:rPr>
                <w:rFonts w:eastAsia="Arial" w:cs="Arial"/>
              </w:rPr>
            </w:pPr>
          </w:p>
        </w:tc>
      </w:tr>
      <w:tr w:rsidR="003255B2" w:rsidRPr="00040372" w14:paraId="14100658" w14:textId="77777777" w:rsidTr="003255B2">
        <w:tc>
          <w:tcPr>
            <w:tcW w:w="3681" w:type="dxa"/>
            <w:shd w:val="clear" w:color="auto" w:fill="DEEAF6" w:themeFill="accent1" w:themeFillTint="33"/>
          </w:tcPr>
          <w:p w14:paraId="471D7310" w14:textId="77777777" w:rsidR="003255B2" w:rsidRPr="00040372" w:rsidRDefault="003255B2" w:rsidP="003255B2">
            <w:pPr>
              <w:rPr>
                <w:rFonts w:eastAsia="Arial" w:cs="Arial"/>
                <w:b/>
                <w:bCs/>
              </w:rPr>
            </w:pPr>
            <w:r w:rsidRPr="00040372">
              <w:rPr>
                <w:rFonts w:eastAsia="Arial" w:cs="Arial"/>
                <w:b/>
                <w:bCs/>
              </w:rPr>
              <w:t>Parent / Carer</w:t>
            </w:r>
          </w:p>
        </w:tc>
        <w:tc>
          <w:tcPr>
            <w:tcW w:w="10489" w:type="dxa"/>
          </w:tcPr>
          <w:p w14:paraId="4FD406A7" w14:textId="77777777" w:rsidR="003255B2" w:rsidRPr="00040372" w:rsidRDefault="003255B2" w:rsidP="003255B2">
            <w:pPr>
              <w:rPr>
                <w:rFonts w:eastAsia="Arial" w:cs="Arial"/>
              </w:rPr>
            </w:pPr>
          </w:p>
        </w:tc>
      </w:tr>
      <w:tr w:rsidR="003255B2" w:rsidRPr="00040372" w14:paraId="6B7AEE09" w14:textId="77777777" w:rsidTr="003255B2">
        <w:tc>
          <w:tcPr>
            <w:tcW w:w="3681" w:type="dxa"/>
            <w:shd w:val="clear" w:color="auto" w:fill="DEEAF6" w:themeFill="accent1" w:themeFillTint="33"/>
          </w:tcPr>
          <w:p w14:paraId="45D010FF" w14:textId="77777777" w:rsidR="003255B2" w:rsidRPr="00040372" w:rsidRDefault="003255B2" w:rsidP="003255B2">
            <w:pPr>
              <w:rPr>
                <w:rFonts w:eastAsia="Arial" w:cs="Arial"/>
                <w:b/>
                <w:bCs/>
              </w:rPr>
            </w:pPr>
            <w:r w:rsidRPr="00040372">
              <w:rPr>
                <w:rFonts w:eastAsia="Arial" w:cs="Arial"/>
                <w:b/>
                <w:bCs/>
              </w:rPr>
              <w:t>Other Agencies</w:t>
            </w:r>
          </w:p>
        </w:tc>
        <w:tc>
          <w:tcPr>
            <w:tcW w:w="10489" w:type="dxa"/>
          </w:tcPr>
          <w:p w14:paraId="5A28D4DC" w14:textId="77777777" w:rsidR="003255B2" w:rsidRPr="00040372" w:rsidRDefault="003255B2" w:rsidP="003255B2">
            <w:pPr>
              <w:rPr>
                <w:rFonts w:eastAsia="Arial" w:cs="Arial"/>
              </w:rPr>
            </w:pPr>
          </w:p>
        </w:tc>
      </w:tr>
    </w:tbl>
    <w:p w14:paraId="660AC19C" w14:textId="77777777" w:rsidR="00E569C0" w:rsidRDefault="00E569C0" w:rsidP="004C2C70">
      <w:pPr>
        <w:spacing w:line="254" w:lineRule="exact"/>
        <w:rPr>
          <w:rFonts w:ascii="Georgia" w:hAnsi="Georgia"/>
          <w:b/>
          <w:color w:val="231F20"/>
        </w:rPr>
      </w:pPr>
    </w:p>
    <w:p w14:paraId="45B25EB4" w14:textId="77777777" w:rsidR="004C2C70" w:rsidRPr="00040372" w:rsidRDefault="004C2C70" w:rsidP="004C2C70">
      <w:pPr>
        <w:spacing w:line="254" w:lineRule="exact"/>
        <w:rPr>
          <w:rFonts w:ascii="Georgia" w:hAnsi="Georgia"/>
          <w:b/>
          <w:color w:val="231F20"/>
        </w:rPr>
      </w:pPr>
      <w:r w:rsidRPr="00040372">
        <w:rPr>
          <w:rFonts w:ascii="Georgia" w:hAnsi="Georgia"/>
          <w:b/>
          <w:color w:val="231F20"/>
        </w:rPr>
        <w:lastRenderedPageBreak/>
        <w:t xml:space="preserve">Part 3b: Record of Support and Interventions for Pupil </w:t>
      </w:r>
      <w:r w:rsidRPr="00040372">
        <w:rPr>
          <w:rFonts w:ascii="Georgia" w:hAnsi="Georgia"/>
          <w:b/>
          <w:color w:val="231F20"/>
          <w:u w:val="single"/>
        </w:rPr>
        <w:t>Displaying</w:t>
      </w:r>
      <w:r w:rsidRPr="00040372">
        <w:rPr>
          <w:rFonts w:ascii="Georgia" w:hAnsi="Georgia"/>
          <w:b/>
          <w:color w:val="231F20"/>
        </w:rPr>
        <w:t xml:space="preserve"> Bullying Behaviour </w:t>
      </w:r>
    </w:p>
    <w:p w14:paraId="66E801D8" w14:textId="77777777" w:rsidR="004C2C70" w:rsidRPr="00040372" w:rsidRDefault="004C2C70" w:rsidP="004C2C70">
      <w:pPr>
        <w:spacing w:line="200" w:lineRule="atLeast"/>
        <w:rPr>
          <w:rFonts w:ascii="Georgia" w:eastAsia="Arial" w:hAnsi="Georgia" w:cs="Arial"/>
          <w:i/>
          <w:iCs/>
        </w:rPr>
      </w:pPr>
      <w:r w:rsidRPr="00040372">
        <w:rPr>
          <w:rFonts w:ascii="Georgia" w:hAnsi="Georgia" w:cs="Arial"/>
          <w:b/>
          <w:i/>
          <w:iCs/>
          <w:color w:val="231F20"/>
          <w:spacing w:val="-2"/>
        </w:rPr>
        <w:t>Refer</w:t>
      </w:r>
      <w:r w:rsidRPr="00040372">
        <w:rPr>
          <w:rFonts w:ascii="Georgia" w:hAnsi="Georgia" w:cs="Arial"/>
          <w:b/>
          <w:i/>
          <w:iCs/>
          <w:color w:val="231F20"/>
        </w:rPr>
        <w:t xml:space="preserve"> </w:t>
      </w:r>
      <w:r w:rsidRPr="00040372">
        <w:rPr>
          <w:rFonts w:ascii="Georgia" w:hAnsi="Georgia" w:cs="Arial"/>
          <w:b/>
          <w:i/>
          <w:iCs/>
          <w:color w:val="231F20"/>
          <w:spacing w:val="-2"/>
        </w:rPr>
        <w:t>to</w:t>
      </w:r>
      <w:r w:rsidRPr="00040372">
        <w:rPr>
          <w:rFonts w:ascii="Georgia" w:hAnsi="Georgia" w:cs="Arial"/>
          <w:b/>
          <w:i/>
          <w:iCs/>
          <w:color w:val="231F20"/>
          <w:spacing w:val="2"/>
        </w:rPr>
        <w:t xml:space="preserve"> </w:t>
      </w:r>
      <w:r w:rsidRPr="00040372">
        <w:rPr>
          <w:rFonts w:ascii="Georgia" w:hAnsi="Georgia" w:cs="Arial"/>
          <w:b/>
          <w:i/>
          <w:iCs/>
          <w:color w:val="231F20"/>
          <w:spacing w:val="-1"/>
        </w:rPr>
        <w:t>school</w:t>
      </w:r>
      <w:r w:rsidRPr="00040372">
        <w:rPr>
          <w:rFonts w:ascii="Georgia" w:hAnsi="Georgia" w:cs="Arial"/>
          <w:b/>
          <w:i/>
          <w:iCs/>
          <w:color w:val="231F20"/>
          <w:spacing w:val="2"/>
        </w:rPr>
        <w:t xml:space="preserve"> </w:t>
      </w:r>
      <w:r w:rsidR="00663D5A" w:rsidRPr="00040372">
        <w:rPr>
          <w:rFonts w:ascii="Georgia" w:hAnsi="Georgia" w:cs="Arial"/>
          <w:b/>
          <w:i/>
          <w:iCs/>
          <w:color w:val="231F20"/>
          <w:spacing w:val="-2"/>
        </w:rPr>
        <w:t>Anti-B</w:t>
      </w:r>
      <w:r w:rsidRPr="00040372">
        <w:rPr>
          <w:rFonts w:ascii="Georgia" w:hAnsi="Georgia" w:cs="Arial"/>
          <w:b/>
          <w:i/>
          <w:iCs/>
          <w:color w:val="231F20"/>
          <w:spacing w:val="-2"/>
        </w:rPr>
        <w:t>ullying</w:t>
      </w:r>
      <w:r w:rsidRPr="00040372">
        <w:rPr>
          <w:rFonts w:ascii="Georgia" w:hAnsi="Georgia" w:cs="Arial"/>
          <w:b/>
          <w:i/>
          <w:iCs/>
          <w:color w:val="231F20"/>
          <w:spacing w:val="1"/>
        </w:rPr>
        <w:t xml:space="preserve"> </w:t>
      </w:r>
      <w:r w:rsidR="00663D5A" w:rsidRPr="00040372">
        <w:rPr>
          <w:rFonts w:ascii="Georgia" w:hAnsi="Georgia" w:cs="Arial"/>
          <w:b/>
          <w:i/>
          <w:iCs/>
          <w:color w:val="231F20"/>
          <w:spacing w:val="-1"/>
        </w:rPr>
        <w:t>P</w:t>
      </w:r>
      <w:r w:rsidRPr="00040372">
        <w:rPr>
          <w:rFonts w:ascii="Georgia" w:hAnsi="Georgia" w:cs="Arial"/>
          <w:b/>
          <w:i/>
          <w:iCs/>
          <w:color w:val="231F20"/>
          <w:spacing w:val="-1"/>
        </w:rPr>
        <w:t>olicy</w:t>
      </w:r>
      <w:r w:rsidRPr="00040372">
        <w:rPr>
          <w:rFonts w:ascii="Georgia" w:hAnsi="Georgia" w:cs="Arial"/>
          <w:b/>
          <w:i/>
          <w:iCs/>
          <w:color w:val="231F20"/>
        </w:rPr>
        <w:t xml:space="preserve"> </w:t>
      </w:r>
      <w:r w:rsidRPr="00040372">
        <w:rPr>
          <w:rFonts w:ascii="Georgia" w:hAnsi="Georgia" w:cs="Arial"/>
          <w:b/>
          <w:i/>
          <w:iCs/>
          <w:color w:val="231F20"/>
          <w:spacing w:val="-3"/>
        </w:rPr>
        <w:t>and</w:t>
      </w:r>
      <w:r w:rsidRPr="00040372">
        <w:rPr>
          <w:rFonts w:ascii="Georgia" w:hAnsi="Georgia" w:cs="Arial"/>
          <w:b/>
          <w:i/>
          <w:iCs/>
          <w:color w:val="231F20"/>
          <w:spacing w:val="2"/>
        </w:rPr>
        <w:t xml:space="preserve"> </w:t>
      </w:r>
      <w:r w:rsidRPr="00040372">
        <w:rPr>
          <w:rFonts w:ascii="Georgia" w:hAnsi="Georgia" w:cs="Arial"/>
          <w:b/>
          <w:i/>
          <w:iCs/>
          <w:color w:val="231F20"/>
          <w:spacing w:val="-2"/>
        </w:rPr>
        <w:t>to</w:t>
      </w:r>
      <w:r w:rsidRPr="00040372">
        <w:rPr>
          <w:rFonts w:ascii="Georgia" w:hAnsi="Georgia" w:cs="Arial"/>
          <w:b/>
          <w:i/>
          <w:iCs/>
          <w:color w:val="231F20"/>
        </w:rPr>
        <w:t xml:space="preserve"> </w:t>
      </w:r>
      <w:r w:rsidRPr="00040372">
        <w:rPr>
          <w:rFonts w:ascii="Georgia" w:hAnsi="Georgia" w:cs="Arial"/>
          <w:b/>
          <w:i/>
          <w:iCs/>
          <w:color w:val="231F20"/>
          <w:spacing w:val="-1"/>
        </w:rPr>
        <w:t>level</w:t>
      </w:r>
      <w:r w:rsidRPr="00040372">
        <w:rPr>
          <w:rFonts w:ascii="Georgia" w:hAnsi="Georgia" w:cs="Arial"/>
          <w:b/>
          <w:i/>
          <w:iCs/>
          <w:color w:val="231F20"/>
          <w:spacing w:val="1"/>
        </w:rPr>
        <w:t xml:space="preserve"> </w:t>
      </w:r>
      <w:r w:rsidRPr="00040372">
        <w:rPr>
          <w:rFonts w:ascii="Georgia" w:hAnsi="Georgia" w:cs="Arial"/>
          <w:b/>
          <w:i/>
          <w:iCs/>
          <w:color w:val="231F20"/>
          <w:spacing w:val="-1"/>
        </w:rPr>
        <w:t>1-4</w:t>
      </w:r>
      <w:r w:rsidRPr="00040372">
        <w:rPr>
          <w:rFonts w:ascii="Georgia" w:hAnsi="Georgia" w:cs="Arial"/>
          <w:b/>
          <w:i/>
          <w:iCs/>
          <w:color w:val="231F20"/>
          <w:spacing w:val="-2"/>
        </w:rPr>
        <w:t xml:space="preserve"> </w:t>
      </w:r>
      <w:r w:rsidRPr="00040372">
        <w:rPr>
          <w:rFonts w:ascii="Georgia" w:hAnsi="Georgia" w:cs="Arial"/>
          <w:b/>
          <w:i/>
          <w:iCs/>
          <w:color w:val="231F20"/>
          <w:spacing w:val="-1"/>
        </w:rPr>
        <w:t>interventions</w:t>
      </w:r>
      <w:r w:rsidRPr="00040372">
        <w:rPr>
          <w:rFonts w:ascii="Georgia" w:hAnsi="Georgia" w:cs="Arial"/>
          <w:b/>
          <w:i/>
          <w:iCs/>
          <w:color w:val="231F20"/>
        </w:rPr>
        <w:t xml:space="preserve"> in </w:t>
      </w:r>
      <w:r w:rsidRPr="00040372">
        <w:rPr>
          <w:rFonts w:ascii="Georgia" w:hAnsi="Georgia" w:cs="Arial"/>
          <w:b/>
          <w:i/>
          <w:iCs/>
          <w:color w:val="231F20"/>
          <w:spacing w:val="-2"/>
        </w:rPr>
        <w:t>effective</w:t>
      </w:r>
      <w:r w:rsidRPr="00040372">
        <w:rPr>
          <w:rFonts w:ascii="Georgia" w:hAnsi="Georgia" w:cs="Arial"/>
          <w:b/>
          <w:i/>
          <w:iCs/>
          <w:color w:val="231F20"/>
        </w:rPr>
        <w:t xml:space="preserve"> </w:t>
      </w:r>
      <w:r w:rsidRPr="00040372">
        <w:rPr>
          <w:rFonts w:ascii="Georgia" w:hAnsi="Georgia" w:cs="Arial"/>
          <w:b/>
          <w:i/>
          <w:iCs/>
          <w:color w:val="231F20"/>
          <w:spacing w:val="-1"/>
        </w:rPr>
        <w:t>responses</w:t>
      </w:r>
      <w:r w:rsidRPr="00040372">
        <w:rPr>
          <w:rFonts w:ascii="Georgia" w:hAnsi="Georgia" w:cs="Arial"/>
          <w:b/>
          <w:i/>
          <w:iCs/>
          <w:color w:val="231F20"/>
          <w:spacing w:val="2"/>
        </w:rPr>
        <w:t xml:space="preserve"> </w:t>
      </w:r>
      <w:r w:rsidRPr="00040372">
        <w:rPr>
          <w:rFonts w:ascii="Georgia" w:hAnsi="Georgia" w:cs="Arial"/>
          <w:b/>
          <w:i/>
          <w:iCs/>
          <w:color w:val="231F20"/>
          <w:spacing w:val="-1"/>
        </w:rPr>
        <w:t>to</w:t>
      </w:r>
      <w:r w:rsidRPr="00040372">
        <w:rPr>
          <w:rFonts w:ascii="Georgia" w:hAnsi="Georgia" w:cs="Arial"/>
          <w:b/>
          <w:i/>
          <w:iCs/>
          <w:color w:val="231F20"/>
        </w:rPr>
        <w:t xml:space="preserve"> </w:t>
      </w:r>
      <w:r w:rsidRPr="00040372">
        <w:rPr>
          <w:rFonts w:ascii="Georgia" w:hAnsi="Georgia" w:cs="Arial"/>
          <w:b/>
          <w:i/>
          <w:iCs/>
          <w:color w:val="231F20"/>
          <w:spacing w:val="-2"/>
        </w:rPr>
        <w:t>bullying</w:t>
      </w:r>
      <w:r w:rsidR="00663D5A" w:rsidRPr="00040372">
        <w:rPr>
          <w:rFonts w:ascii="Georgia" w:hAnsi="Georgia" w:cs="Arial"/>
          <w:b/>
          <w:i/>
          <w:iCs/>
          <w:color w:val="231F20"/>
          <w:spacing w:val="71"/>
        </w:rPr>
        <w:t xml:space="preserve"> </w:t>
      </w:r>
      <w:r w:rsidRPr="00040372">
        <w:rPr>
          <w:rFonts w:ascii="Georgia" w:hAnsi="Georgia" w:cs="Arial"/>
          <w:b/>
          <w:i/>
          <w:iCs/>
          <w:color w:val="231F20"/>
          <w:spacing w:val="-1"/>
        </w:rPr>
        <w:t>behaviour</w:t>
      </w:r>
    </w:p>
    <w:tbl>
      <w:tblPr>
        <w:tblStyle w:val="TableGrid"/>
        <w:tblW w:w="0" w:type="auto"/>
        <w:tblLook w:val="04A0" w:firstRow="1" w:lastRow="0" w:firstColumn="1" w:lastColumn="0" w:noHBand="0" w:noVBand="1"/>
      </w:tblPr>
      <w:tblGrid>
        <w:gridCol w:w="3256"/>
        <w:gridCol w:w="5670"/>
      </w:tblGrid>
      <w:tr w:rsidR="004C2C70" w:rsidRPr="00040372" w14:paraId="3E543912" w14:textId="77777777" w:rsidTr="00C502DC">
        <w:tc>
          <w:tcPr>
            <w:tcW w:w="3256" w:type="dxa"/>
            <w:shd w:val="clear" w:color="auto" w:fill="DEEAF6" w:themeFill="accent1" w:themeFillTint="33"/>
          </w:tcPr>
          <w:p w14:paraId="6D9BAF3B" w14:textId="77777777" w:rsidR="004C2C70" w:rsidRPr="00040372" w:rsidRDefault="004C2C70" w:rsidP="00C502DC">
            <w:pPr>
              <w:rPr>
                <w:sz w:val="24"/>
                <w:szCs w:val="24"/>
              </w:rPr>
            </w:pPr>
            <w:r w:rsidRPr="00040372">
              <w:rPr>
                <w:sz w:val="24"/>
                <w:szCs w:val="24"/>
              </w:rPr>
              <w:t>Pupil Name</w:t>
            </w:r>
          </w:p>
        </w:tc>
        <w:tc>
          <w:tcPr>
            <w:tcW w:w="5670" w:type="dxa"/>
          </w:tcPr>
          <w:p w14:paraId="089E5CA1" w14:textId="77777777" w:rsidR="004C2C70" w:rsidRPr="00040372" w:rsidRDefault="004C2C70" w:rsidP="00C502DC">
            <w:pPr>
              <w:rPr>
                <w:rFonts w:eastAsia="Arial" w:cs="Arial"/>
                <w:i/>
                <w:iCs/>
                <w:sz w:val="24"/>
                <w:szCs w:val="24"/>
              </w:rPr>
            </w:pPr>
          </w:p>
        </w:tc>
      </w:tr>
      <w:tr w:rsidR="004C2C70" w:rsidRPr="00040372" w14:paraId="7CF3A0C4" w14:textId="77777777" w:rsidTr="00C502DC">
        <w:tc>
          <w:tcPr>
            <w:tcW w:w="3256" w:type="dxa"/>
            <w:shd w:val="clear" w:color="auto" w:fill="DEEAF6" w:themeFill="accent1" w:themeFillTint="33"/>
          </w:tcPr>
          <w:p w14:paraId="401E444D" w14:textId="77777777" w:rsidR="004C2C70" w:rsidRPr="00040372" w:rsidRDefault="004C2C70" w:rsidP="00C502DC">
            <w:pPr>
              <w:rPr>
                <w:sz w:val="24"/>
                <w:szCs w:val="24"/>
              </w:rPr>
            </w:pPr>
            <w:r w:rsidRPr="00040372">
              <w:rPr>
                <w:sz w:val="24"/>
                <w:szCs w:val="24"/>
              </w:rPr>
              <w:t>Year Group / Class</w:t>
            </w:r>
          </w:p>
        </w:tc>
        <w:tc>
          <w:tcPr>
            <w:tcW w:w="5670" w:type="dxa"/>
          </w:tcPr>
          <w:p w14:paraId="642F12DD" w14:textId="77777777" w:rsidR="004C2C70" w:rsidRPr="00040372" w:rsidRDefault="004C2C70" w:rsidP="00C502DC">
            <w:pPr>
              <w:rPr>
                <w:rFonts w:eastAsia="Arial" w:cs="Arial"/>
                <w:i/>
                <w:iCs/>
                <w:sz w:val="24"/>
                <w:szCs w:val="24"/>
              </w:rPr>
            </w:pPr>
          </w:p>
        </w:tc>
      </w:tr>
      <w:tr w:rsidR="004C2C70" w:rsidRPr="00040372" w14:paraId="09E6C908" w14:textId="77777777" w:rsidTr="00C502DC">
        <w:tc>
          <w:tcPr>
            <w:tcW w:w="3256" w:type="dxa"/>
            <w:shd w:val="clear" w:color="auto" w:fill="DEEAF6" w:themeFill="accent1" w:themeFillTint="33"/>
          </w:tcPr>
          <w:p w14:paraId="296B8267" w14:textId="77777777" w:rsidR="004C2C70" w:rsidRPr="00040372" w:rsidRDefault="004C2C70" w:rsidP="00C502DC">
            <w:pPr>
              <w:rPr>
                <w:spacing w:val="-1"/>
                <w:w w:val="95"/>
                <w:sz w:val="24"/>
                <w:szCs w:val="24"/>
              </w:rPr>
            </w:pPr>
            <w:r w:rsidRPr="00040372">
              <w:rPr>
                <w:sz w:val="24"/>
                <w:szCs w:val="24"/>
              </w:rPr>
              <w:t>Parent/</w:t>
            </w:r>
            <w:r w:rsidRPr="00040372">
              <w:rPr>
                <w:spacing w:val="-12"/>
                <w:sz w:val="24"/>
                <w:szCs w:val="24"/>
              </w:rPr>
              <w:t xml:space="preserve"> </w:t>
            </w:r>
            <w:r w:rsidRPr="00040372">
              <w:rPr>
                <w:sz w:val="24"/>
                <w:szCs w:val="24"/>
              </w:rPr>
              <w:t>carer</w:t>
            </w:r>
            <w:r w:rsidRPr="00040372">
              <w:rPr>
                <w:spacing w:val="-11"/>
                <w:sz w:val="24"/>
                <w:szCs w:val="24"/>
              </w:rPr>
              <w:t xml:space="preserve"> </w:t>
            </w:r>
            <w:r w:rsidRPr="00040372">
              <w:rPr>
                <w:sz w:val="24"/>
                <w:szCs w:val="24"/>
              </w:rPr>
              <w:t>informed</w:t>
            </w:r>
            <w:r w:rsidRPr="00040372">
              <w:rPr>
                <w:sz w:val="24"/>
                <w:szCs w:val="24"/>
              </w:rPr>
              <w:tab/>
              <w:t xml:space="preserve">             </w:t>
            </w:r>
          </w:p>
        </w:tc>
        <w:tc>
          <w:tcPr>
            <w:tcW w:w="5670" w:type="dxa"/>
          </w:tcPr>
          <w:p w14:paraId="1C76855C" w14:textId="77777777" w:rsidR="004C2C70" w:rsidRPr="00040372" w:rsidRDefault="004C2C70" w:rsidP="00C502DC">
            <w:pPr>
              <w:rPr>
                <w:rFonts w:eastAsia="Arial" w:cs="Arial"/>
                <w:i/>
                <w:iCs/>
                <w:sz w:val="24"/>
                <w:szCs w:val="24"/>
              </w:rPr>
            </w:pPr>
            <w:r w:rsidRPr="00040372">
              <w:rPr>
                <w:rFonts w:eastAsia="Arial" w:cs="Arial"/>
                <w:i/>
                <w:iCs/>
                <w:sz w:val="24"/>
                <w:szCs w:val="24"/>
              </w:rPr>
              <w:t>Yes / No</w:t>
            </w:r>
          </w:p>
        </w:tc>
      </w:tr>
      <w:tr w:rsidR="004C2C70" w:rsidRPr="00040372" w14:paraId="2383427D" w14:textId="77777777" w:rsidTr="00C502DC">
        <w:tc>
          <w:tcPr>
            <w:tcW w:w="3256" w:type="dxa"/>
            <w:shd w:val="clear" w:color="auto" w:fill="DEEAF6" w:themeFill="accent1" w:themeFillTint="33"/>
          </w:tcPr>
          <w:p w14:paraId="75BAEAA1" w14:textId="77777777" w:rsidR="004C2C70" w:rsidRPr="00040372" w:rsidRDefault="004C2C70" w:rsidP="00C502DC">
            <w:pPr>
              <w:rPr>
                <w:rFonts w:eastAsia="Arial" w:cs="Arial"/>
                <w:i/>
                <w:iCs/>
                <w:sz w:val="24"/>
                <w:szCs w:val="24"/>
              </w:rPr>
            </w:pPr>
            <w:r w:rsidRPr="00040372">
              <w:rPr>
                <w:spacing w:val="-1"/>
                <w:w w:val="95"/>
                <w:sz w:val="24"/>
                <w:szCs w:val="24"/>
              </w:rPr>
              <w:t>Date</w:t>
            </w:r>
          </w:p>
        </w:tc>
        <w:tc>
          <w:tcPr>
            <w:tcW w:w="5670" w:type="dxa"/>
          </w:tcPr>
          <w:p w14:paraId="1EC82192" w14:textId="77777777" w:rsidR="004C2C70" w:rsidRPr="00040372" w:rsidRDefault="004C2C70" w:rsidP="00C502DC">
            <w:pPr>
              <w:rPr>
                <w:rFonts w:eastAsia="Arial" w:cs="Arial"/>
                <w:i/>
                <w:iCs/>
                <w:sz w:val="24"/>
                <w:szCs w:val="24"/>
              </w:rPr>
            </w:pPr>
          </w:p>
          <w:p w14:paraId="7EBC93E9" w14:textId="77777777" w:rsidR="004C2C70" w:rsidRPr="00040372" w:rsidRDefault="004C2C70" w:rsidP="00C502DC">
            <w:pPr>
              <w:rPr>
                <w:rFonts w:eastAsia="Arial" w:cs="Arial"/>
                <w:i/>
                <w:iCs/>
                <w:sz w:val="24"/>
                <w:szCs w:val="24"/>
              </w:rPr>
            </w:pPr>
          </w:p>
        </w:tc>
      </w:tr>
      <w:tr w:rsidR="004C2C70" w:rsidRPr="00040372" w14:paraId="2BEA595D" w14:textId="77777777" w:rsidTr="00C502DC">
        <w:tc>
          <w:tcPr>
            <w:tcW w:w="3256" w:type="dxa"/>
            <w:shd w:val="clear" w:color="auto" w:fill="DEEAF6" w:themeFill="accent1" w:themeFillTint="33"/>
          </w:tcPr>
          <w:p w14:paraId="7D9A7E29" w14:textId="77777777" w:rsidR="004C2C70" w:rsidRPr="00040372" w:rsidRDefault="004C2C70" w:rsidP="00C502DC">
            <w:pPr>
              <w:rPr>
                <w:rFonts w:eastAsia="Arial" w:cs="Arial"/>
                <w:i/>
                <w:iCs/>
                <w:sz w:val="24"/>
                <w:szCs w:val="24"/>
              </w:rPr>
            </w:pPr>
            <w:r w:rsidRPr="00040372">
              <w:rPr>
                <w:sz w:val="24"/>
                <w:szCs w:val="24"/>
              </w:rPr>
              <w:t>By</w:t>
            </w:r>
            <w:r w:rsidRPr="00040372">
              <w:rPr>
                <w:spacing w:val="-9"/>
                <w:sz w:val="24"/>
                <w:szCs w:val="24"/>
              </w:rPr>
              <w:t xml:space="preserve"> </w:t>
            </w:r>
            <w:r w:rsidRPr="00040372">
              <w:rPr>
                <w:sz w:val="24"/>
                <w:szCs w:val="24"/>
              </w:rPr>
              <w:t>whom</w:t>
            </w:r>
            <w:r w:rsidRPr="00040372">
              <w:rPr>
                <w:spacing w:val="26"/>
                <w:w w:val="99"/>
                <w:sz w:val="24"/>
                <w:szCs w:val="24"/>
              </w:rPr>
              <w:t xml:space="preserve">          </w:t>
            </w:r>
          </w:p>
        </w:tc>
        <w:tc>
          <w:tcPr>
            <w:tcW w:w="5670" w:type="dxa"/>
          </w:tcPr>
          <w:p w14:paraId="2AE6F969" w14:textId="77777777" w:rsidR="004C2C70" w:rsidRPr="00040372" w:rsidRDefault="004C2C70" w:rsidP="00C502DC">
            <w:pPr>
              <w:rPr>
                <w:rFonts w:eastAsia="Arial" w:cs="Arial"/>
                <w:i/>
                <w:iCs/>
                <w:sz w:val="24"/>
                <w:szCs w:val="24"/>
              </w:rPr>
            </w:pPr>
          </w:p>
          <w:p w14:paraId="79FAF733" w14:textId="77777777" w:rsidR="00663D5A" w:rsidRPr="00040372" w:rsidRDefault="00663D5A" w:rsidP="00C502DC">
            <w:pPr>
              <w:rPr>
                <w:rFonts w:eastAsia="Arial" w:cs="Arial"/>
                <w:i/>
                <w:iCs/>
                <w:sz w:val="24"/>
                <w:szCs w:val="24"/>
              </w:rPr>
            </w:pPr>
          </w:p>
        </w:tc>
      </w:tr>
      <w:tr w:rsidR="004C2C70" w:rsidRPr="00040372" w14:paraId="7741D167" w14:textId="77777777" w:rsidTr="00C502DC">
        <w:tc>
          <w:tcPr>
            <w:tcW w:w="3256" w:type="dxa"/>
            <w:shd w:val="clear" w:color="auto" w:fill="DEEAF6" w:themeFill="accent1" w:themeFillTint="33"/>
          </w:tcPr>
          <w:p w14:paraId="587305BF" w14:textId="77777777" w:rsidR="004C2C70" w:rsidRPr="00040372" w:rsidRDefault="004C2C70" w:rsidP="00C502DC">
            <w:pPr>
              <w:rPr>
                <w:rFonts w:eastAsia="Arial" w:cs="Arial"/>
                <w:i/>
                <w:iCs/>
                <w:sz w:val="24"/>
                <w:szCs w:val="24"/>
              </w:rPr>
            </w:pPr>
            <w:r w:rsidRPr="00040372">
              <w:rPr>
                <w:sz w:val="24"/>
                <w:szCs w:val="24"/>
              </w:rPr>
              <w:t>Staff</w:t>
            </w:r>
            <w:r w:rsidRPr="00040372">
              <w:rPr>
                <w:spacing w:val="-13"/>
                <w:sz w:val="24"/>
                <w:szCs w:val="24"/>
              </w:rPr>
              <w:t xml:space="preserve"> </w:t>
            </w:r>
            <w:r w:rsidRPr="00040372">
              <w:rPr>
                <w:sz w:val="24"/>
                <w:szCs w:val="24"/>
              </w:rPr>
              <w:t>Involved</w:t>
            </w:r>
          </w:p>
        </w:tc>
        <w:tc>
          <w:tcPr>
            <w:tcW w:w="5670" w:type="dxa"/>
          </w:tcPr>
          <w:p w14:paraId="4FB05CBB" w14:textId="77777777" w:rsidR="004C2C70" w:rsidRPr="00040372" w:rsidRDefault="004C2C70" w:rsidP="00C502DC">
            <w:pPr>
              <w:rPr>
                <w:rFonts w:eastAsia="Arial" w:cs="Arial"/>
                <w:i/>
                <w:iCs/>
                <w:sz w:val="24"/>
                <w:szCs w:val="24"/>
              </w:rPr>
            </w:pPr>
          </w:p>
          <w:p w14:paraId="3BE264CD" w14:textId="77777777" w:rsidR="00663D5A" w:rsidRPr="00040372" w:rsidRDefault="00663D5A" w:rsidP="00C502DC">
            <w:pPr>
              <w:rPr>
                <w:rFonts w:eastAsia="Arial" w:cs="Arial"/>
                <w:i/>
                <w:iCs/>
                <w:sz w:val="24"/>
                <w:szCs w:val="24"/>
              </w:rPr>
            </w:pPr>
          </w:p>
        </w:tc>
      </w:tr>
    </w:tbl>
    <w:p w14:paraId="330B60D1" w14:textId="77777777" w:rsidR="004C2C70" w:rsidRPr="00040372" w:rsidRDefault="004C2C70" w:rsidP="004C2C70">
      <w:pPr>
        <w:rPr>
          <w:rFonts w:eastAsia="Arial" w:cs="Arial"/>
          <w:i/>
          <w:iCs/>
        </w:rPr>
      </w:pPr>
    </w:p>
    <w:tbl>
      <w:tblPr>
        <w:tblStyle w:val="TableGrid"/>
        <w:tblW w:w="0" w:type="auto"/>
        <w:tblLook w:val="04A0" w:firstRow="1" w:lastRow="0" w:firstColumn="1" w:lastColumn="0" w:noHBand="0" w:noVBand="1"/>
      </w:tblPr>
      <w:tblGrid>
        <w:gridCol w:w="1738"/>
        <w:gridCol w:w="1738"/>
        <w:gridCol w:w="1739"/>
        <w:gridCol w:w="1739"/>
        <w:gridCol w:w="1739"/>
        <w:gridCol w:w="1739"/>
        <w:gridCol w:w="3313"/>
      </w:tblGrid>
      <w:tr w:rsidR="004C2C70" w:rsidRPr="00040372" w14:paraId="31FF1E06" w14:textId="77777777" w:rsidTr="00C502DC">
        <w:tc>
          <w:tcPr>
            <w:tcW w:w="1738" w:type="dxa"/>
            <w:shd w:val="clear" w:color="auto" w:fill="FFF2CC" w:themeFill="accent4" w:themeFillTint="33"/>
          </w:tcPr>
          <w:p w14:paraId="568E0A44" w14:textId="77777777" w:rsidR="004C2C70" w:rsidRPr="00040372" w:rsidRDefault="004C2C70" w:rsidP="00C502DC">
            <w:pPr>
              <w:rPr>
                <w:rFonts w:eastAsia="Arial" w:cs="Arial"/>
                <w:b/>
                <w:bCs/>
              </w:rPr>
            </w:pPr>
            <w:r w:rsidRPr="00040372">
              <w:rPr>
                <w:rFonts w:eastAsia="Arial" w:cs="Arial"/>
                <w:b/>
                <w:bCs/>
              </w:rPr>
              <w:t>Date</w:t>
            </w:r>
          </w:p>
        </w:tc>
        <w:tc>
          <w:tcPr>
            <w:tcW w:w="1738" w:type="dxa"/>
            <w:shd w:val="clear" w:color="auto" w:fill="FFF2CC" w:themeFill="accent4" w:themeFillTint="33"/>
          </w:tcPr>
          <w:p w14:paraId="222CB277" w14:textId="77777777" w:rsidR="004C2C70" w:rsidRPr="00040372" w:rsidRDefault="004C2C70" w:rsidP="00C502DC">
            <w:pPr>
              <w:rPr>
                <w:rFonts w:eastAsia="Arial" w:cs="Arial"/>
                <w:b/>
                <w:bCs/>
              </w:rPr>
            </w:pPr>
            <w:r w:rsidRPr="00040372">
              <w:rPr>
                <w:rFonts w:eastAsia="Arial" w:cs="Arial"/>
                <w:b/>
                <w:bCs/>
              </w:rPr>
              <w:t>Stage on Code of Practice</w:t>
            </w:r>
          </w:p>
        </w:tc>
        <w:tc>
          <w:tcPr>
            <w:tcW w:w="1739" w:type="dxa"/>
            <w:shd w:val="clear" w:color="auto" w:fill="FFF2CC" w:themeFill="accent4" w:themeFillTint="33"/>
          </w:tcPr>
          <w:p w14:paraId="27C737F4" w14:textId="77777777" w:rsidR="004C2C70" w:rsidRPr="00040372" w:rsidRDefault="004C2C70" w:rsidP="00C502DC">
            <w:pPr>
              <w:rPr>
                <w:rFonts w:eastAsia="Arial" w:cs="Arial"/>
                <w:b/>
                <w:bCs/>
              </w:rPr>
            </w:pPr>
            <w:r w:rsidRPr="00040372">
              <w:rPr>
                <w:rFonts w:eastAsia="Arial" w:cs="Arial"/>
                <w:b/>
                <w:bCs/>
              </w:rPr>
              <w:t>Intervention</w:t>
            </w:r>
          </w:p>
        </w:tc>
        <w:tc>
          <w:tcPr>
            <w:tcW w:w="1739" w:type="dxa"/>
            <w:shd w:val="clear" w:color="auto" w:fill="FFF2CC" w:themeFill="accent4" w:themeFillTint="33"/>
          </w:tcPr>
          <w:p w14:paraId="20BA5260" w14:textId="77777777" w:rsidR="004C2C70" w:rsidRPr="00040372" w:rsidRDefault="004C2C70" w:rsidP="00C502DC">
            <w:pPr>
              <w:rPr>
                <w:rFonts w:eastAsia="Arial" w:cs="Arial"/>
                <w:b/>
                <w:bCs/>
              </w:rPr>
            </w:pPr>
            <w:r w:rsidRPr="00040372">
              <w:rPr>
                <w:rFonts w:eastAsia="Arial" w:cs="Arial"/>
                <w:b/>
                <w:bCs/>
              </w:rPr>
              <w:t>Success Criteria</w:t>
            </w:r>
          </w:p>
        </w:tc>
        <w:tc>
          <w:tcPr>
            <w:tcW w:w="1739" w:type="dxa"/>
            <w:shd w:val="clear" w:color="auto" w:fill="FFF2CC" w:themeFill="accent4" w:themeFillTint="33"/>
          </w:tcPr>
          <w:p w14:paraId="26F6F256" w14:textId="77777777" w:rsidR="004C2C70" w:rsidRPr="00040372" w:rsidRDefault="004C2C70" w:rsidP="00C502DC">
            <w:pPr>
              <w:rPr>
                <w:rFonts w:eastAsia="Arial" w:cs="Arial"/>
                <w:b/>
                <w:bCs/>
              </w:rPr>
            </w:pPr>
            <w:r w:rsidRPr="00040372">
              <w:rPr>
                <w:rFonts w:eastAsia="Arial" w:cs="Arial"/>
                <w:b/>
                <w:bCs/>
              </w:rPr>
              <w:t>Action taken by whom and when</w:t>
            </w:r>
          </w:p>
        </w:tc>
        <w:tc>
          <w:tcPr>
            <w:tcW w:w="1739" w:type="dxa"/>
            <w:shd w:val="clear" w:color="auto" w:fill="FFF2CC" w:themeFill="accent4" w:themeFillTint="33"/>
          </w:tcPr>
          <w:p w14:paraId="6ABB8F54" w14:textId="77777777" w:rsidR="004C2C70" w:rsidRPr="00040372" w:rsidRDefault="004C2C70" w:rsidP="00C502DC">
            <w:pPr>
              <w:rPr>
                <w:rFonts w:eastAsia="Arial" w:cs="Arial"/>
                <w:b/>
                <w:bCs/>
              </w:rPr>
            </w:pPr>
            <w:r w:rsidRPr="00040372">
              <w:rPr>
                <w:rFonts w:eastAsia="Arial" w:cs="Arial"/>
                <w:b/>
                <w:bCs/>
              </w:rPr>
              <w:t>Outcomes of intervention</w:t>
            </w:r>
          </w:p>
        </w:tc>
        <w:tc>
          <w:tcPr>
            <w:tcW w:w="3313" w:type="dxa"/>
            <w:shd w:val="clear" w:color="auto" w:fill="FFF2CC" w:themeFill="accent4" w:themeFillTint="33"/>
          </w:tcPr>
          <w:p w14:paraId="38766B4C" w14:textId="77777777" w:rsidR="004C2C70" w:rsidRPr="00040372" w:rsidRDefault="004C2C70" w:rsidP="00C502DC">
            <w:pPr>
              <w:rPr>
                <w:rFonts w:eastAsia="Arial" w:cs="Arial"/>
                <w:b/>
                <w:bCs/>
              </w:rPr>
            </w:pPr>
            <w:r w:rsidRPr="00040372">
              <w:rPr>
                <w:rFonts w:eastAsia="Arial" w:cs="Arial"/>
                <w:b/>
                <w:bCs/>
              </w:rPr>
              <w:t>Review</w:t>
            </w:r>
          </w:p>
        </w:tc>
      </w:tr>
      <w:tr w:rsidR="004C2C70" w:rsidRPr="00040372" w14:paraId="6278F3C2" w14:textId="77777777" w:rsidTr="00C502DC">
        <w:tc>
          <w:tcPr>
            <w:tcW w:w="1738" w:type="dxa"/>
          </w:tcPr>
          <w:p w14:paraId="232F96BC" w14:textId="77777777" w:rsidR="004C2C70" w:rsidRPr="00040372" w:rsidRDefault="004C2C70" w:rsidP="00C502DC">
            <w:pPr>
              <w:rPr>
                <w:rFonts w:eastAsia="Arial" w:cs="Arial"/>
              </w:rPr>
            </w:pPr>
          </w:p>
          <w:p w14:paraId="73B679DE" w14:textId="77777777" w:rsidR="00663D5A" w:rsidRPr="00040372" w:rsidRDefault="00663D5A" w:rsidP="00C502DC">
            <w:pPr>
              <w:rPr>
                <w:rFonts w:eastAsia="Arial" w:cs="Arial"/>
              </w:rPr>
            </w:pPr>
          </w:p>
        </w:tc>
        <w:tc>
          <w:tcPr>
            <w:tcW w:w="1738" w:type="dxa"/>
          </w:tcPr>
          <w:p w14:paraId="3A6E361B" w14:textId="77777777" w:rsidR="004C2C70" w:rsidRPr="00040372" w:rsidRDefault="004C2C70" w:rsidP="00C502DC">
            <w:pPr>
              <w:rPr>
                <w:rFonts w:eastAsia="Arial" w:cs="Arial"/>
              </w:rPr>
            </w:pPr>
          </w:p>
        </w:tc>
        <w:tc>
          <w:tcPr>
            <w:tcW w:w="1739" w:type="dxa"/>
          </w:tcPr>
          <w:p w14:paraId="311E7869" w14:textId="77777777" w:rsidR="004C2C70" w:rsidRPr="00040372" w:rsidRDefault="004C2C70" w:rsidP="00C502DC">
            <w:pPr>
              <w:rPr>
                <w:rFonts w:eastAsia="Arial" w:cs="Arial"/>
              </w:rPr>
            </w:pPr>
          </w:p>
        </w:tc>
        <w:tc>
          <w:tcPr>
            <w:tcW w:w="1739" w:type="dxa"/>
          </w:tcPr>
          <w:p w14:paraId="78FE1C5F" w14:textId="77777777" w:rsidR="004C2C70" w:rsidRPr="00040372" w:rsidRDefault="004C2C70" w:rsidP="00C502DC">
            <w:pPr>
              <w:rPr>
                <w:rFonts w:eastAsia="Arial" w:cs="Arial"/>
              </w:rPr>
            </w:pPr>
          </w:p>
        </w:tc>
        <w:tc>
          <w:tcPr>
            <w:tcW w:w="1739" w:type="dxa"/>
          </w:tcPr>
          <w:p w14:paraId="47936C9C" w14:textId="77777777" w:rsidR="004C2C70" w:rsidRPr="00040372" w:rsidRDefault="004C2C70" w:rsidP="00C502DC">
            <w:pPr>
              <w:rPr>
                <w:rFonts w:eastAsia="Arial" w:cs="Arial"/>
              </w:rPr>
            </w:pPr>
          </w:p>
        </w:tc>
        <w:tc>
          <w:tcPr>
            <w:tcW w:w="1739" w:type="dxa"/>
          </w:tcPr>
          <w:p w14:paraId="7DBA7F80" w14:textId="77777777" w:rsidR="004C2C70" w:rsidRPr="00040372" w:rsidRDefault="004C2C70" w:rsidP="00C502DC">
            <w:pPr>
              <w:rPr>
                <w:rFonts w:eastAsia="Arial" w:cs="Arial"/>
              </w:rPr>
            </w:pPr>
          </w:p>
        </w:tc>
        <w:tc>
          <w:tcPr>
            <w:tcW w:w="3313" w:type="dxa"/>
          </w:tcPr>
          <w:p w14:paraId="76BA41BD" w14:textId="77777777" w:rsidR="004C2C70" w:rsidRPr="00040372" w:rsidRDefault="004C2C70" w:rsidP="00C502DC">
            <w:pPr>
              <w:rPr>
                <w:rFonts w:eastAsia="Arial" w:cs="Arial"/>
              </w:rPr>
            </w:pPr>
          </w:p>
        </w:tc>
      </w:tr>
      <w:tr w:rsidR="004C2C70" w:rsidRPr="00040372" w14:paraId="5BD81A1B" w14:textId="77777777" w:rsidTr="00C502DC">
        <w:tc>
          <w:tcPr>
            <w:tcW w:w="1738" w:type="dxa"/>
          </w:tcPr>
          <w:p w14:paraId="552C3C4E" w14:textId="77777777" w:rsidR="004C2C70" w:rsidRPr="00040372" w:rsidRDefault="004C2C70" w:rsidP="00C502DC">
            <w:pPr>
              <w:rPr>
                <w:rFonts w:eastAsia="Arial" w:cs="Arial"/>
              </w:rPr>
            </w:pPr>
          </w:p>
          <w:p w14:paraId="1D126C95" w14:textId="77777777" w:rsidR="004C2C70" w:rsidRPr="00040372" w:rsidRDefault="004C2C70" w:rsidP="00C502DC">
            <w:pPr>
              <w:rPr>
                <w:rFonts w:eastAsia="Arial" w:cs="Arial"/>
              </w:rPr>
            </w:pPr>
          </w:p>
        </w:tc>
        <w:tc>
          <w:tcPr>
            <w:tcW w:w="1738" w:type="dxa"/>
          </w:tcPr>
          <w:p w14:paraId="66DC4759" w14:textId="77777777" w:rsidR="004C2C70" w:rsidRPr="00040372" w:rsidRDefault="004C2C70" w:rsidP="00C502DC">
            <w:pPr>
              <w:rPr>
                <w:rFonts w:eastAsia="Arial" w:cs="Arial"/>
              </w:rPr>
            </w:pPr>
          </w:p>
        </w:tc>
        <w:tc>
          <w:tcPr>
            <w:tcW w:w="1739" w:type="dxa"/>
          </w:tcPr>
          <w:p w14:paraId="2BAA1C84" w14:textId="77777777" w:rsidR="004C2C70" w:rsidRPr="00040372" w:rsidRDefault="004C2C70" w:rsidP="00C502DC">
            <w:pPr>
              <w:rPr>
                <w:rFonts w:eastAsia="Arial" w:cs="Arial"/>
              </w:rPr>
            </w:pPr>
          </w:p>
        </w:tc>
        <w:tc>
          <w:tcPr>
            <w:tcW w:w="1739" w:type="dxa"/>
          </w:tcPr>
          <w:p w14:paraId="3814BF1B" w14:textId="77777777" w:rsidR="004C2C70" w:rsidRPr="00040372" w:rsidRDefault="004C2C70" w:rsidP="00C502DC">
            <w:pPr>
              <w:rPr>
                <w:rFonts w:eastAsia="Arial" w:cs="Arial"/>
              </w:rPr>
            </w:pPr>
          </w:p>
        </w:tc>
        <w:tc>
          <w:tcPr>
            <w:tcW w:w="1739" w:type="dxa"/>
          </w:tcPr>
          <w:p w14:paraId="0EF44FC5" w14:textId="77777777" w:rsidR="004C2C70" w:rsidRPr="00040372" w:rsidRDefault="004C2C70" w:rsidP="00C502DC">
            <w:pPr>
              <w:rPr>
                <w:rFonts w:eastAsia="Arial" w:cs="Arial"/>
              </w:rPr>
            </w:pPr>
          </w:p>
        </w:tc>
        <w:tc>
          <w:tcPr>
            <w:tcW w:w="1739" w:type="dxa"/>
          </w:tcPr>
          <w:p w14:paraId="4DA4EDB1" w14:textId="77777777" w:rsidR="004C2C70" w:rsidRPr="00040372" w:rsidRDefault="004C2C70" w:rsidP="00C502DC">
            <w:pPr>
              <w:rPr>
                <w:rFonts w:eastAsia="Arial" w:cs="Arial"/>
              </w:rPr>
            </w:pPr>
          </w:p>
        </w:tc>
        <w:tc>
          <w:tcPr>
            <w:tcW w:w="3313" w:type="dxa"/>
          </w:tcPr>
          <w:p w14:paraId="4B3F70D3" w14:textId="77777777" w:rsidR="004C2C70" w:rsidRPr="00040372" w:rsidRDefault="004C2C70" w:rsidP="00C502DC">
            <w:pPr>
              <w:rPr>
                <w:rFonts w:eastAsia="Arial" w:cs="Arial"/>
              </w:rPr>
            </w:pPr>
          </w:p>
        </w:tc>
      </w:tr>
      <w:tr w:rsidR="004C2C70" w:rsidRPr="00040372" w14:paraId="2348327C" w14:textId="77777777" w:rsidTr="00C502DC">
        <w:tc>
          <w:tcPr>
            <w:tcW w:w="1738" w:type="dxa"/>
          </w:tcPr>
          <w:p w14:paraId="0C6E5448" w14:textId="77777777" w:rsidR="004C2C70" w:rsidRPr="00040372" w:rsidRDefault="004C2C70" w:rsidP="00C502DC">
            <w:pPr>
              <w:rPr>
                <w:rFonts w:eastAsia="Arial" w:cs="Arial"/>
              </w:rPr>
            </w:pPr>
          </w:p>
        </w:tc>
        <w:tc>
          <w:tcPr>
            <w:tcW w:w="1738" w:type="dxa"/>
          </w:tcPr>
          <w:p w14:paraId="7FA3F2CB" w14:textId="77777777" w:rsidR="004C2C70" w:rsidRPr="00040372" w:rsidRDefault="004C2C70" w:rsidP="00C502DC">
            <w:pPr>
              <w:rPr>
                <w:rFonts w:eastAsia="Arial" w:cs="Arial"/>
              </w:rPr>
            </w:pPr>
          </w:p>
        </w:tc>
        <w:tc>
          <w:tcPr>
            <w:tcW w:w="1739" w:type="dxa"/>
          </w:tcPr>
          <w:p w14:paraId="4FA64F21" w14:textId="77777777" w:rsidR="004C2C70" w:rsidRPr="00040372" w:rsidRDefault="004C2C70" w:rsidP="00C502DC">
            <w:pPr>
              <w:rPr>
                <w:rFonts w:eastAsia="Arial" w:cs="Arial"/>
              </w:rPr>
            </w:pPr>
          </w:p>
        </w:tc>
        <w:tc>
          <w:tcPr>
            <w:tcW w:w="1739" w:type="dxa"/>
          </w:tcPr>
          <w:p w14:paraId="3A3688B8" w14:textId="77777777" w:rsidR="004C2C70" w:rsidRPr="00040372" w:rsidRDefault="004C2C70" w:rsidP="00C502DC">
            <w:pPr>
              <w:rPr>
                <w:rFonts w:eastAsia="Arial" w:cs="Arial"/>
              </w:rPr>
            </w:pPr>
          </w:p>
        </w:tc>
        <w:tc>
          <w:tcPr>
            <w:tcW w:w="1739" w:type="dxa"/>
          </w:tcPr>
          <w:p w14:paraId="5927CB9E" w14:textId="77777777" w:rsidR="004C2C70" w:rsidRPr="00040372" w:rsidRDefault="004C2C70" w:rsidP="00C502DC">
            <w:pPr>
              <w:rPr>
                <w:rFonts w:eastAsia="Arial" w:cs="Arial"/>
              </w:rPr>
            </w:pPr>
          </w:p>
        </w:tc>
        <w:tc>
          <w:tcPr>
            <w:tcW w:w="1739" w:type="dxa"/>
          </w:tcPr>
          <w:p w14:paraId="66BB3EE4" w14:textId="77777777" w:rsidR="004C2C70" w:rsidRPr="00040372" w:rsidRDefault="004C2C70" w:rsidP="00C502DC">
            <w:pPr>
              <w:rPr>
                <w:rFonts w:eastAsia="Arial" w:cs="Arial"/>
              </w:rPr>
            </w:pPr>
          </w:p>
        </w:tc>
        <w:tc>
          <w:tcPr>
            <w:tcW w:w="3313" w:type="dxa"/>
          </w:tcPr>
          <w:p w14:paraId="3868B082" w14:textId="77777777" w:rsidR="004C2C70" w:rsidRPr="00040372" w:rsidRDefault="004C2C70" w:rsidP="00C502DC">
            <w:pPr>
              <w:rPr>
                <w:rFonts w:eastAsia="Arial" w:cs="Arial"/>
              </w:rPr>
            </w:pPr>
          </w:p>
        </w:tc>
      </w:tr>
      <w:tr w:rsidR="004C2C70" w:rsidRPr="00040372" w14:paraId="10AEEE42" w14:textId="77777777" w:rsidTr="00C502DC">
        <w:tc>
          <w:tcPr>
            <w:tcW w:w="1738" w:type="dxa"/>
          </w:tcPr>
          <w:p w14:paraId="23C58EEC" w14:textId="77777777" w:rsidR="004C2C70" w:rsidRPr="00040372" w:rsidRDefault="004C2C70" w:rsidP="00C502DC">
            <w:pPr>
              <w:rPr>
                <w:rFonts w:eastAsia="Arial" w:cs="Arial"/>
              </w:rPr>
            </w:pPr>
          </w:p>
        </w:tc>
        <w:tc>
          <w:tcPr>
            <w:tcW w:w="1738" w:type="dxa"/>
          </w:tcPr>
          <w:p w14:paraId="6D08BF56" w14:textId="77777777" w:rsidR="004C2C70" w:rsidRPr="00040372" w:rsidRDefault="004C2C70" w:rsidP="00C502DC">
            <w:pPr>
              <w:rPr>
                <w:rFonts w:eastAsia="Arial" w:cs="Arial"/>
              </w:rPr>
            </w:pPr>
          </w:p>
        </w:tc>
        <w:tc>
          <w:tcPr>
            <w:tcW w:w="1739" w:type="dxa"/>
          </w:tcPr>
          <w:p w14:paraId="03A12AA6" w14:textId="77777777" w:rsidR="004C2C70" w:rsidRPr="00040372" w:rsidRDefault="004C2C70" w:rsidP="00C502DC">
            <w:pPr>
              <w:rPr>
                <w:rFonts w:eastAsia="Arial" w:cs="Arial"/>
              </w:rPr>
            </w:pPr>
          </w:p>
        </w:tc>
        <w:tc>
          <w:tcPr>
            <w:tcW w:w="1739" w:type="dxa"/>
          </w:tcPr>
          <w:p w14:paraId="58EDE511" w14:textId="77777777" w:rsidR="004C2C70" w:rsidRPr="00040372" w:rsidRDefault="004C2C70" w:rsidP="00C502DC">
            <w:pPr>
              <w:rPr>
                <w:rFonts w:eastAsia="Arial" w:cs="Arial"/>
              </w:rPr>
            </w:pPr>
          </w:p>
        </w:tc>
        <w:tc>
          <w:tcPr>
            <w:tcW w:w="1739" w:type="dxa"/>
          </w:tcPr>
          <w:p w14:paraId="397990F2" w14:textId="77777777" w:rsidR="004C2C70" w:rsidRPr="00040372" w:rsidRDefault="004C2C70" w:rsidP="00C502DC">
            <w:pPr>
              <w:rPr>
                <w:rFonts w:eastAsia="Arial" w:cs="Arial"/>
              </w:rPr>
            </w:pPr>
          </w:p>
        </w:tc>
        <w:tc>
          <w:tcPr>
            <w:tcW w:w="1739" w:type="dxa"/>
          </w:tcPr>
          <w:p w14:paraId="07BA709B" w14:textId="77777777" w:rsidR="004C2C70" w:rsidRPr="00040372" w:rsidRDefault="004C2C70" w:rsidP="00C502DC">
            <w:pPr>
              <w:rPr>
                <w:rFonts w:eastAsia="Arial" w:cs="Arial"/>
              </w:rPr>
            </w:pPr>
          </w:p>
        </w:tc>
        <w:tc>
          <w:tcPr>
            <w:tcW w:w="3313" w:type="dxa"/>
          </w:tcPr>
          <w:p w14:paraId="167E91E0" w14:textId="77777777" w:rsidR="004C2C70" w:rsidRPr="00040372" w:rsidRDefault="004C2C70" w:rsidP="00C502DC">
            <w:pPr>
              <w:rPr>
                <w:rFonts w:eastAsia="Arial" w:cs="Arial"/>
              </w:rPr>
            </w:pPr>
          </w:p>
        </w:tc>
      </w:tr>
    </w:tbl>
    <w:p w14:paraId="21F71014" w14:textId="77777777" w:rsidR="004C2C70" w:rsidRPr="00040372" w:rsidRDefault="004C2C70" w:rsidP="004C2C70">
      <w:pPr>
        <w:rPr>
          <w:rFonts w:eastAsia="Arial" w:cs="Arial"/>
        </w:rPr>
      </w:pPr>
    </w:p>
    <w:tbl>
      <w:tblPr>
        <w:tblStyle w:val="TableGrid"/>
        <w:tblW w:w="0" w:type="auto"/>
        <w:tblLook w:val="04A0" w:firstRow="1" w:lastRow="0" w:firstColumn="1" w:lastColumn="0" w:noHBand="0" w:noVBand="1"/>
      </w:tblPr>
      <w:tblGrid>
        <w:gridCol w:w="3681"/>
        <w:gridCol w:w="10064"/>
      </w:tblGrid>
      <w:tr w:rsidR="004C2C70" w:rsidRPr="00040372" w14:paraId="46E93B20" w14:textId="77777777" w:rsidTr="00C502DC">
        <w:tc>
          <w:tcPr>
            <w:tcW w:w="13745" w:type="dxa"/>
            <w:gridSpan w:val="2"/>
            <w:shd w:val="clear" w:color="auto" w:fill="FFF2CC" w:themeFill="accent4" w:themeFillTint="33"/>
          </w:tcPr>
          <w:p w14:paraId="1E30884A" w14:textId="77777777" w:rsidR="004C2C70" w:rsidRPr="00040372" w:rsidRDefault="004C2C70" w:rsidP="00C502DC">
            <w:pPr>
              <w:rPr>
                <w:rFonts w:eastAsia="Arial" w:cs="Arial"/>
                <w:b/>
                <w:bCs/>
              </w:rPr>
            </w:pPr>
            <w:r w:rsidRPr="00040372">
              <w:rPr>
                <w:rFonts w:eastAsia="Arial" w:cs="Arial"/>
                <w:b/>
                <w:bCs/>
              </w:rPr>
              <w:t>Record of participation in planning for interventions</w:t>
            </w:r>
          </w:p>
        </w:tc>
      </w:tr>
      <w:tr w:rsidR="004C2C70" w:rsidRPr="00040372" w14:paraId="3BC7BF45" w14:textId="77777777" w:rsidTr="00C502DC">
        <w:tc>
          <w:tcPr>
            <w:tcW w:w="3681" w:type="dxa"/>
            <w:shd w:val="clear" w:color="auto" w:fill="DEEAF6" w:themeFill="accent1" w:themeFillTint="33"/>
          </w:tcPr>
          <w:p w14:paraId="7C8E15F6" w14:textId="77777777" w:rsidR="004C2C70" w:rsidRPr="00040372" w:rsidRDefault="004C2C70" w:rsidP="00C502DC">
            <w:pPr>
              <w:rPr>
                <w:rFonts w:eastAsia="Arial" w:cs="Arial"/>
                <w:b/>
                <w:bCs/>
              </w:rPr>
            </w:pPr>
            <w:r w:rsidRPr="00040372">
              <w:rPr>
                <w:rFonts w:eastAsia="Arial" w:cs="Arial"/>
                <w:b/>
                <w:bCs/>
              </w:rPr>
              <w:t>Pupil</w:t>
            </w:r>
          </w:p>
        </w:tc>
        <w:tc>
          <w:tcPr>
            <w:tcW w:w="10064" w:type="dxa"/>
          </w:tcPr>
          <w:p w14:paraId="71ED6850" w14:textId="77777777" w:rsidR="004C2C70" w:rsidRPr="00040372" w:rsidRDefault="004C2C70" w:rsidP="00C502DC">
            <w:pPr>
              <w:rPr>
                <w:rFonts w:eastAsia="Arial" w:cs="Arial"/>
              </w:rPr>
            </w:pPr>
          </w:p>
        </w:tc>
      </w:tr>
      <w:tr w:rsidR="004C2C70" w:rsidRPr="00040372" w14:paraId="40AA8FBF" w14:textId="77777777" w:rsidTr="00C502DC">
        <w:tc>
          <w:tcPr>
            <w:tcW w:w="3681" w:type="dxa"/>
            <w:shd w:val="clear" w:color="auto" w:fill="DEEAF6" w:themeFill="accent1" w:themeFillTint="33"/>
          </w:tcPr>
          <w:p w14:paraId="79019DCB" w14:textId="77777777" w:rsidR="004C2C70" w:rsidRPr="00040372" w:rsidRDefault="004C2C70" w:rsidP="00C502DC">
            <w:pPr>
              <w:rPr>
                <w:rFonts w:eastAsia="Arial" w:cs="Arial"/>
                <w:b/>
                <w:bCs/>
              </w:rPr>
            </w:pPr>
            <w:r w:rsidRPr="00040372">
              <w:rPr>
                <w:rFonts w:eastAsia="Arial" w:cs="Arial"/>
                <w:b/>
                <w:bCs/>
              </w:rPr>
              <w:t>Parent / Carer</w:t>
            </w:r>
          </w:p>
        </w:tc>
        <w:tc>
          <w:tcPr>
            <w:tcW w:w="10064" w:type="dxa"/>
          </w:tcPr>
          <w:p w14:paraId="4E0F6BE2" w14:textId="77777777" w:rsidR="004C2C70" w:rsidRPr="00040372" w:rsidRDefault="004C2C70" w:rsidP="00C502DC">
            <w:pPr>
              <w:rPr>
                <w:rFonts w:eastAsia="Arial" w:cs="Arial"/>
              </w:rPr>
            </w:pPr>
          </w:p>
        </w:tc>
      </w:tr>
      <w:tr w:rsidR="004C2C70" w:rsidRPr="00040372" w14:paraId="577362D7" w14:textId="77777777" w:rsidTr="00C502DC">
        <w:tc>
          <w:tcPr>
            <w:tcW w:w="3681" w:type="dxa"/>
            <w:shd w:val="clear" w:color="auto" w:fill="DEEAF6" w:themeFill="accent1" w:themeFillTint="33"/>
          </w:tcPr>
          <w:p w14:paraId="6A5979A3" w14:textId="77777777" w:rsidR="004C2C70" w:rsidRPr="00040372" w:rsidRDefault="004C2C70" w:rsidP="00C502DC">
            <w:pPr>
              <w:rPr>
                <w:rFonts w:eastAsia="Arial" w:cs="Arial"/>
                <w:b/>
                <w:bCs/>
              </w:rPr>
            </w:pPr>
            <w:r w:rsidRPr="00040372">
              <w:rPr>
                <w:rFonts w:eastAsia="Arial" w:cs="Arial"/>
                <w:b/>
                <w:bCs/>
              </w:rPr>
              <w:t>Other Agencies</w:t>
            </w:r>
          </w:p>
        </w:tc>
        <w:tc>
          <w:tcPr>
            <w:tcW w:w="10064" w:type="dxa"/>
          </w:tcPr>
          <w:p w14:paraId="059C4799" w14:textId="77777777" w:rsidR="004C2C70" w:rsidRPr="00040372" w:rsidRDefault="004C2C70" w:rsidP="00C502DC">
            <w:pPr>
              <w:rPr>
                <w:rFonts w:eastAsia="Arial" w:cs="Arial"/>
              </w:rPr>
            </w:pPr>
          </w:p>
        </w:tc>
      </w:tr>
    </w:tbl>
    <w:p w14:paraId="00A3BD08" w14:textId="77777777" w:rsidR="004C2C70" w:rsidRPr="00040372" w:rsidRDefault="004C2C70" w:rsidP="004C2C70">
      <w:pPr>
        <w:spacing w:line="254" w:lineRule="exact"/>
        <w:rPr>
          <w:rFonts w:ascii="Georgia" w:hAnsi="Georgia"/>
          <w:color w:val="231F20"/>
          <w:spacing w:val="-1"/>
          <w:sz w:val="20"/>
        </w:rPr>
      </w:pPr>
      <w:r w:rsidRPr="00040372">
        <w:rPr>
          <w:rFonts w:ascii="Georgia" w:hAnsi="Georgia"/>
          <w:color w:val="231F20"/>
          <w:spacing w:val="-1"/>
          <w:sz w:val="20"/>
        </w:rPr>
        <w:t>Continue</w:t>
      </w:r>
      <w:r w:rsidRPr="00040372">
        <w:rPr>
          <w:rFonts w:ascii="Georgia" w:hAnsi="Georgia"/>
          <w:color w:val="231F20"/>
          <w:spacing w:val="-8"/>
          <w:sz w:val="20"/>
        </w:rPr>
        <w:t xml:space="preserve"> </w:t>
      </w:r>
      <w:r w:rsidRPr="00040372">
        <w:rPr>
          <w:rFonts w:ascii="Georgia" w:hAnsi="Georgia"/>
          <w:color w:val="231F20"/>
          <w:spacing w:val="-1"/>
          <w:sz w:val="20"/>
        </w:rPr>
        <w:t>to</w:t>
      </w:r>
      <w:r w:rsidRPr="00040372">
        <w:rPr>
          <w:rFonts w:ascii="Georgia" w:hAnsi="Georgia"/>
          <w:color w:val="231F20"/>
          <w:spacing w:val="-5"/>
          <w:sz w:val="20"/>
        </w:rPr>
        <w:t xml:space="preserve"> </w:t>
      </w:r>
      <w:r w:rsidRPr="00040372">
        <w:rPr>
          <w:rFonts w:ascii="Georgia" w:hAnsi="Georgia"/>
          <w:color w:val="231F20"/>
          <w:spacing w:val="-1"/>
          <w:sz w:val="20"/>
        </w:rPr>
        <w:t>track</w:t>
      </w:r>
      <w:r w:rsidRPr="00040372">
        <w:rPr>
          <w:rFonts w:ascii="Georgia" w:hAnsi="Georgia"/>
          <w:color w:val="231F20"/>
          <w:spacing w:val="-4"/>
          <w:sz w:val="20"/>
        </w:rPr>
        <w:t xml:space="preserve"> </w:t>
      </w:r>
      <w:r w:rsidRPr="00040372">
        <w:rPr>
          <w:rFonts w:ascii="Georgia" w:hAnsi="Georgia"/>
          <w:color w:val="231F20"/>
          <w:spacing w:val="-1"/>
          <w:sz w:val="20"/>
        </w:rPr>
        <w:t>interventions</w:t>
      </w:r>
      <w:r w:rsidRPr="00040372">
        <w:rPr>
          <w:rFonts w:ascii="Georgia" w:hAnsi="Georgia"/>
          <w:color w:val="231F20"/>
          <w:spacing w:val="-7"/>
          <w:sz w:val="20"/>
        </w:rPr>
        <w:t xml:space="preserve"> </w:t>
      </w:r>
      <w:r w:rsidRPr="00040372">
        <w:rPr>
          <w:rFonts w:ascii="Georgia" w:hAnsi="Georgia"/>
          <w:color w:val="231F20"/>
          <w:spacing w:val="-1"/>
          <w:sz w:val="20"/>
        </w:rPr>
        <w:t>until</w:t>
      </w:r>
      <w:r w:rsidRPr="00040372">
        <w:rPr>
          <w:rFonts w:ascii="Georgia" w:hAnsi="Georgia"/>
          <w:color w:val="231F20"/>
          <w:spacing w:val="-6"/>
          <w:sz w:val="20"/>
        </w:rPr>
        <w:t xml:space="preserve"> </w:t>
      </w:r>
      <w:r w:rsidRPr="00040372">
        <w:rPr>
          <w:rFonts w:ascii="Georgia" w:hAnsi="Georgia"/>
          <w:color w:val="231F20"/>
          <w:spacing w:val="-1"/>
          <w:sz w:val="20"/>
        </w:rPr>
        <w:t>an</w:t>
      </w:r>
      <w:r w:rsidRPr="00040372">
        <w:rPr>
          <w:rFonts w:ascii="Georgia" w:hAnsi="Georgia"/>
          <w:color w:val="231F20"/>
          <w:spacing w:val="-3"/>
          <w:sz w:val="20"/>
        </w:rPr>
        <w:t xml:space="preserve"> </w:t>
      </w:r>
      <w:r w:rsidRPr="00040372">
        <w:rPr>
          <w:rFonts w:ascii="Georgia" w:hAnsi="Georgia"/>
          <w:b/>
          <w:color w:val="231F20"/>
          <w:sz w:val="20"/>
        </w:rPr>
        <w:t>agreed</w:t>
      </w:r>
      <w:r w:rsidRPr="00040372">
        <w:rPr>
          <w:rFonts w:ascii="Georgia" w:hAnsi="Georgia"/>
          <w:b/>
          <w:color w:val="231F20"/>
          <w:spacing w:val="-6"/>
          <w:sz w:val="20"/>
        </w:rPr>
        <w:t xml:space="preserve"> </w:t>
      </w:r>
      <w:r w:rsidRPr="00040372">
        <w:rPr>
          <w:rFonts w:ascii="Georgia" w:hAnsi="Georgia"/>
          <w:color w:val="231F20"/>
          <w:sz w:val="20"/>
        </w:rPr>
        <w:t>satisfactory</w:t>
      </w:r>
      <w:r w:rsidRPr="00040372">
        <w:rPr>
          <w:rFonts w:ascii="Georgia" w:hAnsi="Georgia"/>
          <w:color w:val="231F20"/>
          <w:spacing w:val="-10"/>
          <w:sz w:val="20"/>
        </w:rPr>
        <w:t xml:space="preserve"> </w:t>
      </w:r>
      <w:r w:rsidRPr="00040372">
        <w:rPr>
          <w:rFonts w:ascii="Georgia" w:hAnsi="Georgia"/>
          <w:color w:val="231F20"/>
          <w:sz w:val="20"/>
        </w:rPr>
        <w:t>outcome</w:t>
      </w:r>
      <w:r w:rsidRPr="00040372">
        <w:rPr>
          <w:rFonts w:ascii="Georgia" w:hAnsi="Georgia"/>
          <w:color w:val="231F20"/>
          <w:spacing w:val="-7"/>
          <w:sz w:val="20"/>
        </w:rPr>
        <w:t xml:space="preserve"> </w:t>
      </w:r>
      <w:r w:rsidRPr="00040372">
        <w:rPr>
          <w:rFonts w:ascii="Georgia" w:hAnsi="Georgia"/>
          <w:color w:val="231F20"/>
          <w:spacing w:val="-1"/>
          <w:sz w:val="20"/>
        </w:rPr>
        <w:t>has</w:t>
      </w:r>
      <w:r w:rsidRPr="00040372">
        <w:rPr>
          <w:rFonts w:ascii="Georgia" w:hAnsi="Georgia"/>
          <w:color w:val="231F20"/>
          <w:spacing w:val="-7"/>
          <w:sz w:val="20"/>
        </w:rPr>
        <w:t xml:space="preserve"> </w:t>
      </w:r>
      <w:r w:rsidRPr="00040372">
        <w:rPr>
          <w:rFonts w:ascii="Georgia" w:hAnsi="Georgia"/>
          <w:color w:val="231F20"/>
          <w:spacing w:val="-1"/>
          <w:sz w:val="20"/>
        </w:rPr>
        <w:t>been</w:t>
      </w:r>
      <w:r w:rsidRPr="00040372">
        <w:rPr>
          <w:rFonts w:ascii="Georgia" w:hAnsi="Georgia"/>
          <w:color w:val="231F20"/>
          <w:spacing w:val="-6"/>
          <w:sz w:val="20"/>
        </w:rPr>
        <w:t xml:space="preserve"> </w:t>
      </w:r>
      <w:r w:rsidRPr="00040372">
        <w:rPr>
          <w:rFonts w:ascii="Georgia" w:hAnsi="Georgia"/>
          <w:color w:val="231F20"/>
          <w:spacing w:val="-1"/>
          <w:sz w:val="20"/>
        </w:rPr>
        <w:t>achieved.</w:t>
      </w:r>
    </w:p>
    <w:p w14:paraId="2497971A" w14:textId="77777777" w:rsidR="004C2C70" w:rsidRPr="00040372" w:rsidRDefault="004C2C70" w:rsidP="004C2C70">
      <w:pPr>
        <w:rPr>
          <w:rFonts w:eastAsia="Arial" w:cs="Arial"/>
          <w:sz w:val="20"/>
          <w:szCs w:val="20"/>
        </w:rPr>
        <w:sectPr w:rsidR="004C2C70" w:rsidRPr="00040372" w:rsidSect="004C2C70">
          <w:pgSz w:w="16840" w:h="11910" w:orient="landscape"/>
          <w:pgMar w:top="709" w:right="709" w:bottom="800" w:left="1460" w:header="1242" w:footer="843" w:gutter="0"/>
          <w:cols w:space="720"/>
          <w:docGrid w:linePitch="326"/>
        </w:sectPr>
      </w:pPr>
    </w:p>
    <w:p w14:paraId="668C86F4" w14:textId="77777777" w:rsidR="004C2C70" w:rsidRPr="00040372" w:rsidRDefault="004C2C70" w:rsidP="004C2C70">
      <w:pPr>
        <w:rPr>
          <w:rFonts w:ascii="Georgia" w:hAnsi="Georgia" w:cs="Arial"/>
          <w:b/>
          <w:bCs/>
        </w:rPr>
      </w:pPr>
      <w:r w:rsidRPr="00040372">
        <w:rPr>
          <w:rFonts w:ascii="Georgia" w:hAnsi="Georgia" w:cs="Arial"/>
          <w:b/>
          <w:bCs/>
        </w:rPr>
        <w:lastRenderedPageBreak/>
        <w:t>Part 4 -</w:t>
      </w:r>
      <w:r w:rsidRPr="00040372">
        <w:rPr>
          <w:rFonts w:ascii="Georgia" w:hAnsi="Georgia" w:cs="Arial"/>
          <w:b/>
          <w:color w:val="231F20"/>
        </w:rPr>
        <w:t xml:space="preserve"> Review of</w:t>
      </w:r>
      <w:r w:rsidRPr="00040372">
        <w:rPr>
          <w:rFonts w:ascii="Georgia" w:hAnsi="Georgia" w:cs="Arial"/>
          <w:b/>
          <w:color w:val="231F20"/>
          <w:spacing w:val="-3"/>
        </w:rPr>
        <w:t xml:space="preserve"> </w:t>
      </w:r>
      <w:r w:rsidRPr="00040372">
        <w:rPr>
          <w:rFonts w:ascii="Georgia" w:hAnsi="Georgia" w:cs="Arial"/>
          <w:b/>
          <w:color w:val="231F20"/>
          <w:spacing w:val="-1"/>
        </w:rPr>
        <w:t>Bullying</w:t>
      </w:r>
      <w:r w:rsidRPr="00040372">
        <w:rPr>
          <w:rFonts w:ascii="Georgia" w:hAnsi="Georgia" w:cs="Arial"/>
          <w:b/>
          <w:color w:val="231F20"/>
        </w:rPr>
        <w:t xml:space="preserve"> Concern</w:t>
      </w:r>
      <w:r w:rsidRPr="00040372">
        <w:rPr>
          <w:rFonts w:ascii="Georgia" w:hAnsi="Georgia" w:cs="Arial"/>
          <w:b/>
          <w:color w:val="231F20"/>
          <w:spacing w:val="4"/>
        </w:rPr>
        <w:t xml:space="preserve"> </w:t>
      </w:r>
      <w:r w:rsidRPr="00040372">
        <w:rPr>
          <w:rFonts w:ascii="Georgia" w:hAnsi="Georgia" w:cs="Arial"/>
          <w:b/>
          <w:color w:val="231F20"/>
          <w:spacing w:val="-2"/>
        </w:rPr>
        <w:t>and</w:t>
      </w:r>
      <w:r w:rsidRPr="00040372">
        <w:rPr>
          <w:rFonts w:ascii="Georgia" w:hAnsi="Georgia" w:cs="Arial"/>
          <w:b/>
          <w:color w:val="231F20"/>
          <w:spacing w:val="4"/>
        </w:rPr>
        <w:t xml:space="preserve"> </w:t>
      </w:r>
      <w:r w:rsidRPr="00040372">
        <w:rPr>
          <w:rFonts w:ascii="Georgia" w:hAnsi="Georgia" w:cs="Arial"/>
          <w:b/>
          <w:color w:val="231F20"/>
          <w:spacing w:val="-1"/>
        </w:rPr>
        <w:t>Actions</w:t>
      </w:r>
      <w:r w:rsidRPr="00040372">
        <w:rPr>
          <w:rFonts w:ascii="Georgia" w:hAnsi="Georgia" w:cs="Arial"/>
          <w:b/>
          <w:color w:val="231F20"/>
        </w:rPr>
        <w:t xml:space="preserve"> to </w:t>
      </w:r>
      <w:r w:rsidRPr="00040372">
        <w:rPr>
          <w:rFonts w:ascii="Georgia" w:hAnsi="Georgia" w:cs="Arial"/>
          <w:b/>
          <w:color w:val="231F20"/>
          <w:spacing w:val="-2"/>
        </w:rPr>
        <w:t>Date</w:t>
      </w:r>
    </w:p>
    <w:tbl>
      <w:tblPr>
        <w:tblStyle w:val="TableGrid"/>
        <w:tblW w:w="0" w:type="auto"/>
        <w:tblLook w:val="04A0" w:firstRow="1" w:lastRow="0" w:firstColumn="1" w:lastColumn="0" w:noHBand="0" w:noVBand="1"/>
      </w:tblPr>
      <w:tblGrid>
        <w:gridCol w:w="3397"/>
        <w:gridCol w:w="6383"/>
      </w:tblGrid>
      <w:tr w:rsidR="004C2C70" w:rsidRPr="00040372" w14:paraId="362DF3C4" w14:textId="77777777" w:rsidTr="00C502DC">
        <w:tc>
          <w:tcPr>
            <w:tcW w:w="3397" w:type="dxa"/>
            <w:shd w:val="clear" w:color="auto" w:fill="FFF2CC" w:themeFill="accent4" w:themeFillTint="33"/>
          </w:tcPr>
          <w:p w14:paraId="3822210F" w14:textId="77777777" w:rsidR="004C2C70" w:rsidRPr="00040372" w:rsidRDefault="004C2C70" w:rsidP="00C502DC">
            <w:pPr>
              <w:pStyle w:val="TableParagraph"/>
              <w:rPr>
                <w:rFonts w:ascii="Arial" w:eastAsia="Arial" w:hAnsi="Arial" w:cs="Arial"/>
                <w:b/>
                <w:bCs/>
                <w:sz w:val="24"/>
                <w:szCs w:val="24"/>
              </w:rPr>
            </w:pPr>
            <w:r w:rsidRPr="00040372">
              <w:rPr>
                <w:rFonts w:ascii="Arial" w:hAnsi="Arial" w:cs="Arial"/>
                <w:b/>
                <w:bCs/>
                <w:color w:val="231F20"/>
                <w:sz w:val="24"/>
                <w:szCs w:val="24"/>
              </w:rPr>
              <w:t xml:space="preserve">Date of </w:t>
            </w:r>
            <w:r w:rsidRPr="00040372">
              <w:rPr>
                <w:rFonts w:ascii="Arial" w:hAnsi="Arial" w:cs="Arial"/>
                <w:b/>
                <w:bCs/>
                <w:color w:val="231F20"/>
                <w:spacing w:val="-1"/>
                <w:sz w:val="24"/>
                <w:szCs w:val="24"/>
              </w:rPr>
              <w:t>Review</w:t>
            </w:r>
            <w:r w:rsidRPr="00040372">
              <w:rPr>
                <w:rFonts w:ascii="Arial" w:hAnsi="Arial" w:cs="Arial"/>
                <w:b/>
                <w:bCs/>
                <w:color w:val="231F20"/>
                <w:spacing w:val="-3"/>
                <w:sz w:val="24"/>
                <w:szCs w:val="24"/>
              </w:rPr>
              <w:t xml:space="preserve"> </w:t>
            </w:r>
            <w:r w:rsidRPr="00040372">
              <w:rPr>
                <w:rFonts w:ascii="Arial" w:hAnsi="Arial" w:cs="Arial"/>
                <w:b/>
                <w:bCs/>
                <w:color w:val="231F20"/>
                <w:spacing w:val="-1"/>
                <w:sz w:val="24"/>
                <w:szCs w:val="24"/>
              </w:rPr>
              <w:t>Meeting</w:t>
            </w:r>
          </w:p>
          <w:p w14:paraId="105B1983" w14:textId="77777777" w:rsidR="004C2C70" w:rsidRPr="00040372" w:rsidRDefault="004C2C70" w:rsidP="00C502DC">
            <w:pPr>
              <w:rPr>
                <w:rFonts w:cs="Arial"/>
                <w:sz w:val="24"/>
                <w:szCs w:val="24"/>
              </w:rPr>
            </w:pPr>
          </w:p>
        </w:tc>
        <w:tc>
          <w:tcPr>
            <w:tcW w:w="6383" w:type="dxa"/>
          </w:tcPr>
          <w:p w14:paraId="11EE80FF" w14:textId="77777777" w:rsidR="004C2C70" w:rsidRPr="00040372" w:rsidRDefault="004C2C70" w:rsidP="00C502DC">
            <w:pPr>
              <w:rPr>
                <w:rFonts w:cs="Arial"/>
                <w:sz w:val="24"/>
                <w:szCs w:val="24"/>
              </w:rPr>
            </w:pPr>
          </w:p>
          <w:p w14:paraId="05D77847" w14:textId="77777777" w:rsidR="004C2C70" w:rsidRPr="00040372" w:rsidRDefault="004C2C70" w:rsidP="00C502DC">
            <w:pPr>
              <w:rPr>
                <w:rFonts w:cs="Arial"/>
                <w:sz w:val="24"/>
                <w:szCs w:val="24"/>
              </w:rPr>
            </w:pPr>
          </w:p>
        </w:tc>
      </w:tr>
      <w:tr w:rsidR="004C2C70" w:rsidRPr="00040372" w14:paraId="4DD58EDD" w14:textId="77777777" w:rsidTr="00C502DC">
        <w:tc>
          <w:tcPr>
            <w:tcW w:w="9780" w:type="dxa"/>
            <w:gridSpan w:val="2"/>
          </w:tcPr>
          <w:p w14:paraId="1BED73FB" w14:textId="77777777" w:rsidR="004C2C70" w:rsidRPr="00040372" w:rsidRDefault="004C2C70" w:rsidP="00C502DC">
            <w:pPr>
              <w:pStyle w:val="TableParagraph"/>
              <w:spacing w:line="277" w:lineRule="auto"/>
              <w:ind w:right="340"/>
              <w:rPr>
                <w:rFonts w:ascii="Arial" w:eastAsia="Arial" w:hAnsi="Arial" w:cs="Arial"/>
                <w:sz w:val="24"/>
                <w:szCs w:val="24"/>
              </w:rPr>
            </w:pPr>
            <w:r w:rsidRPr="00040372">
              <w:rPr>
                <w:rFonts w:ascii="Arial" w:hAnsi="Arial" w:cs="Arial"/>
                <w:b/>
                <w:color w:val="231F20"/>
                <w:sz w:val="24"/>
                <w:szCs w:val="24"/>
              </w:rPr>
              <w:t>4a -</w:t>
            </w:r>
            <w:r w:rsidRPr="00040372">
              <w:rPr>
                <w:rFonts w:ascii="Arial" w:hAnsi="Arial" w:cs="Arial"/>
                <w:b/>
                <w:color w:val="231F20"/>
                <w:spacing w:val="-1"/>
                <w:sz w:val="24"/>
                <w:szCs w:val="24"/>
              </w:rPr>
              <w:t xml:space="preserve"> Following</w:t>
            </w:r>
            <w:r w:rsidRPr="00040372">
              <w:rPr>
                <w:rFonts w:ascii="Arial" w:hAnsi="Arial" w:cs="Arial"/>
                <w:b/>
                <w:color w:val="231F20"/>
                <w:sz w:val="24"/>
                <w:szCs w:val="24"/>
              </w:rPr>
              <w:t xml:space="preserve"> the</w:t>
            </w:r>
            <w:r w:rsidRPr="00040372">
              <w:rPr>
                <w:rFonts w:ascii="Arial" w:hAnsi="Arial" w:cs="Arial"/>
                <w:b/>
                <w:color w:val="231F20"/>
                <w:spacing w:val="-2"/>
                <w:sz w:val="24"/>
                <w:szCs w:val="24"/>
              </w:rPr>
              <w:t xml:space="preserve"> </w:t>
            </w:r>
            <w:r w:rsidRPr="00040372">
              <w:rPr>
                <w:rFonts w:ascii="Arial" w:hAnsi="Arial" w:cs="Arial"/>
                <w:b/>
                <w:color w:val="231F20"/>
                <w:spacing w:val="-1"/>
                <w:sz w:val="24"/>
                <w:szCs w:val="24"/>
              </w:rPr>
              <w:t>Review</w:t>
            </w:r>
            <w:r w:rsidRPr="00040372">
              <w:rPr>
                <w:rFonts w:ascii="Arial" w:hAnsi="Arial" w:cs="Arial"/>
                <w:b/>
                <w:color w:val="231F20"/>
                <w:spacing w:val="5"/>
                <w:sz w:val="24"/>
                <w:szCs w:val="24"/>
              </w:rPr>
              <w:t xml:space="preserve"> </w:t>
            </w:r>
            <w:r w:rsidRPr="00040372">
              <w:rPr>
                <w:rFonts w:ascii="Arial" w:hAnsi="Arial" w:cs="Arial"/>
                <w:b/>
                <w:color w:val="231F20"/>
                <w:spacing w:val="-1"/>
                <w:sz w:val="24"/>
                <w:szCs w:val="24"/>
              </w:rPr>
              <w:t>Meeting,</w:t>
            </w:r>
            <w:r w:rsidRPr="00040372">
              <w:rPr>
                <w:rFonts w:ascii="Arial" w:hAnsi="Arial" w:cs="Arial"/>
                <w:b/>
                <w:color w:val="231F20"/>
                <w:sz w:val="24"/>
                <w:szCs w:val="24"/>
              </w:rPr>
              <w:t xml:space="preserve"> to</w:t>
            </w:r>
            <w:r w:rsidRPr="00040372">
              <w:rPr>
                <w:rFonts w:ascii="Arial" w:hAnsi="Arial" w:cs="Arial"/>
                <w:b/>
                <w:color w:val="231F20"/>
                <w:spacing w:val="-2"/>
                <w:sz w:val="24"/>
                <w:szCs w:val="24"/>
              </w:rPr>
              <w:t xml:space="preserve"> </w:t>
            </w:r>
            <w:r w:rsidRPr="00040372">
              <w:rPr>
                <w:rFonts w:ascii="Arial" w:hAnsi="Arial" w:cs="Arial"/>
                <w:b/>
                <w:color w:val="231F20"/>
                <w:sz w:val="24"/>
                <w:szCs w:val="24"/>
              </w:rPr>
              <w:t xml:space="preserve">what extent </w:t>
            </w:r>
            <w:r w:rsidRPr="00040372">
              <w:rPr>
                <w:rFonts w:ascii="Arial" w:hAnsi="Arial" w:cs="Arial"/>
                <w:b/>
                <w:color w:val="231F20"/>
                <w:spacing w:val="-1"/>
                <w:sz w:val="24"/>
                <w:szCs w:val="24"/>
              </w:rPr>
              <w:t>have</w:t>
            </w:r>
            <w:r w:rsidRPr="00040372">
              <w:rPr>
                <w:rFonts w:ascii="Arial" w:hAnsi="Arial" w:cs="Arial"/>
                <w:b/>
                <w:color w:val="231F20"/>
                <w:sz w:val="24"/>
                <w:szCs w:val="24"/>
              </w:rPr>
              <w:t xml:space="preserve"> the </w:t>
            </w:r>
            <w:r w:rsidRPr="00040372">
              <w:rPr>
                <w:rFonts w:ascii="Arial" w:hAnsi="Arial" w:cs="Arial"/>
                <w:b/>
                <w:color w:val="231F20"/>
                <w:spacing w:val="-1"/>
                <w:sz w:val="24"/>
                <w:szCs w:val="24"/>
              </w:rPr>
              <w:t>success</w:t>
            </w:r>
            <w:r w:rsidRPr="00040372">
              <w:rPr>
                <w:rFonts w:ascii="Arial" w:hAnsi="Arial" w:cs="Arial"/>
                <w:b/>
                <w:color w:val="231F20"/>
                <w:sz w:val="24"/>
                <w:szCs w:val="24"/>
              </w:rPr>
              <w:t xml:space="preserve"> </w:t>
            </w:r>
            <w:r w:rsidRPr="00040372">
              <w:rPr>
                <w:rFonts w:ascii="Arial" w:hAnsi="Arial" w:cs="Arial"/>
                <w:b/>
                <w:color w:val="231F20"/>
                <w:spacing w:val="-1"/>
                <w:sz w:val="24"/>
                <w:szCs w:val="24"/>
              </w:rPr>
              <w:t>criteria</w:t>
            </w:r>
            <w:r w:rsidRPr="00040372">
              <w:rPr>
                <w:rFonts w:ascii="Arial" w:hAnsi="Arial" w:cs="Arial"/>
                <w:b/>
                <w:color w:val="231F20"/>
                <w:spacing w:val="1"/>
                <w:sz w:val="24"/>
                <w:szCs w:val="24"/>
              </w:rPr>
              <w:t xml:space="preserve"> </w:t>
            </w:r>
            <w:r w:rsidRPr="00040372">
              <w:rPr>
                <w:rFonts w:ascii="Arial" w:hAnsi="Arial" w:cs="Arial"/>
                <w:b/>
                <w:color w:val="231F20"/>
                <w:spacing w:val="-1"/>
                <w:sz w:val="24"/>
                <w:szCs w:val="24"/>
              </w:rPr>
              <w:t>been met</w:t>
            </w:r>
            <w:r w:rsidRPr="00040372">
              <w:rPr>
                <w:rFonts w:ascii="Arial" w:hAnsi="Arial" w:cs="Arial"/>
                <w:color w:val="231F20"/>
                <w:spacing w:val="-1"/>
                <w:sz w:val="24"/>
                <w:szCs w:val="24"/>
              </w:rPr>
              <w:t>?</w:t>
            </w:r>
          </w:p>
          <w:p w14:paraId="7F872C7C" w14:textId="77777777" w:rsidR="004C2C70" w:rsidRPr="00040372" w:rsidRDefault="004C2C70" w:rsidP="00C502DC">
            <w:pPr>
              <w:rPr>
                <w:rFonts w:cs="Arial"/>
                <w:sz w:val="24"/>
                <w:szCs w:val="24"/>
              </w:rPr>
            </w:pPr>
          </w:p>
          <w:p w14:paraId="7FC29C1C" w14:textId="77777777" w:rsidR="004C2C70" w:rsidRPr="00040372" w:rsidRDefault="004C2C70" w:rsidP="004C2C70">
            <w:pPr>
              <w:pStyle w:val="ListParagraph"/>
              <w:numPr>
                <w:ilvl w:val="0"/>
                <w:numId w:val="47"/>
              </w:numPr>
              <w:overflowPunct w:val="0"/>
              <w:autoSpaceDE w:val="0"/>
              <w:autoSpaceDN w:val="0"/>
              <w:adjustRightInd w:val="0"/>
              <w:textAlignment w:val="baseline"/>
              <w:rPr>
                <w:rFonts w:eastAsia="Arial" w:cs="Arial"/>
                <w:sz w:val="24"/>
                <w:szCs w:val="24"/>
              </w:rPr>
            </w:pPr>
            <w:r w:rsidRPr="00040372">
              <w:rPr>
                <w:rFonts w:eastAsia="Arial" w:cs="Arial"/>
                <w:color w:val="231F20"/>
                <w:spacing w:val="-1"/>
                <w:sz w:val="24"/>
                <w:szCs w:val="24"/>
              </w:rPr>
              <w:t>Fully</w:t>
            </w:r>
          </w:p>
          <w:p w14:paraId="67EBE32B" w14:textId="77777777" w:rsidR="004C2C70" w:rsidRPr="00040372" w:rsidRDefault="004C2C70" w:rsidP="00C502DC">
            <w:pPr>
              <w:pStyle w:val="ListParagraph"/>
              <w:rPr>
                <w:rFonts w:eastAsia="Arial" w:cs="Arial"/>
                <w:sz w:val="24"/>
                <w:szCs w:val="24"/>
              </w:rPr>
            </w:pPr>
          </w:p>
          <w:p w14:paraId="5F76D258" w14:textId="77777777" w:rsidR="004C2C70" w:rsidRPr="00040372" w:rsidRDefault="004C2C70" w:rsidP="004C2C70">
            <w:pPr>
              <w:pStyle w:val="ListParagraph"/>
              <w:numPr>
                <w:ilvl w:val="0"/>
                <w:numId w:val="47"/>
              </w:numPr>
              <w:overflowPunct w:val="0"/>
              <w:autoSpaceDE w:val="0"/>
              <w:autoSpaceDN w:val="0"/>
              <w:adjustRightInd w:val="0"/>
              <w:textAlignment w:val="baseline"/>
              <w:rPr>
                <w:rFonts w:eastAsia="Arial" w:cs="Arial"/>
                <w:sz w:val="24"/>
                <w:szCs w:val="24"/>
              </w:rPr>
            </w:pPr>
            <w:r w:rsidRPr="00040372">
              <w:rPr>
                <w:rFonts w:eastAsia="Arial" w:cs="Arial"/>
                <w:color w:val="231F20"/>
                <w:spacing w:val="-1"/>
                <w:sz w:val="24"/>
                <w:szCs w:val="24"/>
              </w:rPr>
              <w:t>Partially</w:t>
            </w:r>
          </w:p>
          <w:p w14:paraId="6C705F1F" w14:textId="77777777" w:rsidR="004C2C70" w:rsidRPr="00040372" w:rsidRDefault="004C2C70" w:rsidP="00C502DC">
            <w:pPr>
              <w:pStyle w:val="ListParagraph"/>
              <w:rPr>
                <w:rFonts w:eastAsia="Arial" w:cs="Arial"/>
                <w:sz w:val="24"/>
                <w:szCs w:val="24"/>
              </w:rPr>
            </w:pPr>
          </w:p>
          <w:p w14:paraId="2DFE0A58" w14:textId="77777777" w:rsidR="004C2C70" w:rsidRPr="00040372" w:rsidRDefault="004C2C70" w:rsidP="004C2C70">
            <w:pPr>
              <w:pStyle w:val="ListParagraph"/>
              <w:numPr>
                <w:ilvl w:val="0"/>
                <w:numId w:val="47"/>
              </w:numPr>
              <w:overflowPunct w:val="0"/>
              <w:autoSpaceDE w:val="0"/>
              <w:autoSpaceDN w:val="0"/>
              <w:adjustRightInd w:val="0"/>
              <w:textAlignment w:val="baseline"/>
              <w:rPr>
                <w:rFonts w:eastAsia="Arial" w:cs="Arial"/>
                <w:sz w:val="24"/>
                <w:szCs w:val="24"/>
              </w:rPr>
            </w:pPr>
            <w:r w:rsidRPr="00040372">
              <w:rPr>
                <w:rFonts w:eastAsia="Arial" w:cs="Arial"/>
                <w:color w:val="231F20"/>
                <w:spacing w:val="-1"/>
                <w:sz w:val="24"/>
                <w:szCs w:val="24"/>
              </w:rPr>
              <w:t>Further</w:t>
            </w:r>
            <w:r w:rsidRPr="00040372">
              <w:rPr>
                <w:rFonts w:eastAsia="Arial" w:cs="Arial"/>
                <w:color w:val="231F20"/>
                <w:sz w:val="24"/>
                <w:szCs w:val="24"/>
              </w:rPr>
              <w:t xml:space="preserve"> </w:t>
            </w:r>
            <w:r w:rsidRPr="00040372">
              <w:rPr>
                <w:rFonts w:eastAsia="Arial" w:cs="Arial"/>
                <w:color w:val="231F20"/>
                <w:spacing w:val="-1"/>
                <w:sz w:val="24"/>
                <w:szCs w:val="24"/>
              </w:rPr>
              <w:t>intervention/support</w:t>
            </w:r>
            <w:r w:rsidRPr="00040372">
              <w:rPr>
                <w:rFonts w:eastAsia="Arial" w:cs="Arial"/>
                <w:color w:val="231F20"/>
                <w:spacing w:val="-3"/>
                <w:sz w:val="24"/>
                <w:szCs w:val="24"/>
              </w:rPr>
              <w:t xml:space="preserve"> </w:t>
            </w:r>
            <w:r w:rsidRPr="00040372">
              <w:rPr>
                <w:rFonts w:eastAsia="Arial" w:cs="Arial"/>
                <w:color w:val="231F20"/>
                <w:spacing w:val="-1"/>
                <w:sz w:val="24"/>
                <w:szCs w:val="24"/>
              </w:rPr>
              <w:t>required</w:t>
            </w:r>
          </w:p>
          <w:p w14:paraId="05DFA2F8" w14:textId="77777777" w:rsidR="004C2C70" w:rsidRPr="00040372" w:rsidRDefault="004C2C70" w:rsidP="00C502DC">
            <w:pPr>
              <w:pStyle w:val="ListParagraph"/>
              <w:rPr>
                <w:rFonts w:eastAsia="Arial" w:cs="Arial"/>
                <w:szCs w:val="24"/>
              </w:rPr>
            </w:pPr>
          </w:p>
          <w:p w14:paraId="6F7BC521" w14:textId="77777777" w:rsidR="004C2C70" w:rsidRPr="00040372" w:rsidRDefault="004C2C70" w:rsidP="00C502DC">
            <w:pPr>
              <w:rPr>
                <w:rFonts w:cs="Arial"/>
                <w:sz w:val="24"/>
                <w:szCs w:val="24"/>
              </w:rPr>
            </w:pPr>
          </w:p>
          <w:p w14:paraId="7A46764D" w14:textId="77777777" w:rsidR="004C2C70" w:rsidRPr="00F76E7F" w:rsidRDefault="004C2C70" w:rsidP="00F76E7F">
            <w:pPr>
              <w:widowControl w:val="0"/>
              <w:tabs>
                <w:tab w:val="left" w:pos="715"/>
              </w:tabs>
              <w:spacing w:line="448" w:lineRule="auto"/>
              <w:ind w:right="4758"/>
              <w:rPr>
                <w:rFonts w:eastAsia="Arial" w:cs="Arial"/>
                <w:color w:val="231F20"/>
                <w:sz w:val="24"/>
                <w:szCs w:val="24"/>
              </w:rPr>
            </w:pPr>
            <w:r w:rsidRPr="00040372">
              <w:rPr>
                <w:rFonts w:eastAsia="Arial" w:cs="Arial"/>
                <w:color w:val="231F20"/>
                <w:spacing w:val="-1"/>
                <w:sz w:val="24"/>
                <w:szCs w:val="24"/>
              </w:rPr>
              <w:t xml:space="preserve"> Give</w:t>
            </w:r>
            <w:r w:rsidR="00F76E7F">
              <w:rPr>
                <w:rFonts w:eastAsia="Arial" w:cs="Arial"/>
                <w:color w:val="231F20"/>
                <w:sz w:val="24"/>
                <w:szCs w:val="24"/>
              </w:rPr>
              <w:t xml:space="preserve"> details:</w:t>
            </w:r>
          </w:p>
          <w:p w14:paraId="7C3556CA" w14:textId="77777777" w:rsidR="004C2C70" w:rsidRPr="00040372" w:rsidRDefault="004C2C70" w:rsidP="00C502DC">
            <w:pPr>
              <w:pStyle w:val="TableParagraph"/>
              <w:spacing w:line="20" w:lineRule="atLeast"/>
              <w:ind w:left="94"/>
              <w:rPr>
                <w:rFonts w:ascii="Arial" w:eastAsia="Times New Roman" w:hAnsi="Arial" w:cs="Arial"/>
                <w:sz w:val="24"/>
                <w:szCs w:val="24"/>
              </w:rPr>
            </w:pPr>
            <w:r w:rsidRPr="00040372">
              <w:rPr>
                <w:rFonts w:ascii="Arial" w:eastAsia="Times New Roman" w:hAnsi="Arial" w:cs="Arial"/>
                <w:noProof/>
                <w:sz w:val="24"/>
                <w:szCs w:val="24"/>
                <w:lang w:val="en-GB" w:eastAsia="en-GB"/>
              </w:rPr>
              <mc:AlternateContent>
                <mc:Choice Requires="wpg">
                  <w:drawing>
                    <wp:inline distT="0" distB="0" distL="0" distR="0" wp14:anchorId="4B186E3A" wp14:editId="03498DF3">
                      <wp:extent cx="5939790" cy="10160"/>
                      <wp:effectExtent l="0" t="0" r="0" b="0"/>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10160"/>
                                <a:chOff x="0" y="0"/>
                                <a:chExt cx="9354" cy="16"/>
                              </a:xfrm>
                            </wpg:grpSpPr>
                            <wpg:grpSp>
                              <wpg:cNvPr id="6" name="Group 6"/>
                              <wpg:cNvGrpSpPr>
                                <a:grpSpLocks/>
                              </wpg:cNvGrpSpPr>
                              <wpg:grpSpPr bwMode="auto">
                                <a:xfrm>
                                  <a:off x="8" y="8"/>
                                  <a:ext cx="9339" cy="2"/>
                                  <a:chOff x="8" y="8"/>
                                  <a:chExt cx="9339" cy="2"/>
                                </a:xfrm>
                              </wpg:grpSpPr>
                              <wps:wsp>
                                <wps:cNvPr id="7" name="Freeform 7"/>
                                <wps:cNvSpPr>
                                  <a:spLocks/>
                                </wps:cNvSpPr>
                                <wps:spPr bwMode="auto">
                                  <a:xfrm>
                                    <a:off x="8" y="8"/>
                                    <a:ext cx="9339" cy="2"/>
                                  </a:xfrm>
                                  <a:custGeom>
                                    <a:avLst/>
                                    <a:gdLst>
                                      <a:gd name="T0" fmla="+- 0 8 8"/>
                                      <a:gd name="T1" fmla="*/ T0 w 9339"/>
                                      <a:gd name="T2" fmla="+- 0 9346 8"/>
                                      <a:gd name="T3" fmla="*/ T2 w 9339"/>
                                    </a:gdLst>
                                    <a:ahLst/>
                                    <a:cxnLst>
                                      <a:cxn ang="0">
                                        <a:pos x="T1" y="0"/>
                                      </a:cxn>
                                      <a:cxn ang="0">
                                        <a:pos x="T3" y="0"/>
                                      </a:cxn>
                                    </a:cxnLst>
                                    <a:rect l="0" t="0" r="r" b="b"/>
                                    <a:pathLst>
                                      <a:path w="9339">
                                        <a:moveTo>
                                          <a:pt x="0" y="0"/>
                                        </a:moveTo>
                                        <a:lnTo>
                                          <a:pt x="9338" y="0"/>
                                        </a:lnTo>
                                      </a:path>
                                    </a:pathLst>
                                  </a:custGeom>
                                  <a:noFill/>
                                  <a:ln w="9601">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A1D7D1" id="Group 5" o:spid="_x0000_s1026" style="width:467.7pt;height:.8pt;mso-position-horizontal-relative:char;mso-position-vertical-relative:line" coordsize="93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">
                      <v:group id="Group 6" o:spid="_x0000_s1027" style="position:absolute;left:8;top:8;width:9339;height:2" coordorigin="8,8" coordsize="9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7" o:spid="_x0000_s1028" style="position:absolute;left:8;top:8;width:9339;height:2;visibility:visible;mso-wrap-style:square;v-text-anchor:top" coordsize="9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" path="m,l9338,e" filled="f" strokecolor="#221e1f" strokeweight=".26669mm">
                          <v:path arrowok="t" o:connecttype="custom" o:connectlocs="0,0;9338,0" o:connectangles="0,0"/>
                        </v:shape>
                      </v:group>
                      <w10:anchorlock/>
                    </v:group>
                  </w:pict>
                </mc:Fallback>
              </mc:AlternateContent>
            </w:r>
          </w:p>
          <w:p w14:paraId="254F761A" w14:textId="77777777" w:rsidR="004C2C70" w:rsidRPr="00040372" w:rsidRDefault="004C2C70" w:rsidP="00C502DC">
            <w:pPr>
              <w:pStyle w:val="TableParagraph"/>
              <w:spacing w:before="3"/>
              <w:rPr>
                <w:rFonts w:ascii="Arial" w:eastAsia="Times New Roman" w:hAnsi="Arial" w:cs="Arial"/>
                <w:sz w:val="24"/>
                <w:szCs w:val="24"/>
              </w:rPr>
            </w:pPr>
          </w:p>
          <w:p w14:paraId="74727A84" w14:textId="77777777" w:rsidR="004C2C70" w:rsidRPr="00040372" w:rsidRDefault="004C2C70" w:rsidP="00F76E7F">
            <w:pPr>
              <w:pStyle w:val="TableParagraph"/>
              <w:spacing w:line="20" w:lineRule="atLeast"/>
              <w:ind w:left="94"/>
              <w:rPr>
                <w:rFonts w:ascii="Arial" w:eastAsia="Times New Roman" w:hAnsi="Arial" w:cs="Arial"/>
                <w:sz w:val="24"/>
                <w:szCs w:val="24"/>
              </w:rPr>
            </w:pPr>
            <w:r w:rsidRPr="00040372">
              <w:rPr>
                <w:rFonts w:ascii="Arial" w:eastAsia="Times New Roman" w:hAnsi="Arial" w:cs="Arial"/>
                <w:noProof/>
                <w:sz w:val="24"/>
                <w:szCs w:val="24"/>
                <w:lang w:val="en-GB" w:eastAsia="en-GB"/>
              </w:rPr>
              <mc:AlternateContent>
                <mc:Choice Requires="wpg">
                  <w:drawing>
                    <wp:inline distT="0" distB="0" distL="0" distR="0" wp14:anchorId="37D765D1" wp14:editId="5D69C1CB">
                      <wp:extent cx="5857875" cy="10160"/>
                      <wp:effectExtent l="0" t="0" r="0" b="0"/>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10160"/>
                                <a:chOff x="0" y="0"/>
                                <a:chExt cx="9225" cy="16"/>
                              </a:xfrm>
                            </wpg:grpSpPr>
                            <wpg:grpSp>
                              <wpg:cNvPr id="12" name="Group 3"/>
                              <wpg:cNvGrpSpPr>
                                <a:grpSpLocks/>
                              </wpg:cNvGrpSpPr>
                              <wpg:grpSpPr bwMode="auto">
                                <a:xfrm>
                                  <a:off x="8" y="8"/>
                                  <a:ext cx="9210" cy="2"/>
                                  <a:chOff x="8" y="8"/>
                                  <a:chExt cx="9210" cy="2"/>
                                </a:xfrm>
                              </wpg:grpSpPr>
                              <wps:wsp>
                                <wps:cNvPr id="13" name="Freeform 4"/>
                                <wps:cNvSpPr>
                                  <a:spLocks/>
                                </wps:cNvSpPr>
                                <wps:spPr bwMode="auto">
                                  <a:xfrm>
                                    <a:off x="8" y="8"/>
                                    <a:ext cx="9210" cy="2"/>
                                  </a:xfrm>
                                  <a:custGeom>
                                    <a:avLst/>
                                    <a:gdLst>
                                      <a:gd name="T0" fmla="+- 0 8 8"/>
                                      <a:gd name="T1" fmla="*/ T0 w 9210"/>
                                      <a:gd name="T2" fmla="+- 0 9217 8"/>
                                      <a:gd name="T3" fmla="*/ T2 w 9210"/>
                                    </a:gdLst>
                                    <a:ahLst/>
                                    <a:cxnLst>
                                      <a:cxn ang="0">
                                        <a:pos x="T1" y="0"/>
                                      </a:cxn>
                                      <a:cxn ang="0">
                                        <a:pos x="T3" y="0"/>
                                      </a:cxn>
                                    </a:cxnLst>
                                    <a:rect l="0" t="0" r="r" b="b"/>
                                    <a:pathLst>
                                      <a:path w="9210">
                                        <a:moveTo>
                                          <a:pt x="0" y="0"/>
                                        </a:moveTo>
                                        <a:lnTo>
                                          <a:pt x="9209" y="0"/>
                                        </a:lnTo>
                                      </a:path>
                                    </a:pathLst>
                                  </a:custGeom>
                                  <a:noFill/>
                                  <a:ln w="9601">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D60152" id="Group 2" o:spid="_x0000_s1026" style="width:461.25pt;height:.8pt;mso-position-horizontal-relative:char;mso-position-vertical-relative:line" coordsize="92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">
                      <v:group id="Group 3" o:spid="_x0000_s1027" style="position:absolute;left:8;top:8;width:9210;height:2" coordorigin="8,8" coordsize="9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4" o:spid="_x0000_s1028" style="position:absolute;left:8;top:8;width:9210;height:2;visibility:visible;mso-wrap-style:square;v-text-anchor:top" coordsize="9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" path="m,l9209,e" filled="f" strokecolor="#221e1f" strokeweight=".26669mm">
                          <v:path arrowok="t" o:connecttype="custom" o:connectlocs="0,0;9209,0" o:connectangles="0,0"/>
                        </v:shape>
                      </v:group>
                      <w10:anchorlock/>
                    </v:group>
                  </w:pict>
                </mc:Fallback>
              </mc:AlternateContent>
            </w:r>
          </w:p>
          <w:p w14:paraId="66D30732" w14:textId="77777777" w:rsidR="004C2C70" w:rsidRPr="00040372" w:rsidRDefault="004C2C70" w:rsidP="00C502DC">
            <w:pPr>
              <w:pStyle w:val="TableParagraph"/>
              <w:spacing w:before="3"/>
              <w:rPr>
                <w:rFonts w:ascii="Arial" w:eastAsia="Times New Roman" w:hAnsi="Arial" w:cs="Arial"/>
                <w:sz w:val="24"/>
                <w:szCs w:val="24"/>
              </w:rPr>
            </w:pPr>
          </w:p>
          <w:p w14:paraId="48C80312" w14:textId="77777777" w:rsidR="004C2C70" w:rsidRPr="00F76E7F" w:rsidRDefault="004C2C70" w:rsidP="00F76E7F">
            <w:pPr>
              <w:pStyle w:val="TableParagraph"/>
              <w:spacing w:line="20" w:lineRule="atLeast"/>
              <w:ind w:left="94"/>
              <w:rPr>
                <w:rFonts w:ascii="Arial" w:eastAsia="Times New Roman" w:hAnsi="Arial" w:cs="Arial"/>
                <w:sz w:val="24"/>
                <w:szCs w:val="24"/>
              </w:rPr>
            </w:pPr>
            <w:r w:rsidRPr="00040372">
              <w:rPr>
                <w:rFonts w:ascii="Arial" w:eastAsia="Times New Roman" w:hAnsi="Arial" w:cs="Arial"/>
                <w:noProof/>
                <w:sz w:val="24"/>
                <w:szCs w:val="24"/>
                <w:lang w:val="en-GB" w:eastAsia="en-GB"/>
              </w:rPr>
              <mc:AlternateContent>
                <mc:Choice Requires="wpg">
                  <w:drawing>
                    <wp:inline distT="0" distB="0" distL="0" distR="0" wp14:anchorId="3D3C6270" wp14:editId="5099266C">
                      <wp:extent cx="5857875" cy="10160"/>
                      <wp:effectExtent l="0" t="0" r="0" b="0"/>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10160"/>
                                <a:chOff x="0" y="0"/>
                                <a:chExt cx="9225" cy="16"/>
                              </a:xfrm>
                            </wpg:grpSpPr>
                            <wpg:grpSp>
                              <wpg:cNvPr id="15" name="Group 3"/>
                              <wpg:cNvGrpSpPr>
                                <a:grpSpLocks/>
                              </wpg:cNvGrpSpPr>
                              <wpg:grpSpPr bwMode="auto">
                                <a:xfrm>
                                  <a:off x="8" y="8"/>
                                  <a:ext cx="9210" cy="2"/>
                                  <a:chOff x="8" y="8"/>
                                  <a:chExt cx="9210" cy="2"/>
                                </a:xfrm>
                              </wpg:grpSpPr>
                              <wps:wsp>
                                <wps:cNvPr id="16" name="Freeform 4"/>
                                <wps:cNvSpPr>
                                  <a:spLocks/>
                                </wps:cNvSpPr>
                                <wps:spPr bwMode="auto">
                                  <a:xfrm>
                                    <a:off x="8" y="8"/>
                                    <a:ext cx="9210" cy="2"/>
                                  </a:xfrm>
                                  <a:custGeom>
                                    <a:avLst/>
                                    <a:gdLst>
                                      <a:gd name="T0" fmla="+- 0 8 8"/>
                                      <a:gd name="T1" fmla="*/ T0 w 9210"/>
                                      <a:gd name="T2" fmla="+- 0 9217 8"/>
                                      <a:gd name="T3" fmla="*/ T2 w 9210"/>
                                    </a:gdLst>
                                    <a:ahLst/>
                                    <a:cxnLst>
                                      <a:cxn ang="0">
                                        <a:pos x="T1" y="0"/>
                                      </a:cxn>
                                      <a:cxn ang="0">
                                        <a:pos x="T3" y="0"/>
                                      </a:cxn>
                                    </a:cxnLst>
                                    <a:rect l="0" t="0" r="r" b="b"/>
                                    <a:pathLst>
                                      <a:path w="9210">
                                        <a:moveTo>
                                          <a:pt x="0" y="0"/>
                                        </a:moveTo>
                                        <a:lnTo>
                                          <a:pt x="9209" y="0"/>
                                        </a:lnTo>
                                      </a:path>
                                    </a:pathLst>
                                  </a:custGeom>
                                  <a:noFill/>
                                  <a:ln w="9601">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0A60C1" id="Group 2" o:spid="_x0000_s1026" style="width:461.25pt;height:.8pt;mso-position-horizontal-relative:char;mso-position-vertical-relative:line" coordsize="92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">
                      <v:group id="Group 3" o:spid="_x0000_s1027" style="position:absolute;left:8;top:8;width:9210;height:2" coordorigin="8,8" coordsize="9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4" o:spid="_x0000_s1028" style="position:absolute;left:8;top:8;width:9210;height:2;visibility:visible;mso-wrap-style:square;v-text-anchor:top" coordsize="9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" path="m,l9209,e" filled="f" strokecolor="#221e1f" strokeweight=".26669mm">
                          <v:path arrowok="t" o:connecttype="custom" o:connectlocs="0,0;9209,0" o:connectangles="0,0"/>
                        </v:shape>
                      </v:group>
                      <w10:anchorlock/>
                    </v:group>
                  </w:pict>
                </mc:Fallback>
              </mc:AlternateContent>
            </w:r>
          </w:p>
          <w:p w14:paraId="3C2AB7AF" w14:textId="77777777" w:rsidR="004C2C70" w:rsidRPr="00040372" w:rsidRDefault="004C2C70" w:rsidP="00C502DC">
            <w:pPr>
              <w:rPr>
                <w:rFonts w:cs="Arial"/>
                <w:sz w:val="24"/>
                <w:szCs w:val="24"/>
              </w:rPr>
            </w:pPr>
          </w:p>
        </w:tc>
      </w:tr>
    </w:tbl>
    <w:p w14:paraId="14D68968" w14:textId="77777777" w:rsidR="004C2C70" w:rsidRPr="00040372" w:rsidRDefault="004C2C70" w:rsidP="004C2C70">
      <w:pPr>
        <w:spacing w:line="254" w:lineRule="exact"/>
        <w:rPr>
          <w:rFonts w:eastAsia="Arial" w:cs="Arial"/>
          <w:sz w:val="20"/>
          <w:szCs w:val="20"/>
        </w:rPr>
      </w:pPr>
    </w:p>
    <w:tbl>
      <w:tblPr>
        <w:tblStyle w:val="TableGrid"/>
        <w:tblW w:w="0" w:type="auto"/>
        <w:tblLook w:val="04A0" w:firstRow="1" w:lastRow="0" w:firstColumn="1" w:lastColumn="0" w:noHBand="0" w:noVBand="1"/>
      </w:tblPr>
      <w:tblGrid>
        <w:gridCol w:w="4890"/>
        <w:gridCol w:w="4890"/>
      </w:tblGrid>
      <w:tr w:rsidR="004C2C70" w:rsidRPr="00040372" w14:paraId="1FC3B4E4" w14:textId="77777777" w:rsidTr="00C502DC">
        <w:tc>
          <w:tcPr>
            <w:tcW w:w="9780" w:type="dxa"/>
            <w:gridSpan w:val="2"/>
            <w:shd w:val="clear" w:color="auto" w:fill="FFF2CC" w:themeFill="accent4" w:themeFillTint="33"/>
          </w:tcPr>
          <w:p w14:paraId="05621B73" w14:textId="77777777" w:rsidR="004C2C70" w:rsidRPr="00040372" w:rsidRDefault="004C2C70" w:rsidP="00C502DC">
            <w:pPr>
              <w:rPr>
                <w:rFonts w:cs="Arial"/>
                <w:b/>
                <w:bCs/>
                <w:sz w:val="24"/>
                <w:szCs w:val="24"/>
              </w:rPr>
            </w:pPr>
            <w:r w:rsidRPr="00040372">
              <w:rPr>
                <w:rFonts w:cs="Arial"/>
                <w:b/>
                <w:bCs/>
                <w:sz w:val="24"/>
                <w:szCs w:val="24"/>
              </w:rPr>
              <w:t>Agreed by:</w:t>
            </w:r>
          </w:p>
        </w:tc>
      </w:tr>
      <w:tr w:rsidR="004C2C70" w:rsidRPr="00040372" w14:paraId="7C8A27DF" w14:textId="77777777" w:rsidTr="00C502DC">
        <w:tc>
          <w:tcPr>
            <w:tcW w:w="4890" w:type="dxa"/>
            <w:shd w:val="clear" w:color="auto" w:fill="D9E2F3" w:themeFill="accent5" w:themeFillTint="33"/>
          </w:tcPr>
          <w:p w14:paraId="31FF4574" w14:textId="77777777" w:rsidR="004C2C70" w:rsidRPr="00040372" w:rsidRDefault="004C2C70" w:rsidP="00C502DC">
            <w:pPr>
              <w:rPr>
                <w:rFonts w:cs="Arial"/>
                <w:b/>
                <w:bCs/>
                <w:sz w:val="24"/>
                <w:szCs w:val="24"/>
              </w:rPr>
            </w:pPr>
            <w:r w:rsidRPr="00040372">
              <w:rPr>
                <w:rFonts w:cs="Arial"/>
                <w:b/>
                <w:bCs/>
                <w:sz w:val="24"/>
                <w:szCs w:val="24"/>
              </w:rPr>
              <w:t>School</w:t>
            </w:r>
          </w:p>
        </w:tc>
        <w:tc>
          <w:tcPr>
            <w:tcW w:w="4890" w:type="dxa"/>
          </w:tcPr>
          <w:p w14:paraId="29183694" w14:textId="77777777" w:rsidR="004C2C70" w:rsidRPr="00040372" w:rsidRDefault="004C2C70" w:rsidP="00C502DC">
            <w:pPr>
              <w:rPr>
                <w:rFonts w:cs="Arial"/>
                <w:sz w:val="24"/>
                <w:szCs w:val="24"/>
              </w:rPr>
            </w:pPr>
            <w:r w:rsidRPr="00040372">
              <w:rPr>
                <w:rFonts w:cs="Arial"/>
                <w:sz w:val="24"/>
                <w:szCs w:val="24"/>
              </w:rPr>
              <w:t>Signed</w:t>
            </w:r>
          </w:p>
          <w:p w14:paraId="20F29187" w14:textId="77777777" w:rsidR="004C2C70" w:rsidRPr="00040372" w:rsidRDefault="004C2C70" w:rsidP="00C502DC">
            <w:pPr>
              <w:rPr>
                <w:rFonts w:cs="Arial"/>
                <w:sz w:val="24"/>
                <w:szCs w:val="24"/>
              </w:rPr>
            </w:pPr>
          </w:p>
          <w:p w14:paraId="14C59FA5" w14:textId="77777777" w:rsidR="004C2C70" w:rsidRPr="00040372" w:rsidRDefault="004C2C70" w:rsidP="00C502DC">
            <w:pPr>
              <w:rPr>
                <w:rFonts w:cs="Arial"/>
                <w:sz w:val="24"/>
                <w:szCs w:val="24"/>
              </w:rPr>
            </w:pPr>
            <w:r w:rsidRPr="00040372">
              <w:rPr>
                <w:rFonts w:cs="Arial"/>
                <w:sz w:val="24"/>
                <w:szCs w:val="24"/>
              </w:rPr>
              <w:t>Dated</w:t>
            </w:r>
          </w:p>
        </w:tc>
      </w:tr>
      <w:tr w:rsidR="004C2C70" w:rsidRPr="00040372" w14:paraId="7B0990BA" w14:textId="77777777" w:rsidTr="00C502DC">
        <w:tc>
          <w:tcPr>
            <w:tcW w:w="4890" w:type="dxa"/>
            <w:shd w:val="clear" w:color="auto" w:fill="D9E2F3" w:themeFill="accent5" w:themeFillTint="33"/>
          </w:tcPr>
          <w:p w14:paraId="5B289949" w14:textId="77777777" w:rsidR="004C2C70" w:rsidRPr="00040372" w:rsidRDefault="004C2C70" w:rsidP="00C502DC">
            <w:pPr>
              <w:rPr>
                <w:rFonts w:cs="Arial"/>
                <w:b/>
                <w:bCs/>
                <w:sz w:val="24"/>
                <w:szCs w:val="24"/>
              </w:rPr>
            </w:pPr>
            <w:r w:rsidRPr="00040372">
              <w:rPr>
                <w:rFonts w:cs="Arial"/>
                <w:b/>
                <w:bCs/>
                <w:sz w:val="24"/>
                <w:szCs w:val="24"/>
              </w:rPr>
              <w:t>Parent / Carer</w:t>
            </w:r>
          </w:p>
        </w:tc>
        <w:tc>
          <w:tcPr>
            <w:tcW w:w="4890" w:type="dxa"/>
          </w:tcPr>
          <w:p w14:paraId="3F8D685A" w14:textId="77777777" w:rsidR="004C2C70" w:rsidRPr="00040372" w:rsidRDefault="004C2C70" w:rsidP="00C502DC">
            <w:pPr>
              <w:rPr>
                <w:rFonts w:cs="Arial"/>
                <w:sz w:val="24"/>
                <w:szCs w:val="24"/>
              </w:rPr>
            </w:pPr>
            <w:r w:rsidRPr="00040372">
              <w:rPr>
                <w:rFonts w:cs="Arial"/>
                <w:sz w:val="24"/>
                <w:szCs w:val="24"/>
              </w:rPr>
              <w:t>Signed</w:t>
            </w:r>
          </w:p>
          <w:p w14:paraId="2EE90E93" w14:textId="77777777" w:rsidR="004C2C70" w:rsidRPr="00040372" w:rsidRDefault="004C2C70" w:rsidP="00C502DC">
            <w:pPr>
              <w:rPr>
                <w:rFonts w:cs="Arial"/>
                <w:sz w:val="24"/>
                <w:szCs w:val="24"/>
              </w:rPr>
            </w:pPr>
          </w:p>
          <w:p w14:paraId="3DE0FAFD" w14:textId="77777777" w:rsidR="004C2C70" w:rsidRPr="00040372" w:rsidRDefault="004C2C70" w:rsidP="00C502DC">
            <w:pPr>
              <w:rPr>
                <w:rFonts w:cs="Arial"/>
                <w:sz w:val="24"/>
                <w:szCs w:val="24"/>
              </w:rPr>
            </w:pPr>
            <w:r w:rsidRPr="00040372">
              <w:rPr>
                <w:rFonts w:cs="Arial"/>
                <w:sz w:val="24"/>
                <w:szCs w:val="24"/>
              </w:rPr>
              <w:t>Dated</w:t>
            </w:r>
          </w:p>
        </w:tc>
      </w:tr>
      <w:tr w:rsidR="004C2C70" w14:paraId="683D6539" w14:textId="77777777" w:rsidTr="00C502DC">
        <w:tc>
          <w:tcPr>
            <w:tcW w:w="4890" w:type="dxa"/>
            <w:shd w:val="clear" w:color="auto" w:fill="D9E2F3" w:themeFill="accent5" w:themeFillTint="33"/>
          </w:tcPr>
          <w:p w14:paraId="39022116" w14:textId="77777777" w:rsidR="004C2C70" w:rsidRPr="00040372" w:rsidRDefault="004C2C70" w:rsidP="00C502DC">
            <w:pPr>
              <w:rPr>
                <w:rFonts w:cs="Arial"/>
                <w:b/>
                <w:bCs/>
                <w:sz w:val="24"/>
                <w:szCs w:val="24"/>
              </w:rPr>
            </w:pPr>
            <w:r w:rsidRPr="00040372">
              <w:rPr>
                <w:rFonts w:cs="Arial"/>
                <w:b/>
                <w:bCs/>
                <w:sz w:val="24"/>
                <w:szCs w:val="24"/>
              </w:rPr>
              <w:t>Pupil</w:t>
            </w:r>
          </w:p>
        </w:tc>
        <w:tc>
          <w:tcPr>
            <w:tcW w:w="4890" w:type="dxa"/>
          </w:tcPr>
          <w:p w14:paraId="21BC2A07" w14:textId="77777777" w:rsidR="004C2C70" w:rsidRPr="00040372" w:rsidRDefault="004C2C70" w:rsidP="00C502DC">
            <w:pPr>
              <w:rPr>
                <w:rFonts w:cs="Arial"/>
                <w:sz w:val="24"/>
                <w:szCs w:val="24"/>
              </w:rPr>
            </w:pPr>
            <w:r w:rsidRPr="00040372">
              <w:rPr>
                <w:rFonts w:cs="Arial"/>
                <w:sz w:val="24"/>
                <w:szCs w:val="24"/>
              </w:rPr>
              <w:t>Signed</w:t>
            </w:r>
          </w:p>
          <w:p w14:paraId="4AA50AA3" w14:textId="77777777" w:rsidR="004C2C70" w:rsidRPr="00040372" w:rsidRDefault="004C2C70" w:rsidP="00C502DC">
            <w:pPr>
              <w:rPr>
                <w:rFonts w:cs="Arial"/>
                <w:sz w:val="24"/>
                <w:szCs w:val="24"/>
              </w:rPr>
            </w:pPr>
          </w:p>
          <w:p w14:paraId="3895DC9E" w14:textId="77777777" w:rsidR="004C2C70" w:rsidRDefault="00F76E7F" w:rsidP="00C502DC">
            <w:pPr>
              <w:rPr>
                <w:rFonts w:cs="Arial"/>
                <w:sz w:val="24"/>
                <w:szCs w:val="24"/>
              </w:rPr>
            </w:pPr>
            <w:r>
              <w:rPr>
                <w:rFonts w:cs="Arial"/>
                <w:sz w:val="24"/>
                <w:szCs w:val="24"/>
              </w:rPr>
              <w:t>Dated</w:t>
            </w:r>
          </w:p>
        </w:tc>
      </w:tr>
    </w:tbl>
    <w:p w14:paraId="16613505" w14:textId="77777777" w:rsidR="004C2C70" w:rsidRPr="00F76E7F" w:rsidRDefault="004C2C70" w:rsidP="00F76E7F">
      <w:pPr>
        <w:tabs>
          <w:tab w:val="left" w:pos="1494"/>
        </w:tabs>
        <w:rPr>
          <w:rFonts w:eastAsia="Arial" w:cs="Arial"/>
          <w:sz w:val="20"/>
          <w:szCs w:val="20"/>
        </w:rPr>
        <w:sectPr w:rsidR="004C2C70" w:rsidRPr="00F76E7F" w:rsidSect="004C2C70">
          <w:pgSz w:w="11910" w:h="16840"/>
          <w:pgMar w:top="709" w:right="800" w:bottom="1460" w:left="709" w:header="1242" w:footer="843" w:gutter="0"/>
          <w:cols w:space="720"/>
          <w:docGrid w:linePitch="326"/>
        </w:sectPr>
      </w:pPr>
    </w:p>
    <w:p w14:paraId="2A3BB737" w14:textId="77777777" w:rsidR="004C2C70" w:rsidRPr="000006D7" w:rsidRDefault="004C2C70" w:rsidP="000006D7">
      <w:pPr>
        <w:tabs>
          <w:tab w:val="left" w:pos="2350"/>
        </w:tabs>
        <w:rPr>
          <w:rFonts w:ascii="Times New Roman" w:eastAsia="Times New Roman" w:hAnsi="Times New Roman" w:cs="Times New Roman"/>
          <w:sz w:val="24"/>
          <w:szCs w:val="24"/>
          <w:lang w:eastAsia="en-GB"/>
        </w:rPr>
      </w:pPr>
    </w:p>
    <w:sectPr w:rsidR="004C2C70" w:rsidRPr="000006D7" w:rsidSect="004C2C7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79DC2" w14:textId="77777777" w:rsidR="00FD3FB8" w:rsidRDefault="00FD3FB8">
      <w:pPr>
        <w:spacing w:after="0" w:line="240" w:lineRule="auto"/>
      </w:pPr>
      <w:r>
        <w:separator/>
      </w:r>
    </w:p>
  </w:endnote>
  <w:endnote w:type="continuationSeparator" w:id="0">
    <w:p w14:paraId="40FED1D7" w14:textId="77777777" w:rsidR="00FD3FB8" w:rsidRDefault="00FD3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AF0BB" w14:textId="77777777" w:rsidR="00FD3FB8" w:rsidRDefault="00FD3FB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3320761" w14:textId="77777777" w:rsidR="00FD3FB8" w:rsidRDefault="00FD3F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3C996" w14:textId="77777777" w:rsidR="00E03C0D" w:rsidRDefault="00E03C0D">
    <w:pPr>
      <w:pStyle w:val="Footer"/>
    </w:pPr>
    <w:r>
      <w:t>Last reviewed June 2022</w:t>
    </w:r>
  </w:p>
  <w:p w14:paraId="694923C1" w14:textId="77777777" w:rsidR="00FD3FB8" w:rsidRDefault="00FD3FB8">
    <w:pPr>
      <w:pStyle w:val="Footer"/>
      <w:jc w:val="right"/>
      <w:rPr>
        <w:rFonts w:ascii="Georgia" w:hAnsi="Georg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EE7B2" w14:textId="77777777" w:rsidR="00FD3FB8" w:rsidRDefault="00FD3FB8">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9B81F" w14:textId="77777777" w:rsidR="00FD3FB8" w:rsidRDefault="00FD3FB8">
      <w:pPr>
        <w:spacing w:after="0" w:line="240" w:lineRule="auto"/>
      </w:pPr>
      <w:r>
        <w:separator/>
      </w:r>
    </w:p>
  </w:footnote>
  <w:footnote w:type="continuationSeparator" w:id="0">
    <w:p w14:paraId="6DD0DC22" w14:textId="77777777" w:rsidR="00FD3FB8" w:rsidRDefault="00FD3F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0C8CA" w14:textId="77777777" w:rsidR="00FD3FB8" w:rsidRPr="00D7334D" w:rsidRDefault="00FD3FB8" w:rsidP="00D7334D">
    <w:pPr>
      <w:spacing w:line="14" w:lineRule="auto"/>
      <w:jc w:val="right"/>
      <w:rPr>
        <w:rFonts w:ascii="Georgia" w:hAnsi="Georgia"/>
        <w: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516.75pt;height:489pt" o:bullet="t">
        <v:imagedata r:id="rId1" o:title="circle_01_low"/>
      </v:shape>
    </w:pict>
  </w:numPicBullet>
  <w:numPicBullet w:numPicBulletId="1">
    <w:pict>
      <v:shape id="_x0000_i1035" type="#_x0000_t75" style="width:169.5pt;height:171.75pt" o:bullet="t">
        <v:imagedata r:id="rId2" o:title="asterisk_low"/>
      </v:shape>
    </w:pict>
  </w:numPicBullet>
  <w:numPicBullet w:numPicBulletId="2">
    <w:pict>
      <v:shape id="_x0000_i1036" type="#_x0000_t75" style="width:84pt;height:480.75pt" o:bullet="t">
        <v:imagedata r:id="rId3" o:title="exclamation_low"/>
      </v:shape>
    </w:pict>
  </w:numPicBullet>
  <w:abstractNum w:abstractNumId="0" w15:restartNumberingAfterBreak="0">
    <w:nsid w:val="01222C25"/>
    <w:multiLevelType w:val="hybridMultilevel"/>
    <w:tmpl w:val="9560EC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597049"/>
    <w:multiLevelType w:val="hybridMultilevel"/>
    <w:tmpl w:val="BC5A4344"/>
    <w:lvl w:ilvl="0" w:tplc="C0C62622">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E54B9B"/>
    <w:multiLevelType w:val="hybridMultilevel"/>
    <w:tmpl w:val="60EE2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633AF2"/>
    <w:multiLevelType w:val="hybridMultilevel"/>
    <w:tmpl w:val="0B6A445C"/>
    <w:lvl w:ilvl="0" w:tplc="C0C62622">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67689F"/>
    <w:multiLevelType w:val="hybridMultilevel"/>
    <w:tmpl w:val="F20C7A04"/>
    <w:lvl w:ilvl="0" w:tplc="08090001">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5940210"/>
    <w:multiLevelType w:val="hybridMultilevel"/>
    <w:tmpl w:val="7FAC80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8397C0F"/>
    <w:multiLevelType w:val="hybridMultilevel"/>
    <w:tmpl w:val="5672DDE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92962A1"/>
    <w:multiLevelType w:val="hybridMultilevel"/>
    <w:tmpl w:val="FA16A718"/>
    <w:lvl w:ilvl="0" w:tplc="C0C62622">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3A0DD4"/>
    <w:multiLevelType w:val="hybridMultilevel"/>
    <w:tmpl w:val="50AADF46"/>
    <w:lvl w:ilvl="0" w:tplc="08090001">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19D93CFB"/>
    <w:multiLevelType w:val="hybridMultilevel"/>
    <w:tmpl w:val="42507F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01C07A6"/>
    <w:multiLevelType w:val="hybridMultilevel"/>
    <w:tmpl w:val="377E4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D16B66"/>
    <w:multiLevelType w:val="hybridMultilevel"/>
    <w:tmpl w:val="F0D48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816E42"/>
    <w:multiLevelType w:val="hybridMultilevel"/>
    <w:tmpl w:val="2C622480"/>
    <w:lvl w:ilvl="0" w:tplc="08090001">
      <w:start w:val="1"/>
      <w:numFmt w:val="bullet"/>
      <w:lvlText w:val=""/>
      <w:lvlJc w:val="left"/>
      <w:pPr>
        <w:ind w:left="1080" w:hanging="360"/>
      </w:pPr>
      <w:rPr>
        <w:rFonts w:ascii="Symbol" w:hAnsi="Symbol" w:hint="default"/>
        <w:color w:val="auto"/>
      </w:rPr>
    </w:lvl>
    <w:lvl w:ilvl="1" w:tplc="D5C6898E">
      <w:start w:val="1"/>
      <w:numFmt w:val="bullet"/>
      <w:lvlText w:val=""/>
      <w:lvlPicBulletId w:val="0"/>
      <w:lvlJc w:val="left"/>
      <w:pPr>
        <w:ind w:left="1440" w:hanging="360"/>
      </w:pPr>
      <w:rPr>
        <w:rFonts w:ascii="Symbol" w:hAnsi="Symbol" w:hint="default"/>
        <w:color w:val="auto"/>
      </w:rPr>
    </w:lvl>
    <w:lvl w:ilvl="2" w:tplc="5E8A2A62">
      <w:start w:val="1"/>
      <w:numFmt w:val="bullet"/>
      <w:lvlText w:val="–"/>
      <w:lvlJc w:val="left"/>
      <w:pPr>
        <w:ind w:left="2160" w:hanging="360"/>
      </w:pPr>
      <w:rPr>
        <w:rFonts w:ascii="Courier New" w:hAnsi="Courier New" w:hint="default"/>
        <w:color w:val="auto"/>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CC3AA8"/>
    <w:multiLevelType w:val="hybridMultilevel"/>
    <w:tmpl w:val="D75225D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050651"/>
    <w:multiLevelType w:val="hybridMultilevel"/>
    <w:tmpl w:val="1DCEE2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C2954D5"/>
    <w:multiLevelType w:val="hybridMultilevel"/>
    <w:tmpl w:val="9000E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D9030F"/>
    <w:multiLevelType w:val="hybridMultilevel"/>
    <w:tmpl w:val="0AA0F58E"/>
    <w:lvl w:ilvl="0" w:tplc="F71CA338">
      <w:start w:val="1"/>
      <w:numFmt w:val="lowerLetter"/>
      <w:lvlText w:val="(%1)"/>
      <w:lvlJc w:val="left"/>
      <w:pPr>
        <w:ind w:left="1540" w:hanging="719"/>
      </w:pPr>
      <w:rPr>
        <w:rFonts w:ascii="Arial" w:eastAsia="Arial" w:hAnsi="Arial" w:hint="default"/>
        <w:i/>
        <w:color w:val="231F20"/>
        <w:spacing w:val="-1"/>
        <w:w w:val="99"/>
        <w:sz w:val="20"/>
        <w:szCs w:val="20"/>
      </w:rPr>
    </w:lvl>
    <w:lvl w:ilvl="1" w:tplc="320671A4">
      <w:start w:val="1"/>
      <w:numFmt w:val="bullet"/>
      <w:lvlText w:val="•"/>
      <w:lvlJc w:val="left"/>
      <w:pPr>
        <w:ind w:left="2374" w:hanging="719"/>
      </w:pPr>
      <w:rPr>
        <w:rFonts w:hint="default"/>
      </w:rPr>
    </w:lvl>
    <w:lvl w:ilvl="2" w:tplc="2DA09D02">
      <w:start w:val="1"/>
      <w:numFmt w:val="bullet"/>
      <w:lvlText w:val="•"/>
      <w:lvlJc w:val="left"/>
      <w:pPr>
        <w:ind w:left="3207" w:hanging="719"/>
      </w:pPr>
      <w:rPr>
        <w:rFonts w:hint="default"/>
      </w:rPr>
    </w:lvl>
    <w:lvl w:ilvl="3" w:tplc="03F642A6">
      <w:start w:val="1"/>
      <w:numFmt w:val="bullet"/>
      <w:lvlText w:val="•"/>
      <w:lvlJc w:val="left"/>
      <w:pPr>
        <w:ind w:left="4041" w:hanging="719"/>
      </w:pPr>
      <w:rPr>
        <w:rFonts w:hint="default"/>
      </w:rPr>
    </w:lvl>
    <w:lvl w:ilvl="4" w:tplc="6B9CC100">
      <w:start w:val="1"/>
      <w:numFmt w:val="bullet"/>
      <w:lvlText w:val="•"/>
      <w:lvlJc w:val="left"/>
      <w:pPr>
        <w:ind w:left="4875" w:hanging="719"/>
      </w:pPr>
      <w:rPr>
        <w:rFonts w:hint="default"/>
      </w:rPr>
    </w:lvl>
    <w:lvl w:ilvl="5" w:tplc="B24E0C20">
      <w:start w:val="1"/>
      <w:numFmt w:val="bullet"/>
      <w:lvlText w:val="•"/>
      <w:lvlJc w:val="left"/>
      <w:pPr>
        <w:ind w:left="5709" w:hanging="719"/>
      </w:pPr>
      <w:rPr>
        <w:rFonts w:hint="default"/>
      </w:rPr>
    </w:lvl>
    <w:lvl w:ilvl="6" w:tplc="6F1AA92A">
      <w:start w:val="1"/>
      <w:numFmt w:val="bullet"/>
      <w:lvlText w:val="•"/>
      <w:lvlJc w:val="left"/>
      <w:pPr>
        <w:ind w:left="6542" w:hanging="719"/>
      </w:pPr>
      <w:rPr>
        <w:rFonts w:hint="default"/>
      </w:rPr>
    </w:lvl>
    <w:lvl w:ilvl="7" w:tplc="242AAEA4">
      <w:start w:val="1"/>
      <w:numFmt w:val="bullet"/>
      <w:lvlText w:val="•"/>
      <w:lvlJc w:val="left"/>
      <w:pPr>
        <w:ind w:left="7376" w:hanging="719"/>
      </w:pPr>
      <w:rPr>
        <w:rFonts w:hint="default"/>
      </w:rPr>
    </w:lvl>
    <w:lvl w:ilvl="8" w:tplc="78221320">
      <w:start w:val="1"/>
      <w:numFmt w:val="bullet"/>
      <w:lvlText w:val="•"/>
      <w:lvlJc w:val="left"/>
      <w:pPr>
        <w:ind w:left="8210" w:hanging="719"/>
      </w:pPr>
      <w:rPr>
        <w:rFonts w:hint="default"/>
      </w:rPr>
    </w:lvl>
  </w:abstractNum>
  <w:abstractNum w:abstractNumId="17" w15:restartNumberingAfterBreak="0">
    <w:nsid w:val="30BF3EFB"/>
    <w:multiLevelType w:val="hybridMultilevel"/>
    <w:tmpl w:val="EAC66A0E"/>
    <w:lvl w:ilvl="0" w:tplc="6E06340E">
      <w:start w:val="1"/>
      <w:numFmt w:val="bullet"/>
      <w:lvlText w:val=""/>
      <w:lvlJc w:val="left"/>
      <w:pPr>
        <w:ind w:left="720" w:hanging="360"/>
      </w:pPr>
      <w:rPr>
        <w:rFonts w:ascii="Wingdings" w:hAnsi="Wingdings" w:hint="default"/>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BB111E"/>
    <w:multiLevelType w:val="hybridMultilevel"/>
    <w:tmpl w:val="AE80F3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601067E"/>
    <w:multiLevelType w:val="hybridMultilevel"/>
    <w:tmpl w:val="9FAC39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AD67061"/>
    <w:multiLevelType w:val="hybridMultilevel"/>
    <w:tmpl w:val="1310A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7126D6"/>
    <w:multiLevelType w:val="hybridMultilevel"/>
    <w:tmpl w:val="18B8CD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D05286B"/>
    <w:multiLevelType w:val="hybridMultilevel"/>
    <w:tmpl w:val="8F320596"/>
    <w:lvl w:ilvl="0" w:tplc="A34AB6DE">
      <w:start w:val="1"/>
      <w:numFmt w:val="bullet"/>
      <w:lvlText w:val=""/>
      <w:lvlJc w:val="left"/>
      <w:pPr>
        <w:tabs>
          <w:tab w:val="num" w:pos="720"/>
        </w:tabs>
        <w:ind w:left="720" w:hanging="360"/>
      </w:pPr>
      <w:rPr>
        <w:rFonts w:ascii="Symbol" w:hAnsi="Symbol" w:hint="default"/>
      </w:rPr>
    </w:lvl>
    <w:lvl w:ilvl="1" w:tplc="1570EBC0" w:tentative="1">
      <w:start w:val="1"/>
      <w:numFmt w:val="bullet"/>
      <w:lvlText w:val=""/>
      <w:lvlJc w:val="left"/>
      <w:pPr>
        <w:tabs>
          <w:tab w:val="num" w:pos="1440"/>
        </w:tabs>
        <w:ind w:left="1440" w:hanging="360"/>
      </w:pPr>
      <w:rPr>
        <w:rFonts w:ascii="Symbol" w:hAnsi="Symbol" w:hint="default"/>
      </w:rPr>
    </w:lvl>
    <w:lvl w:ilvl="2" w:tplc="E28A5150" w:tentative="1">
      <w:start w:val="1"/>
      <w:numFmt w:val="bullet"/>
      <w:lvlText w:val=""/>
      <w:lvlJc w:val="left"/>
      <w:pPr>
        <w:tabs>
          <w:tab w:val="num" w:pos="2160"/>
        </w:tabs>
        <w:ind w:left="2160" w:hanging="360"/>
      </w:pPr>
      <w:rPr>
        <w:rFonts w:ascii="Symbol" w:hAnsi="Symbol" w:hint="default"/>
      </w:rPr>
    </w:lvl>
    <w:lvl w:ilvl="3" w:tplc="F8F69570" w:tentative="1">
      <w:start w:val="1"/>
      <w:numFmt w:val="bullet"/>
      <w:lvlText w:val=""/>
      <w:lvlJc w:val="left"/>
      <w:pPr>
        <w:tabs>
          <w:tab w:val="num" w:pos="2880"/>
        </w:tabs>
        <w:ind w:left="2880" w:hanging="360"/>
      </w:pPr>
      <w:rPr>
        <w:rFonts w:ascii="Symbol" w:hAnsi="Symbol" w:hint="default"/>
      </w:rPr>
    </w:lvl>
    <w:lvl w:ilvl="4" w:tplc="7196E3C8" w:tentative="1">
      <w:start w:val="1"/>
      <w:numFmt w:val="bullet"/>
      <w:lvlText w:val=""/>
      <w:lvlJc w:val="left"/>
      <w:pPr>
        <w:tabs>
          <w:tab w:val="num" w:pos="3600"/>
        </w:tabs>
        <w:ind w:left="3600" w:hanging="360"/>
      </w:pPr>
      <w:rPr>
        <w:rFonts w:ascii="Symbol" w:hAnsi="Symbol" w:hint="default"/>
      </w:rPr>
    </w:lvl>
    <w:lvl w:ilvl="5" w:tplc="1F2E9E58" w:tentative="1">
      <w:start w:val="1"/>
      <w:numFmt w:val="bullet"/>
      <w:lvlText w:val=""/>
      <w:lvlJc w:val="left"/>
      <w:pPr>
        <w:tabs>
          <w:tab w:val="num" w:pos="4320"/>
        </w:tabs>
        <w:ind w:left="4320" w:hanging="360"/>
      </w:pPr>
      <w:rPr>
        <w:rFonts w:ascii="Symbol" w:hAnsi="Symbol" w:hint="default"/>
      </w:rPr>
    </w:lvl>
    <w:lvl w:ilvl="6" w:tplc="3E8CE266" w:tentative="1">
      <w:start w:val="1"/>
      <w:numFmt w:val="bullet"/>
      <w:lvlText w:val=""/>
      <w:lvlJc w:val="left"/>
      <w:pPr>
        <w:tabs>
          <w:tab w:val="num" w:pos="5040"/>
        </w:tabs>
        <w:ind w:left="5040" w:hanging="360"/>
      </w:pPr>
      <w:rPr>
        <w:rFonts w:ascii="Symbol" w:hAnsi="Symbol" w:hint="default"/>
      </w:rPr>
    </w:lvl>
    <w:lvl w:ilvl="7" w:tplc="0C544E0E" w:tentative="1">
      <w:start w:val="1"/>
      <w:numFmt w:val="bullet"/>
      <w:lvlText w:val=""/>
      <w:lvlJc w:val="left"/>
      <w:pPr>
        <w:tabs>
          <w:tab w:val="num" w:pos="5760"/>
        </w:tabs>
        <w:ind w:left="5760" w:hanging="360"/>
      </w:pPr>
      <w:rPr>
        <w:rFonts w:ascii="Symbol" w:hAnsi="Symbol" w:hint="default"/>
      </w:rPr>
    </w:lvl>
    <w:lvl w:ilvl="8" w:tplc="E0804F60"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F573AE1"/>
    <w:multiLevelType w:val="hybridMultilevel"/>
    <w:tmpl w:val="0E30A16C"/>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694138"/>
    <w:multiLevelType w:val="hybridMultilevel"/>
    <w:tmpl w:val="69E03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2447E54"/>
    <w:multiLevelType w:val="hybridMultilevel"/>
    <w:tmpl w:val="4EC437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58C436D"/>
    <w:multiLevelType w:val="hybridMultilevel"/>
    <w:tmpl w:val="F7503B6C"/>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0F57A4"/>
    <w:multiLevelType w:val="hybridMultilevel"/>
    <w:tmpl w:val="12F0C9AC"/>
    <w:lvl w:ilvl="0" w:tplc="C0C62622">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0B30D1"/>
    <w:multiLevelType w:val="hybridMultilevel"/>
    <w:tmpl w:val="19264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3A3FF5"/>
    <w:multiLevelType w:val="hybridMultilevel"/>
    <w:tmpl w:val="CE1CC7FE"/>
    <w:lvl w:ilvl="0" w:tplc="08090001">
      <w:start w:val="1"/>
      <w:numFmt w:val="bullet"/>
      <w:lvlText w:val=""/>
      <w:lvlJc w:val="left"/>
      <w:pPr>
        <w:ind w:left="1080" w:hanging="360"/>
      </w:pPr>
      <w:rPr>
        <w:rFonts w:ascii="Symbol" w:hAnsi="Symbol" w:hint="default"/>
        <w:color w:val="auto"/>
      </w:rPr>
    </w:lvl>
    <w:lvl w:ilvl="1" w:tplc="D5C6898E">
      <w:start w:val="1"/>
      <w:numFmt w:val="bullet"/>
      <w:lvlText w:val=""/>
      <w:lvlPicBulletId w:val="0"/>
      <w:lvlJc w:val="left"/>
      <w:pPr>
        <w:ind w:left="1440" w:hanging="360"/>
      </w:pPr>
      <w:rPr>
        <w:rFonts w:ascii="Symbol" w:hAnsi="Symbol" w:hint="default"/>
        <w:color w:val="auto"/>
      </w:rPr>
    </w:lvl>
    <w:lvl w:ilvl="2" w:tplc="08090003">
      <w:start w:val="1"/>
      <w:numFmt w:val="bullet"/>
      <w:lvlText w:val="o"/>
      <w:lvlJc w:val="left"/>
      <w:pPr>
        <w:ind w:left="2160" w:hanging="360"/>
      </w:pPr>
      <w:rPr>
        <w:rFonts w:ascii="Courier New" w:hAnsi="Courier New" w:cs="Courier New" w:hint="default"/>
        <w:color w:val="auto"/>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8B0794"/>
    <w:multiLevelType w:val="hybridMultilevel"/>
    <w:tmpl w:val="CFE06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0A0FEB"/>
    <w:multiLevelType w:val="hybridMultilevel"/>
    <w:tmpl w:val="3BEC2146"/>
    <w:lvl w:ilvl="0" w:tplc="C0C62622">
      <w:start w:val="1"/>
      <w:numFmt w:val="bullet"/>
      <w:lvlText w:val=""/>
      <w:lvlPicBulletId w:val="1"/>
      <w:lvlJc w:val="left"/>
      <w:pPr>
        <w:ind w:left="720" w:hanging="360"/>
      </w:pPr>
      <w:rPr>
        <w:rFonts w:ascii="Symbol" w:hAnsi="Symbol" w:hint="default"/>
        <w:color w:val="auto"/>
      </w:rPr>
    </w:lvl>
    <w:lvl w:ilvl="1" w:tplc="08090001">
      <w:start w:val="1"/>
      <w:numFmt w:val="bullet"/>
      <w:lvlText w:val=""/>
      <w:lvlJc w:val="left"/>
      <w:pPr>
        <w:ind w:left="1080" w:hanging="360"/>
      </w:pPr>
      <w:rPr>
        <w:rFonts w:ascii="Symbol" w:hAnsi="Symbol" w:hint="default"/>
        <w:color w:val="auto"/>
      </w:rPr>
    </w:lvl>
    <w:lvl w:ilvl="2" w:tplc="5762A87C">
      <w:start w:val="1"/>
      <w:numFmt w:val="bullet"/>
      <w:lvlText w:val=""/>
      <w:lvlPicBulletId w:val="2"/>
      <w:lvlJc w:val="left"/>
      <w:pPr>
        <w:ind w:left="2160" w:hanging="360"/>
      </w:pPr>
      <w:rPr>
        <w:rFonts w:ascii="Symbol" w:hAnsi="Symbol" w:hint="default"/>
        <w:color w:val="auto"/>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F146C66"/>
    <w:multiLevelType w:val="hybridMultilevel"/>
    <w:tmpl w:val="83583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200F6B"/>
    <w:multiLevelType w:val="hybridMultilevel"/>
    <w:tmpl w:val="588C5DEA"/>
    <w:lvl w:ilvl="0" w:tplc="C0C62622">
      <w:start w:val="1"/>
      <w:numFmt w:val="bullet"/>
      <w:lvlText w:val=""/>
      <w:lvlPicBulletId w:val="1"/>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588B0E86"/>
    <w:multiLevelType w:val="hybridMultilevel"/>
    <w:tmpl w:val="A402600A"/>
    <w:lvl w:ilvl="0" w:tplc="D9E6EE3A">
      <w:start w:val="1"/>
      <w:numFmt w:val="bullet"/>
      <w:lvlText w:val="•"/>
      <w:lvlJc w:val="left"/>
      <w:pPr>
        <w:tabs>
          <w:tab w:val="num" w:pos="720"/>
        </w:tabs>
        <w:ind w:left="720" w:hanging="360"/>
      </w:pPr>
      <w:rPr>
        <w:rFonts w:ascii="Times New Roman" w:hAnsi="Times New Roman" w:hint="default"/>
      </w:rPr>
    </w:lvl>
    <w:lvl w:ilvl="1" w:tplc="DA822B5A" w:tentative="1">
      <w:start w:val="1"/>
      <w:numFmt w:val="bullet"/>
      <w:lvlText w:val="•"/>
      <w:lvlJc w:val="left"/>
      <w:pPr>
        <w:tabs>
          <w:tab w:val="num" w:pos="1440"/>
        </w:tabs>
        <w:ind w:left="1440" w:hanging="360"/>
      </w:pPr>
      <w:rPr>
        <w:rFonts w:ascii="Times New Roman" w:hAnsi="Times New Roman" w:hint="default"/>
      </w:rPr>
    </w:lvl>
    <w:lvl w:ilvl="2" w:tplc="6CA6A396" w:tentative="1">
      <w:start w:val="1"/>
      <w:numFmt w:val="bullet"/>
      <w:lvlText w:val="•"/>
      <w:lvlJc w:val="left"/>
      <w:pPr>
        <w:tabs>
          <w:tab w:val="num" w:pos="2160"/>
        </w:tabs>
        <w:ind w:left="2160" w:hanging="360"/>
      </w:pPr>
      <w:rPr>
        <w:rFonts w:ascii="Times New Roman" w:hAnsi="Times New Roman" w:hint="default"/>
      </w:rPr>
    </w:lvl>
    <w:lvl w:ilvl="3" w:tplc="376E0354" w:tentative="1">
      <w:start w:val="1"/>
      <w:numFmt w:val="bullet"/>
      <w:lvlText w:val="•"/>
      <w:lvlJc w:val="left"/>
      <w:pPr>
        <w:tabs>
          <w:tab w:val="num" w:pos="2880"/>
        </w:tabs>
        <w:ind w:left="2880" w:hanging="360"/>
      </w:pPr>
      <w:rPr>
        <w:rFonts w:ascii="Times New Roman" w:hAnsi="Times New Roman" w:hint="default"/>
      </w:rPr>
    </w:lvl>
    <w:lvl w:ilvl="4" w:tplc="2E803674" w:tentative="1">
      <w:start w:val="1"/>
      <w:numFmt w:val="bullet"/>
      <w:lvlText w:val="•"/>
      <w:lvlJc w:val="left"/>
      <w:pPr>
        <w:tabs>
          <w:tab w:val="num" w:pos="3600"/>
        </w:tabs>
        <w:ind w:left="3600" w:hanging="360"/>
      </w:pPr>
      <w:rPr>
        <w:rFonts w:ascii="Times New Roman" w:hAnsi="Times New Roman" w:hint="default"/>
      </w:rPr>
    </w:lvl>
    <w:lvl w:ilvl="5" w:tplc="4EE2983C" w:tentative="1">
      <w:start w:val="1"/>
      <w:numFmt w:val="bullet"/>
      <w:lvlText w:val="•"/>
      <w:lvlJc w:val="left"/>
      <w:pPr>
        <w:tabs>
          <w:tab w:val="num" w:pos="4320"/>
        </w:tabs>
        <w:ind w:left="4320" w:hanging="360"/>
      </w:pPr>
      <w:rPr>
        <w:rFonts w:ascii="Times New Roman" w:hAnsi="Times New Roman" w:hint="default"/>
      </w:rPr>
    </w:lvl>
    <w:lvl w:ilvl="6" w:tplc="C51EBC3E" w:tentative="1">
      <w:start w:val="1"/>
      <w:numFmt w:val="bullet"/>
      <w:lvlText w:val="•"/>
      <w:lvlJc w:val="left"/>
      <w:pPr>
        <w:tabs>
          <w:tab w:val="num" w:pos="5040"/>
        </w:tabs>
        <w:ind w:left="5040" w:hanging="360"/>
      </w:pPr>
      <w:rPr>
        <w:rFonts w:ascii="Times New Roman" w:hAnsi="Times New Roman" w:hint="default"/>
      </w:rPr>
    </w:lvl>
    <w:lvl w:ilvl="7" w:tplc="298EA29A" w:tentative="1">
      <w:start w:val="1"/>
      <w:numFmt w:val="bullet"/>
      <w:lvlText w:val="•"/>
      <w:lvlJc w:val="left"/>
      <w:pPr>
        <w:tabs>
          <w:tab w:val="num" w:pos="5760"/>
        </w:tabs>
        <w:ind w:left="5760" w:hanging="360"/>
      </w:pPr>
      <w:rPr>
        <w:rFonts w:ascii="Times New Roman" w:hAnsi="Times New Roman" w:hint="default"/>
      </w:rPr>
    </w:lvl>
    <w:lvl w:ilvl="8" w:tplc="8A84682C"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5A35628A"/>
    <w:multiLevelType w:val="hybridMultilevel"/>
    <w:tmpl w:val="3BBE45A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EA242A7"/>
    <w:multiLevelType w:val="hybridMultilevel"/>
    <w:tmpl w:val="7BFABA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5FF325DC"/>
    <w:multiLevelType w:val="hybridMultilevel"/>
    <w:tmpl w:val="37146274"/>
    <w:lvl w:ilvl="0" w:tplc="08090001">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38" w15:restartNumberingAfterBreak="0">
    <w:nsid w:val="62337E92"/>
    <w:multiLevelType w:val="hybridMultilevel"/>
    <w:tmpl w:val="D1B837D0"/>
    <w:lvl w:ilvl="0" w:tplc="C0C62622">
      <w:start w:val="1"/>
      <w:numFmt w:val="bullet"/>
      <w:lvlText w:val=""/>
      <w:lvlPicBulletId w:val="1"/>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9" w15:restartNumberingAfterBreak="0">
    <w:nsid w:val="68096E2D"/>
    <w:multiLevelType w:val="hybridMultilevel"/>
    <w:tmpl w:val="127A4284"/>
    <w:lvl w:ilvl="0" w:tplc="6E06340E">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2E6B3D"/>
    <w:multiLevelType w:val="hybridMultilevel"/>
    <w:tmpl w:val="93EAF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8CE6ACD"/>
    <w:multiLevelType w:val="hybridMultilevel"/>
    <w:tmpl w:val="00A64B7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2" w15:restartNumberingAfterBreak="0">
    <w:nsid w:val="6A272540"/>
    <w:multiLevelType w:val="hybridMultilevel"/>
    <w:tmpl w:val="6E96E9B6"/>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A465D40"/>
    <w:multiLevelType w:val="hybridMultilevel"/>
    <w:tmpl w:val="69AA0B72"/>
    <w:lvl w:ilvl="0" w:tplc="6E06340E">
      <w:start w:val="1"/>
      <w:numFmt w:val="bullet"/>
      <w:lvlText w:val=""/>
      <w:lvlJc w:val="left"/>
      <w:pPr>
        <w:ind w:left="828" w:hanging="360"/>
      </w:pPr>
      <w:rPr>
        <w:rFonts w:ascii="Wingdings" w:hAnsi="Wingdings" w:hint="default"/>
        <w:u w:val="none"/>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44" w15:restartNumberingAfterBreak="0">
    <w:nsid w:val="6E197CAA"/>
    <w:multiLevelType w:val="hybridMultilevel"/>
    <w:tmpl w:val="935E0D94"/>
    <w:lvl w:ilvl="0" w:tplc="08090001">
      <w:start w:val="1"/>
      <w:numFmt w:val="bullet"/>
      <w:lvlText w:val=""/>
      <w:lvlJc w:val="left"/>
      <w:pPr>
        <w:ind w:left="1211"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01A5FC9"/>
    <w:multiLevelType w:val="hybridMultilevel"/>
    <w:tmpl w:val="CCBA7CF2"/>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F6379F"/>
    <w:multiLevelType w:val="hybridMultilevel"/>
    <w:tmpl w:val="29CCF0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F6403A5"/>
    <w:multiLevelType w:val="hybridMultilevel"/>
    <w:tmpl w:val="EB4C7818"/>
    <w:lvl w:ilvl="0" w:tplc="6E06340E">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770461">
    <w:abstractNumId w:val="46"/>
  </w:num>
  <w:num w:numId="2" w16cid:durableId="960919462">
    <w:abstractNumId w:val="14"/>
  </w:num>
  <w:num w:numId="3" w16cid:durableId="109319766">
    <w:abstractNumId w:val="35"/>
  </w:num>
  <w:num w:numId="4" w16cid:durableId="961808630">
    <w:abstractNumId w:val="19"/>
  </w:num>
  <w:num w:numId="5" w16cid:durableId="93870064">
    <w:abstractNumId w:val="37"/>
  </w:num>
  <w:num w:numId="6" w16cid:durableId="2107186668">
    <w:abstractNumId w:val="29"/>
  </w:num>
  <w:num w:numId="7" w16cid:durableId="1793357966">
    <w:abstractNumId w:val="31"/>
  </w:num>
  <w:num w:numId="8" w16cid:durableId="649598720">
    <w:abstractNumId w:val="12"/>
  </w:num>
  <w:num w:numId="9" w16cid:durableId="1489318919">
    <w:abstractNumId w:val="9"/>
  </w:num>
  <w:num w:numId="10" w16cid:durableId="1487165827">
    <w:abstractNumId w:val="32"/>
  </w:num>
  <w:num w:numId="11" w16cid:durableId="1791632767">
    <w:abstractNumId w:val="10"/>
  </w:num>
  <w:num w:numId="12" w16cid:durableId="1255632759">
    <w:abstractNumId w:val="33"/>
  </w:num>
  <w:num w:numId="13" w16cid:durableId="404380358">
    <w:abstractNumId w:val="4"/>
  </w:num>
  <w:num w:numId="14" w16cid:durableId="973407866">
    <w:abstractNumId w:val="5"/>
  </w:num>
  <w:num w:numId="15" w16cid:durableId="925118454">
    <w:abstractNumId w:val="30"/>
  </w:num>
  <w:num w:numId="16" w16cid:durableId="268850943">
    <w:abstractNumId w:val="22"/>
  </w:num>
  <w:num w:numId="17" w16cid:durableId="233125250">
    <w:abstractNumId w:val="40"/>
  </w:num>
  <w:num w:numId="18" w16cid:durableId="204216239">
    <w:abstractNumId w:val="27"/>
  </w:num>
  <w:num w:numId="19" w16cid:durableId="1944678460">
    <w:abstractNumId w:val="23"/>
  </w:num>
  <w:num w:numId="20" w16cid:durableId="286354588">
    <w:abstractNumId w:val="20"/>
  </w:num>
  <w:num w:numId="21" w16cid:durableId="328291820">
    <w:abstractNumId w:val="11"/>
  </w:num>
  <w:num w:numId="22" w16cid:durableId="1721443489">
    <w:abstractNumId w:val="41"/>
  </w:num>
  <w:num w:numId="23" w16cid:durableId="628702923">
    <w:abstractNumId w:val="44"/>
  </w:num>
  <w:num w:numId="24" w16cid:durableId="702949537">
    <w:abstractNumId w:val="7"/>
  </w:num>
  <w:num w:numId="25" w16cid:durableId="1071544328">
    <w:abstractNumId w:val="45"/>
  </w:num>
  <w:num w:numId="26" w16cid:durableId="1749577816">
    <w:abstractNumId w:val="42"/>
  </w:num>
  <w:num w:numId="27" w16cid:durableId="1495415436">
    <w:abstractNumId w:val="38"/>
  </w:num>
  <w:num w:numId="28" w16cid:durableId="169569784">
    <w:abstractNumId w:val="8"/>
  </w:num>
  <w:num w:numId="29" w16cid:durableId="1526595597">
    <w:abstractNumId w:val="28"/>
  </w:num>
  <w:num w:numId="30" w16cid:durableId="1534614545">
    <w:abstractNumId w:val="1"/>
  </w:num>
  <w:num w:numId="31" w16cid:durableId="318463160">
    <w:abstractNumId w:val="15"/>
  </w:num>
  <w:num w:numId="32" w16cid:durableId="1511870304">
    <w:abstractNumId w:val="13"/>
  </w:num>
  <w:num w:numId="33" w16cid:durableId="737825496">
    <w:abstractNumId w:val="36"/>
  </w:num>
  <w:num w:numId="34" w16cid:durableId="1394772">
    <w:abstractNumId w:val="25"/>
  </w:num>
  <w:num w:numId="35" w16cid:durableId="162013594">
    <w:abstractNumId w:val="6"/>
  </w:num>
  <w:num w:numId="36" w16cid:durableId="1549948701">
    <w:abstractNumId w:val="21"/>
  </w:num>
  <w:num w:numId="37" w16cid:durableId="1216701357">
    <w:abstractNumId w:val="3"/>
  </w:num>
  <w:num w:numId="38" w16cid:durableId="1573930686">
    <w:abstractNumId w:val="26"/>
  </w:num>
  <w:num w:numId="39" w16cid:durableId="389498482">
    <w:abstractNumId w:val="18"/>
  </w:num>
  <w:num w:numId="40" w16cid:durableId="1124621211">
    <w:abstractNumId w:val="0"/>
  </w:num>
  <w:num w:numId="41" w16cid:durableId="1224680253">
    <w:abstractNumId w:val="24"/>
  </w:num>
  <w:num w:numId="42" w16cid:durableId="686902532">
    <w:abstractNumId w:val="34"/>
  </w:num>
  <w:num w:numId="43" w16cid:durableId="387607457">
    <w:abstractNumId w:val="16"/>
  </w:num>
  <w:num w:numId="44" w16cid:durableId="1057708544">
    <w:abstractNumId w:val="43"/>
  </w:num>
  <w:num w:numId="45" w16cid:durableId="1555391160">
    <w:abstractNumId w:val="47"/>
  </w:num>
  <w:num w:numId="46" w16cid:durableId="1948539145">
    <w:abstractNumId w:val="39"/>
  </w:num>
  <w:num w:numId="47" w16cid:durableId="1961842342">
    <w:abstractNumId w:val="17"/>
  </w:num>
  <w:num w:numId="48" w16cid:durableId="19358942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A58"/>
    <w:rsid w:val="000006D7"/>
    <w:rsid w:val="00040372"/>
    <w:rsid w:val="00053880"/>
    <w:rsid w:val="000D0D26"/>
    <w:rsid w:val="00147035"/>
    <w:rsid w:val="00166F5C"/>
    <w:rsid w:val="00187480"/>
    <w:rsid w:val="001B066F"/>
    <w:rsid w:val="00277341"/>
    <w:rsid w:val="002D5FFE"/>
    <w:rsid w:val="002F2B5B"/>
    <w:rsid w:val="003255B2"/>
    <w:rsid w:val="00341FED"/>
    <w:rsid w:val="00382EBA"/>
    <w:rsid w:val="003C4AB8"/>
    <w:rsid w:val="00421F58"/>
    <w:rsid w:val="00475EFF"/>
    <w:rsid w:val="004A1DA1"/>
    <w:rsid w:val="004C2C70"/>
    <w:rsid w:val="004F5C2E"/>
    <w:rsid w:val="005579C6"/>
    <w:rsid w:val="00565755"/>
    <w:rsid w:val="005D00C6"/>
    <w:rsid w:val="005F20AB"/>
    <w:rsid w:val="0060692B"/>
    <w:rsid w:val="00614A8B"/>
    <w:rsid w:val="00615921"/>
    <w:rsid w:val="00656E84"/>
    <w:rsid w:val="00663D5A"/>
    <w:rsid w:val="006A4F60"/>
    <w:rsid w:val="006E2D35"/>
    <w:rsid w:val="00785052"/>
    <w:rsid w:val="007A016D"/>
    <w:rsid w:val="007B7B91"/>
    <w:rsid w:val="007E1C76"/>
    <w:rsid w:val="007F053A"/>
    <w:rsid w:val="008558C7"/>
    <w:rsid w:val="008E6758"/>
    <w:rsid w:val="00907E75"/>
    <w:rsid w:val="00934B4C"/>
    <w:rsid w:val="00963C48"/>
    <w:rsid w:val="00986CEF"/>
    <w:rsid w:val="009C1BD5"/>
    <w:rsid w:val="009C2668"/>
    <w:rsid w:val="00A07C28"/>
    <w:rsid w:val="00AB48DF"/>
    <w:rsid w:val="00AB4A0F"/>
    <w:rsid w:val="00AC0B4C"/>
    <w:rsid w:val="00AF3FB3"/>
    <w:rsid w:val="00B4001C"/>
    <w:rsid w:val="00B93959"/>
    <w:rsid w:val="00B95B3F"/>
    <w:rsid w:val="00BD2FB2"/>
    <w:rsid w:val="00C502DC"/>
    <w:rsid w:val="00CE292B"/>
    <w:rsid w:val="00D45A58"/>
    <w:rsid w:val="00D57A58"/>
    <w:rsid w:val="00D705A9"/>
    <w:rsid w:val="00D7334D"/>
    <w:rsid w:val="00DF5F38"/>
    <w:rsid w:val="00E03C0D"/>
    <w:rsid w:val="00E1532F"/>
    <w:rsid w:val="00E569C0"/>
    <w:rsid w:val="00ED5F77"/>
    <w:rsid w:val="00ED5FF9"/>
    <w:rsid w:val="00F26B91"/>
    <w:rsid w:val="00F7630F"/>
    <w:rsid w:val="00F76E7F"/>
    <w:rsid w:val="00F82BE1"/>
    <w:rsid w:val="00F8453A"/>
    <w:rsid w:val="00F92408"/>
    <w:rsid w:val="00FD3F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14:docId w14:val="1F859E15"/>
  <w15:chartTrackingRefBased/>
  <w15:docId w15:val="{A8D1B3A3-3D35-45C5-AF8F-100BC8C7B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2C70"/>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45A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5A58"/>
  </w:style>
  <w:style w:type="character" w:styleId="PageNumber">
    <w:name w:val="page number"/>
    <w:basedOn w:val="DefaultParagraphFont"/>
    <w:rsid w:val="00D45A58"/>
  </w:style>
  <w:style w:type="table" w:styleId="GridTable1Light-Accent1">
    <w:name w:val="Grid Table 1 Light Accent 1"/>
    <w:basedOn w:val="TableNormal"/>
    <w:uiPriority w:val="46"/>
    <w:rsid w:val="00D45A58"/>
    <w:pPr>
      <w:spacing w:after="0" w:line="240" w:lineRule="auto"/>
    </w:pPr>
    <w:rPr>
      <w:rFonts w:ascii="Calibri" w:eastAsia="Calibri" w:hAnsi="Calibri" w:cs="Times New Roman"/>
      <w:sz w:val="24"/>
      <w:szCs w:val="24"/>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1"/>
    <w:qFormat/>
    <w:rsid w:val="005D00C6"/>
    <w:pPr>
      <w:ind w:left="720"/>
      <w:contextualSpacing/>
    </w:pPr>
  </w:style>
  <w:style w:type="table" w:styleId="TableGrid">
    <w:name w:val="Table Grid"/>
    <w:basedOn w:val="TableNormal"/>
    <w:uiPriority w:val="59"/>
    <w:rsid w:val="005D0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0692B"/>
    <w:rPr>
      <w:color w:val="0563C1" w:themeColor="hyperlink"/>
      <w:u w:val="single"/>
    </w:rPr>
  </w:style>
  <w:style w:type="paragraph" w:styleId="Header">
    <w:name w:val="header"/>
    <w:basedOn w:val="Normal"/>
    <w:link w:val="HeaderChar"/>
    <w:uiPriority w:val="99"/>
    <w:unhideWhenUsed/>
    <w:rsid w:val="00AB48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48DF"/>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qFormat/>
    <w:locked/>
    <w:rsid w:val="004C2C70"/>
  </w:style>
  <w:style w:type="paragraph" w:customStyle="1" w:styleId="TableParagraph">
    <w:name w:val="Table Paragraph"/>
    <w:basedOn w:val="Normal"/>
    <w:uiPriority w:val="1"/>
    <w:qFormat/>
    <w:rsid w:val="004C2C70"/>
    <w:pPr>
      <w:widowControl w:val="0"/>
      <w:spacing w:after="0" w:line="240" w:lineRule="auto"/>
    </w:pPr>
    <w:rPr>
      <w:lang w:val="en-US"/>
    </w:rPr>
  </w:style>
  <w:style w:type="character" w:customStyle="1" w:styleId="Heading1Char">
    <w:name w:val="Heading 1 Char"/>
    <w:basedOn w:val="DefaultParagraphFont"/>
    <w:link w:val="Heading1"/>
    <w:uiPriority w:val="9"/>
    <w:rsid w:val="004C2C70"/>
    <w:rPr>
      <w:rFonts w:asciiTheme="majorHAnsi" w:eastAsiaTheme="majorEastAsia" w:hAnsiTheme="majorHAnsi" w:cstheme="majorBidi"/>
      <w:color w:val="2E74B5" w:themeColor="accent1" w:themeShade="BF"/>
      <w:sz w:val="32"/>
      <w:szCs w:val="32"/>
      <w:lang w:eastAsia="en-GB"/>
    </w:rPr>
  </w:style>
  <w:style w:type="paragraph" w:styleId="BalloonText">
    <w:name w:val="Balloon Text"/>
    <w:basedOn w:val="Normal"/>
    <w:link w:val="BalloonTextChar"/>
    <w:uiPriority w:val="99"/>
    <w:semiHidden/>
    <w:unhideWhenUsed/>
    <w:rsid w:val="00F76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6E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340590">
      <w:bodyDiv w:val="1"/>
      <w:marLeft w:val="0"/>
      <w:marRight w:val="0"/>
      <w:marTop w:val="0"/>
      <w:marBottom w:val="0"/>
      <w:divBdr>
        <w:top w:val="none" w:sz="0" w:space="0" w:color="auto"/>
        <w:left w:val="none" w:sz="0" w:space="0" w:color="auto"/>
        <w:bottom w:val="none" w:sz="0" w:space="0" w:color="auto"/>
        <w:right w:val="none" w:sz="0" w:space="0" w:color="auto"/>
      </w:divBdr>
      <w:divsChild>
        <w:div w:id="908416274">
          <w:marLeft w:val="547"/>
          <w:marRight w:val="0"/>
          <w:marTop w:val="0"/>
          <w:marBottom w:val="0"/>
          <w:divBdr>
            <w:top w:val="none" w:sz="0" w:space="0" w:color="auto"/>
            <w:left w:val="none" w:sz="0" w:space="0" w:color="auto"/>
            <w:bottom w:val="none" w:sz="0" w:space="0" w:color="auto"/>
            <w:right w:val="none" w:sz="0" w:space="0" w:color="auto"/>
          </w:divBdr>
        </w:div>
      </w:divsChild>
    </w:div>
    <w:div w:id="1518277767">
      <w:bodyDiv w:val="1"/>
      <w:marLeft w:val="0"/>
      <w:marRight w:val="0"/>
      <w:marTop w:val="0"/>
      <w:marBottom w:val="0"/>
      <w:divBdr>
        <w:top w:val="none" w:sz="0" w:space="0" w:color="auto"/>
        <w:left w:val="none" w:sz="0" w:space="0" w:color="auto"/>
        <w:bottom w:val="none" w:sz="0" w:space="0" w:color="auto"/>
        <w:right w:val="none" w:sz="0" w:space="0" w:color="auto"/>
      </w:divBdr>
      <w:divsChild>
        <w:div w:id="210114947">
          <w:marLeft w:val="547"/>
          <w:marRight w:val="0"/>
          <w:marTop w:val="0"/>
          <w:marBottom w:val="0"/>
          <w:divBdr>
            <w:top w:val="none" w:sz="0" w:space="0" w:color="auto"/>
            <w:left w:val="none" w:sz="0" w:space="0" w:color="auto"/>
            <w:bottom w:val="none" w:sz="0" w:space="0" w:color="auto"/>
            <w:right w:val="none" w:sz="0" w:space="0" w:color="auto"/>
          </w:divBdr>
        </w:div>
        <w:div w:id="901596594">
          <w:marLeft w:val="547"/>
          <w:marRight w:val="0"/>
          <w:marTop w:val="0"/>
          <w:marBottom w:val="0"/>
          <w:divBdr>
            <w:top w:val="none" w:sz="0" w:space="0" w:color="auto"/>
            <w:left w:val="none" w:sz="0" w:space="0" w:color="auto"/>
            <w:bottom w:val="none" w:sz="0" w:space="0" w:color="auto"/>
            <w:right w:val="none" w:sz="0" w:space="0" w:color="auto"/>
          </w:divBdr>
        </w:div>
      </w:divsChild>
    </w:div>
    <w:div w:id="1842617394">
      <w:bodyDiv w:val="1"/>
      <w:marLeft w:val="0"/>
      <w:marRight w:val="0"/>
      <w:marTop w:val="0"/>
      <w:marBottom w:val="0"/>
      <w:divBdr>
        <w:top w:val="none" w:sz="0" w:space="0" w:color="auto"/>
        <w:left w:val="none" w:sz="0" w:space="0" w:color="auto"/>
        <w:bottom w:val="none" w:sz="0" w:space="0" w:color="auto"/>
        <w:right w:val="none" w:sz="0" w:space="0" w:color="auto"/>
      </w:divBdr>
      <w:divsChild>
        <w:div w:id="35273408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uk/ukpga/1998/42/contents" TargetMode="External"/><Relationship Id="rId18" Type="http://schemas.openxmlformats.org/officeDocument/2006/relationships/hyperlink" Target="https://www.proceduresonline.com/sbni/" TargetMode="External"/><Relationship Id="rId26" Type="http://schemas.openxmlformats.org/officeDocument/2006/relationships/diagramLayout" Target="diagrams/layout1.xml"/><Relationship Id="rId21" Type="http://schemas.openxmlformats.org/officeDocument/2006/relationships/hyperlink" Target="https://www.education-ni.gov.uk/sites/default/files/publications/de/english.pdf" TargetMode="External"/><Relationship Id="rId34" Type="http://schemas.microsoft.com/office/2007/relationships/diagramDrawing" Target="diagrams/drawing2.xml"/><Relationship Id="rId7" Type="http://schemas.openxmlformats.org/officeDocument/2006/relationships/endnotes" Target="endnotes.xml"/><Relationship Id="rId12" Type="http://schemas.openxmlformats.org/officeDocument/2006/relationships/hyperlink" Target="http://www.legislation.gov.uk/nisi/1995/755/contents/made" TargetMode="External"/><Relationship Id="rId17" Type="http://schemas.openxmlformats.org/officeDocument/2006/relationships/hyperlink" Target="https://www.health-ni.gov.uk/publications/co-operating-safeguard-children-and-young-people-northern-ireland" TargetMode="External"/><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ducation-ni.gov.uk/sites/default/files/publications/education/Safeguarding-and-Child-Protection-in-Schools-A-Guide-for-Schools.pdf" TargetMode="External"/><Relationship Id="rId20" Type="http://schemas.openxmlformats.org/officeDocument/2006/relationships/hyperlink" Target="http://www.endbullying.org.uk" TargetMode="Externa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ucation-ni.gov.uk/sites/default/files/publications/de/annex-a-school-development-plans-regulations-2010.pdf" TargetMode="External"/><Relationship Id="rId24" Type="http://schemas.openxmlformats.org/officeDocument/2006/relationships/footer" Target="footer2.xml"/><Relationship Id="rId32" Type="http://schemas.openxmlformats.org/officeDocument/2006/relationships/diagramQuickStyle" Target="diagrams/quickStyle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ducation-ni.gov.uk/sites/default/files/publications/de/pastoral%20care%20in%20schools.pdf" TargetMode="External"/><Relationship Id="rId23" Type="http://schemas.openxmlformats.org/officeDocument/2006/relationships/footer" Target="footer1.xml"/><Relationship Id="rId28" Type="http://schemas.openxmlformats.org/officeDocument/2006/relationships/diagramColors" Target="diagrams/colors1.xml"/><Relationship Id="rId36" Type="http://schemas.openxmlformats.org/officeDocument/2006/relationships/footer" Target="footer3.xml"/><Relationship Id="rId10" Type="http://schemas.openxmlformats.org/officeDocument/2006/relationships/hyperlink" Target="http://www.legislation.gov.uk/nisi/2003/424/contents/made" TargetMode="External"/><Relationship Id="rId19" Type="http://schemas.openxmlformats.org/officeDocument/2006/relationships/hyperlink" Target="https://www.education-ni.gov.uk/sites/default/files/publications/de/english.pdf" TargetMode="External"/><Relationship Id="rId31" Type="http://schemas.openxmlformats.org/officeDocument/2006/relationships/diagramLayout" Target="diagrams/layout2.xml"/><Relationship Id="rId4" Type="http://schemas.openxmlformats.org/officeDocument/2006/relationships/settings" Target="settings.xml"/><Relationship Id="rId9" Type="http://schemas.openxmlformats.org/officeDocument/2006/relationships/hyperlink" Target="http://www.legislation.gov.uk/nia/2016/25/contents" TargetMode="External"/><Relationship Id="rId14" Type="http://schemas.openxmlformats.org/officeDocument/2006/relationships/hyperlink" Target="https://www.legislation.gov.uk/nisi/1978/1039" TargetMode="External"/><Relationship Id="rId22" Type="http://schemas.openxmlformats.org/officeDocument/2006/relationships/hyperlink" Target="https://downloads.unicef.org.uk/wp-content/uploads/2010/05/UNCRC_united_nations_convention_on_the_rights_of_the_child.pdf?_ga=2.109765637.1827233515.1552648186-274690600.1552648186" TargetMode="External"/><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header" Target="header1.xml"/><Relationship Id="rId8" Type="http://schemas.openxmlformats.org/officeDocument/2006/relationships/image" Target="media/image4.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BA72F5-5D2D-AA45-86A8-240AB4CF5757}"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en-GB"/>
        </a:p>
      </dgm:t>
    </dgm:pt>
    <dgm:pt modelId="{A59E1402-85D3-524C-A3C8-F6C2E6667EA9}">
      <dgm:prSet phldrT="[Text]" custT="1"/>
      <dgm:spPr>
        <a:xfrm>
          <a:off x="262228" y="179344"/>
          <a:ext cx="2573848" cy="353762"/>
        </a:xfrm>
        <a:prstGeom prst="rect">
          <a:avLst/>
        </a:prstGeom>
        <a:solidFill>
          <a:schemeClr val="bg1">
            <a:lumMod val="85000"/>
          </a:schemeClr>
        </a:solidFill>
        <a:ln w="12700" cap="flat" cmpd="sng" algn="ctr">
          <a:solidFill>
            <a:schemeClr val="tx1"/>
          </a:solidFill>
          <a:prstDash val="solid"/>
          <a:miter lim="800000"/>
        </a:ln>
        <a:effectLst/>
      </dgm:spPr>
      <dgm:t>
        <a:bodyPr/>
        <a:lstStyle/>
        <a:p>
          <a:r>
            <a:rPr lang="en-GB" sz="1000">
              <a:solidFill>
                <a:sysClr val="windowText" lastClr="000000"/>
              </a:solidFill>
              <a:latin typeface="Calibri" panose="020F0502020204030204"/>
              <a:ea typeface="+mn-ea"/>
              <a:cs typeface="+mn-cs"/>
            </a:rPr>
            <a:t>Report of alleged bullying behaviour from anyone in the school community</a:t>
          </a:r>
        </a:p>
      </dgm:t>
    </dgm:pt>
    <dgm:pt modelId="{BEBB5AE1-59BD-AC40-B590-D0C26D9113DA}" type="parTrans" cxnId="{B2B6BB4E-3EF6-EE48-B82A-C0BF1E776AFF}">
      <dgm:prSet/>
      <dgm:spPr/>
      <dgm:t>
        <a:bodyPr/>
        <a:lstStyle/>
        <a:p>
          <a:endParaRPr lang="en-GB" sz="1000"/>
        </a:p>
      </dgm:t>
    </dgm:pt>
    <dgm:pt modelId="{A6766672-AF80-A94E-974B-8E0FFF8E8A3A}" type="sibTrans" cxnId="{B2B6BB4E-3EF6-EE48-B82A-C0BF1E776AFF}">
      <dgm:prSet/>
      <dgm:spPr/>
      <dgm:t>
        <a:bodyPr/>
        <a:lstStyle/>
        <a:p>
          <a:endParaRPr lang="en-GB" sz="1000"/>
        </a:p>
      </dgm:t>
    </dgm:pt>
    <dgm:pt modelId="{922D24B8-8B60-C943-BB94-7AE812DCCF6D}">
      <dgm:prSet phldrT="[Text]" custT="1"/>
      <dgm:spPr>
        <a:xfrm>
          <a:off x="1700" y="1199619"/>
          <a:ext cx="838548" cy="419274"/>
        </a:xfrm>
        <a:prstGeom prst="rect">
          <a:avLst/>
        </a:prstGeom>
        <a:solidFill>
          <a:schemeClr val="bg1">
            <a:lumMod val="85000"/>
          </a:schemeClr>
        </a:solidFill>
        <a:ln w="12700" cap="flat" cmpd="sng" algn="ctr">
          <a:solidFill>
            <a:schemeClr val="tx1"/>
          </a:solidFill>
          <a:prstDash val="solid"/>
          <a:miter lim="800000"/>
        </a:ln>
        <a:effectLst/>
      </dgm:spPr>
      <dgm:t>
        <a:bodyPr/>
        <a:lstStyle/>
        <a:p>
          <a:r>
            <a:rPr lang="en-GB" sz="1000">
              <a:solidFill>
                <a:sysClr val="windowText" lastClr="000000"/>
              </a:solidFill>
              <a:latin typeface="Calibri" panose="020F0502020204030204"/>
              <a:ea typeface="+mn-ea"/>
              <a:cs typeface="+mn-cs"/>
            </a:rPr>
            <a:t>Behaviour not identified as bullying</a:t>
          </a:r>
        </a:p>
      </dgm:t>
    </dgm:pt>
    <dgm:pt modelId="{6000011A-963D-EB48-A3E4-10903E9C425B}" type="parTrans" cxnId="{B346E6E0-491D-AB40-97B4-F3B85D2F8F02}">
      <dgm:prSet/>
      <dgm:spPr>
        <a:xfrm>
          <a:off x="420974" y="1023524"/>
          <a:ext cx="1128178" cy="176095"/>
        </a:xfrm>
        <a:custGeom>
          <a:avLst/>
          <a:gdLst/>
          <a:ahLst/>
          <a:cxnLst/>
          <a:rect l="0" t="0" r="0" b="0"/>
          <a:pathLst>
            <a:path>
              <a:moveTo>
                <a:pt x="1128178" y="0"/>
              </a:moveTo>
              <a:lnTo>
                <a:pt x="1128178" y="88047"/>
              </a:lnTo>
              <a:lnTo>
                <a:pt x="0" y="88047"/>
              </a:lnTo>
              <a:lnTo>
                <a:pt x="0" y="176095"/>
              </a:lnTo>
            </a:path>
          </a:pathLst>
        </a:custGeom>
        <a:noFill/>
        <a:ln w="12700" cap="flat" cmpd="sng" algn="ctr">
          <a:solidFill>
            <a:schemeClr val="tx1"/>
          </a:solidFill>
          <a:prstDash val="solid"/>
          <a:miter lim="800000"/>
        </a:ln>
        <a:effectLst/>
      </dgm:spPr>
      <dgm:t>
        <a:bodyPr/>
        <a:lstStyle/>
        <a:p>
          <a:endParaRPr lang="en-GB" sz="1000"/>
        </a:p>
      </dgm:t>
    </dgm:pt>
    <dgm:pt modelId="{E46274AD-B1C5-7844-B6B7-B33C331FECAF}" type="sibTrans" cxnId="{B346E6E0-491D-AB40-97B4-F3B85D2F8F02}">
      <dgm:prSet/>
      <dgm:spPr/>
      <dgm:t>
        <a:bodyPr/>
        <a:lstStyle/>
        <a:p>
          <a:endParaRPr lang="en-GB" sz="1000"/>
        </a:p>
      </dgm:t>
    </dgm:pt>
    <dgm:pt modelId="{BF8F9536-60D3-7140-8144-6CE57D05097B}">
      <dgm:prSet phldrT="[Text]" custT="1"/>
      <dgm:spPr>
        <a:xfrm>
          <a:off x="536375" y="709202"/>
          <a:ext cx="2025555" cy="314321"/>
        </a:xfrm>
        <a:prstGeom prst="rect">
          <a:avLst/>
        </a:prstGeom>
        <a:solidFill>
          <a:schemeClr val="bg1">
            <a:lumMod val="85000"/>
          </a:schemeClr>
        </a:solidFill>
        <a:ln w="12700" cap="flat" cmpd="sng" algn="ctr">
          <a:solidFill>
            <a:schemeClr val="tx1"/>
          </a:solidFill>
          <a:prstDash val="solid"/>
          <a:miter lim="800000"/>
        </a:ln>
        <a:effectLst/>
      </dgm:spPr>
      <dgm:t>
        <a:bodyPr/>
        <a:lstStyle/>
        <a:p>
          <a:r>
            <a:rPr lang="en-GB" sz="1000">
              <a:solidFill>
                <a:sysClr val="windowText" lastClr="000000"/>
              </a:solidFill>
              <a:latin typeface="Calibri" panose="020F0502020204030204"/>
              <a:ea typeface="+mn-ea"/>
              <a:cs typeface="+mn-cs"/>
            </a:rPr>
            <a:t>Information shared with Head of Year to investigate</a:t>
          </a:r>
        </a:p>
      </dgm:t>
    </dgm:pt>
    <dgm:pt modelId="{0C1DFE63-80C9-6840-AF10-B4DACA3E44D6}" type="parTrans" cxnId="{9307A646-04F5-C349-9511-C966F89E58AD}">
      <dgm:prSet/>
      <dgm:spPr>
        <a:xfrm>
          <a:off x="1503432" y="533107"/>
          <a:ext cx="91440" cy="176095"/>
        </a:xfrm>
        <a:custGeom>
          <a:avLst/>
          <a:gdLst/>
          <a:ahLst/>
          <a:cxnLst/>
          <a:rect l="0" t="0" r="0" b="0"/>
          <a:pathLst>
            <a:path>
              <a:moveTo>
                <a:pt x="45720" y="0"/>
              </a:moveTo>
              <a:lnTo>
                <a:pt x="45720" y="176095"/>
              </a:lnTo>
            </a:path>
          </a:pathLst>
        </a:custGeom>
        <a:noFill/>
        <a:ln w="12700" cap="flat" cmpd="sng" algn="ctr">
          <a:solidFill>
            <a:schemeClr val="tx1"/>
          </a:solidFill>
          <a:prstDash val="solid"/>
          <a:miter lim="800000"/>
        </a:ln>
        <a:effectLst/>
      </dgm:spPr>
      <dgm:t>
        <a:bodyPr/>
        <a:lstStyle/>
        <a:p>
          <a:endParaRPr lang="en-GB" sz="1000"/>
        </a:p>
      </dgm:t>
    </dgm:pt>
    <dgm:pt modelId="{D9199C8A-B34F-DA46-BD28-6E1A4B9D05B6}" type="sibTrans" cxnId="{9307A646-04F5-C349-9511-C966F89E58AD}">
      <dgm:prSet/>
      <dgm:spPr/>
      <dgm:t>
        <a:bodyPr/>
        <a:lstStyle/>
        <a:p>
          <a:endParaRPr lang="en-GB" sz="1000"/>
        </a:p>
      </dgm:t>
    </dgm:pt>
    <dgm:pt modelId="{48DBE0BA-3CC8-B74E-B4F0-34A355C9B700}">
      <dgm:prSet custT="1"/>
      <dgm:spPr>
        <a:xfrm>
          <a:off x="2258057" y="1199619"/>
          <a:ext cx="838548" cy="419274"/>
        </a:xfrm>
        <a:prstGeom prst="rect">
          <a:avLst/>
        </a:prstGeom>
        <a:solidFill>
          <a:schemeClr val="bg1">
            <a:lumMod val="85000"/>
          </a:schemeClr>
        </a:solidFill>
        <a:ln w="12700" cap="flat" cmpd="sng" algn="ctr">
          <a:solidFill>
            <a:schemeClr val="tx1"/>
          </a:solidFill>
          <a:prstDash val="solid"/>
          <a:miter lim="800000"/>
        </a:ln>
        <a:effectLst/>
      </dgm:spPr>
      <dgm:t>
        <a:bodyPr/>
        <a:lstStyle/>
        <a:p>
          <a:r>
            <a:rPr lang="en-GB" sz="1000">
              <a:solidFill>
                <a:sysClr val="windowText" lastClr="000000"/>
              </a:solidFill>
              <a:latin typeface="Calibri" panose="020F0502020204030204"/>
              <a:ea typeface="+mn-ea"/>
              <a:cs typeface="+mn-cs"/>
            </a:rPr>
            <a:t>Behaviour is identified as bullying</a:t>
          </a:r>
        </a:p>
      </dgm:t>
    </dgm:pt>
    <dgm:pt modelId="{0DFB7F34-27E8-4444-8849-E8C4C2F50E4B}" type="parTrans" cxnId="{625B6AD9-8A40-5947-9F82-F7E1FCE060FC}">
      <dgm:prSet/>
      <dgm:spPr>
        <a:xfrm>
          <a:off x="1549152" y="1023524"/>
          <a:ext cx="1128178" cy="176095"/>
        </a:xfrm>
        <a:custGeom>
          <a:avLst/>
          <a:gdLst/>
          <a:ahLst/>
          <a:cxnLst/>
          <a:rect l="0" t="0" r="0" b="0"/>
          <a:pathLst>
            <a:path>
              <a:moveTo>
                <a:pt x="0" y="0"/>
              </a:moveTo>
              <a:lnTo>
                <a:pt x="0" y="88047"/>
              </a:lnTo>
              <a:lnTo>
                <a:pt x="1128178" y="88047"/>
              </a:lnTo>
              <a:lnTo>
                <a:pt x="1128178" y="176095"/>
              </a:lnTo>
            </a:path>
          </a:pathLst>
        </a:custGeom>
        <a:noFill/>
        <a:ln w="12700" cap="flat" cmpd="sng" algn="ctr">
          <a:solidFill>
            <a:schemeClr val="tx1"/>
          </a:solidFill>
          <a:prstDash val="solid"/>
          <a:miter lim="800000"/>
        </a:ln>
        <a:effectLst/>
      </dgm:spPr>
      <dgm:t>
        <a:bodyPr/>
        <a:lstStyle/>
        <a:p>
          <a:endParaRPr lang="en-GB" sz="1000"/>
        </a:p>
      </dgm:t>
    </dgm:pt>
    <dgm:pt modelId="{4AAAB7D7-0916-3949-9118-F8776886B6EF}" type="sibTrans" cxnId="{625B6AD9-8A40-5947-9F82-F7E1FCE060FC}">
      <dgm:prSet/>
      <dgm:spPr/>
      <dgm:t>
        <a:bodyPr/>
        <a:lstStyle/>
        <a:p>
          <a:endParaRPr lang="en-GB" sz="1000"/>
        </a:p>
      </dgm:t>
    </dgm:pt>
    <dgm:pt modelId="{C3AF7739-81A9-8F44-8708-0B39C20A1F48}">
      <dgm:prSet custT="1"/>
      <dgm:spPr>
        <a:xfrm>
          <a:off x="211337" y="1794988"/>
          <a:ext cx="1259641" cy="531329"/>
        </a:xfrm>
        <a:prstGeom prst="rect">
          <a:avLst/>
        </a:prstGeom>
        <a:solidFill>
          <a:schemeClr val="bg1">
            <a:lumMod val="85000"/>
          </a:schemeClr>
        </a:solidFill>
        <a:ln w="12700" cap="flat" cmpd="sng" algn="ctr">
          <a:solidFill>
            <a:schemeClr val="tx1"/>
          </a:solidFill>
          <a:prstDash val="solid"/>
          <a:miter lim="800000"/>
        </a:ln>
        <a:effectLst/>
      </dgm:spPr>
      <dgm:t>
        <a:bodyPr/>
        <a:lstStyle/>
        <a:p>
          <a:r>
            <a:rPr lang="en-GB" sz="1000">
              <a:solidFill>
                <a:sysClr val="windowText" lastClr="000000"/>
              </a:solidFill>
              <a:latin typeface="Calibri" panose="020F0502020204030204"/>
              <a:ea typeface="+mn-ea"/>
              <a:cs typeface="+mn-cs"/>
            </a:rPr>
            <a:t>Incident dealt with in line with Positive Behaviour Management Policy.  Record made on pupil file</a:t>
          </a:r>
        </a:p>
      </dgm:t>
    </dgm:pt>
    <dgm:pt modelId="{E31AAFC1-8EEE-0846-82E8-093A5C8D5EAA}" type="parTrans" cxnId="{7D74AFC3-1FBE-D746-97CD-364308EC59B1}">
      <dgm:prSet/>
      <dgm:spPr>
        <a:xfrm>
          <a:off x="85555" y="1618893"/>
          <a:ext cx="125782" cy="441759"/>
        </a:xfrm>
        <a:custGeom>
          <a:avLst/>
          <a:gdLst/>
          <a:ahLst/>
          <a:cxnLst/>
          <a:rect l="0" t="0" r="0" b="0"/>
          <a:pathLst>
            <a:path>
              <a:moveTo>
                <a:pt x="0" y="0"/>
              </a:moveTo>
              <a:lnTo>
                <a:pt x="0" y="441759"/>
              </a:lnTo>
              <a:lnTo>
                <a:pt x="125782" y="441759"/>
              </a:lnTo>
            </a:path>
          </a:pathLst>
        </a:custGeom>
        <a:noFill/>
        <a:ln w="12700" cap="flat" cmpd="sng" algn="ctr">
          <a:solidFill>
            <a:schemeClr val="tx1"/>
          </a:solidFill>
          <a:prstDash val="solid"/>
          <a:miter lim="800000"/>
        </a:ln>
        <a:effectLst/>
      </dgm:spPr>
      <dgm:t>
        <a:bodyPr/>
        <a:lstStyle/>
        <a:p>
          <a:endParaRPr lang="en-GB" sz="1000"/>
        </a:p>
      </dgm:t>
    </dgm:pt>
    <dgm:pt modelId="{92AC2572-17A1-AE41-A213-0D818E82CC4D}" type="sibTrans" cxnId="{7D74AFC3-1FBE-D746-97CD-364308EC59B1}">
      <dgm:prSet/>
      <dgm:spPr/>
      <dgm:t>
        <a:bodyPr/>
        <a:lstStyle/>
        <a:p>
          <a:endParaRPr lang="en-GB" sz="1000"/>
        </a:p>
      </dgm:t>
    </dgm:pt>
    <dgm:pt modelId="{D6EF6028-199B-7C49-B093-9F43E8B1DBEC}">
      <dgm:prSet custT="1"/>
      <dgm:spPr>
        <a:xfrm>
          <a:off x="1647074" y="1794988"/>
          <a:ext cx="2060514" cy="548750"/>
        </a:xfrm>
        <a:prstGeom prst="rect">
          <a:avLst/>
        </a:prstGeom>
        <a:solidFill>
          <a:schemeClr val="bg1">
            <a:lumMod val="85000"/>
          </a:schemeClr>
        </a:solidFill>
        <a:ln w="12700" cap="flat" cmpd="sng" algn="ctr">
          <a:solidFill>
            <a:schemeClr val="tx1"/>
          </a:solidFill>
          <a:prstDash val="solid"/>
          <a:miter lim="800000"/>
        </a:ln>
        <a:effectLst/>
      </dgm:spPr>
      <dgm:t>
        <a:bodyPr/>
        <a:lstStyle/>
        <a:p>
          <a:r>
            <a:rPr lang="en-GB" sz="1000">
              <a:solidFill>
                <a:sysClr val="windowText" lastClr="000000"/>
              </a:solidFill>
              <a:latin typeface="Calibri" panose="020F0502020204030204"/>
              <a:ea typeface="+mn-ea"/>
              <a:cs typeface="+mn-cs"/>
            </a:rPr>
            <a:t>Bullying Concern Assessment form is Completed by Head of Year.  Information to be shared with SLT and record made on pupil file</a:t>
          </a:r>
        </a:p>
      </dgm:t>
    </dgm:pt>
    <dgm:pt modelId="{CE55095F-DA2E-774F-83F7-38589A7EC7F9}" type="parTrans" cxnId="{27C1CF02-F581-E547-9811-80342EFFE700}">
      <dgm:prSet/>
      <dgm:spPr>
        <a:xfrm>
          <a:off x="2631611" y="1618893"/>
          <a:ext cx="91440" cy="176095"/>
        </a:xfrm>
        <a:custGeom>
          <a:avLst/>
          <a:gdLst/>
          <a:ahLst/>
          <a:cxnLst/>
          <a:rect l="0" t="0" r="0" b="0"/>
          <a:pathLst>
            <a:path>
              <a:moveTo>
                <a:pt x="45720" y="0"/>
              </a:moveTo>
              <a:lnTo>
                <a:pt x="45720" y="176095"/>
              </a:lnTo>
            </a:path>
          </a:pathLst>
        </a:custGeom>
        <a:noFill/>
        <a:ln w="12700" cap="flat" cmpd="sng" algn="ctr">
          <a:solidFill>
            <a:schemeClr val="tx1"/>
          </a:solidFill>
          <a:prstDash val="solid"/>
          <a:miter lim="800000"/>
        </a:ln>
        <a:effectLst/>
      </dgm:spPr>
      <dgm:t>
        <a:bodyPr/>
        <a:lstStyle/>
        <a:p>
          <a:endParaRPr lang="en-GB" sz="1000"/>
        </a:p>
      </dgm:t>
    </dgm:pt>
    <dgm:pt modelId="{D745904D-F222-604F-A319-480A75406EA4}" type="sibTrans" cxnId="{27C1CF02-F581-E547-9811-80342EFFE700}">
      <dgm:prSet/>
      <dgm:spPr/>
      <dgm:t>
        <a:bodyPr/>
        <a:lstStyle/>
        <a:p>
          <a:endParaRPr lang="en-GB" sz="1000"/>
        </a:p>
      </dgm:t>
    </dgm:pt>
    <dgm:pt modelId="{F4990C0A-D5C9-974D-BB5C-D472CEA6BD99}">
      <dgm:prSet custT="1"/>
      <dgm:spPr>
        <a:xfrm>
          <a:off x="1196673" y="2519833"/>
          <a:ext cx="1437867" cy="589696"/>
        </a:xfrm>
        <a:prstGeom prst="rect">
          <a:avLst/>
        </a:prstGeom>
        <a:solidFill>
          <a:schemeClr val="bg1">
            <a:lumMod val="85000"/>
          </a:schemeClr>
        </a:solidFill>
        <a:ln w="12700" cap="flat" cmpd="sng" algn="ctr">
          <a:solidFill>
            <a:schemeClr val="tx1"/>
          </a:solidFill>
          <a:prstDash val="solid"/>
          <a:miter lim="800000"/>
        </a:ln>
        <a:effectLst/>
      </dgm:spPr>
      <dgm:t>
        <a:bodyPr/>
        <a:lstStyle/>
        <a:p>
          <a:r>
            <a:rPr lang="en-GB" sz="1000">
              <a:solidFill>
                <a:sysClr val="windowText" lastClr="000000"/>
              </a:solidFill>
              <a:latin typeface="Calibri" panose="020F0502020204030204"/>
              <a:ea typeface="+mn-ea"/>
              <a:cs typeface="+mn-cs"/>
            </a:rPr>
            <a:t>Pastoral Team to provide ongoing support, as required (Part 3 of Assessment Form)</a:t>
          </a:r>
        </a:p>
      </dgm:t>
    </dgm:pt>
    <dgm:pt modelId="{C7D03762-7D7C-DB4D-B7B1-5D8941B792AF}" type="parTrans" cxnId="{5D04C564-2516-4C46-9643-DE2950F0855D}">
      <dgm:prSet/>
      <dgm:spPr>
        <a:xfrm>
          <a:off x="1915606" y="2343738"/>
          <a:ext cx="761724" cy="176095"/>
        </a:xfrm>
        <a:custGeom>
          <a:avLst/>
          <a:gdLst/>
          <a:ahLst/>
          <a:cxnLst/>
          <a:rect l="0" t="0" r="0" b="0"/>
          <a:pathLst>
            <a:path>
              <a:moveTo>
                <a:pt x="761724" y="0"/>
              </a:moveTo>
              <a:lnTo>
                <a:pt x="761724" y="88047"/>
              </a:lnTo>
              <a:lnTo>
                <a:pt x="0" y="88047"/>
              </a:lnTo>
              <a:lnTo>
                <a:pt x="0" y="176095"/>
              </a:lnTo>
            </a:path>
          </a:pathLst>
        </a:custGeom>
        <a:noFill/>
        <a:ln w="12700" cap="flat" cmpd="sng" algn="ctr">
          <a:solidFill>
            <a:schemeClr val="tx1"/>
          </a:solidFill>
          <a:prstDash val="solid"/>
          <a:miter lim="800000"/>
        </a:ln>
        <a:effectLst/>
      </dgm:spPr>
      <dgm:t>
        <a:bodyPr/>
        <a:lstStyle/>
        <a:p>
          <a:endParaRPr lang="en-GB" sz="1000"/>
        </a:p>
      </dgm:t>
    </dgm:pt>
    <dgm:pt modelId="{4628FC45-D886-8A49-87B0-FAA6C59D654F}" type="sibTrans" cxnId="{5D04C564-2516-4C46-9643-DE2950F0855D}">
      <dgm:prSet/>
      <dgm:spPr/>
      <dgm:t>
        <a:bodyPr/>
        <a:lstStyle/>
        <a:p>
          <a:endParaRPr lang="en-GB" sz="1000"/>
        </a:p>
      </dgm:t>
    </dgm:pt>
    <dgm:pt modelId="{F13AB12A-29EF-FA4F-B39C-7E8D5755EAB1}">
      <dgm:prSet custT="1"/>
      <dgm:spPr>
        <a:xfrm>
          <a:off x="2810635" y="2519833"/>
          <a:ext cx="1347354" cy="698296"/>
        </a:xfrm>
        <a:prstGeom prst="rect">
          <a:avLst/>
        </a:prstGeom>
        <a:solidFill>
          <a:schemeClr val="bg1">
            <a:lumMod val="85000"/>
          </a:schemeClr>
        </a:solidFill>
        <a:ln w="12700" cap="flat" cmpd="sng" algn="ctr">
          <a:solidFill>
            <a:schemeClr val="tx1"/>
          </a:solidFill>
          <a:prstDash val="solid"/>
          <a:miter lim="800000"/>
        </a:ln>
        <a:effectLst/>
      </dgm:spPr>
      <dgm:t>
        <a:bodyPr/>
        <a:lstStyle/>
        <a:p>
          <a:r>
            <a:rPr lang="en-GB" sz="1000">
              <a:solidFill>
                <a:sysClr val="windowText" lastClr="000000"/>
              </a:solidFill>
              <a:latin typeface="Calibri" panose="020F0502020204030204"/>
              <a:ea typeface="+mn-ea"/>
              <a:cs typeface="+mn-cs"/>
            </a:rPr>
            <a:t>Pastoral Team completes 'Status of Concern' (Part 4 of Assessment Form) and shares outcome with parents</a:t>
          </a:r>
        </a:p>
      </dgm:t>
    </dgm:pt>
    <dgm:pt modelId="{2EEAA2DA-3BC0-DF48-A5A3-8A885E461D8F}" type="parTrans" cxnId="{4A4A4AA1-56BC-5C49-89E6-9B412C1B082B}">
      <dgm:prSet/>
      <dgm:spPr>
        <a:xfrm>
          <a:off x="2677331" y="2343738"/>
          <a:ext cx="806981" cy="176095"/>
        </a:xfrm>
        <a:custGeom>
          <a:avLst/>
          <a:gdLst/>
          <a:ahLst/>
          <a:cxnLst/>
          <a:rect l="0" t="0" r="0" b="0"/>
          <a:pathLst>
            <a:path>
              <a:moveTo>
                <a:pt x="0" y="0"/>
              </a:moveTo>
              <a:lnTo>
                <a:pt x="0" y="88047"/>
              </a:lnTo>
              <a:lnTo>
                <a:pt x="806981" y="88047"/>
              </a:lnTo>
              <a:lnTo>
                <a:pt x="806981" y="176095"/>
              </a:lnTo>
            </a:path>
          </a:pathLst>
        </a:custGeom>
        <a:noFill/>
        <a:ln w="12700" cap="flat" cmpd="sng" algn="ctr">
          <a:solidFill>
            <a:schemeClr val="tx1"/>
          </a:solidFill>
          <a:prstDash val="solid"/>
          <a:miter lim="800000"/>
        </a:ln>
        <a:effectLst/>
      </dgm:spPr>
      <dgm:t>
        <a:bodyPr/>
        <a:lstStyle/>
        <a:p>
          <a:endParaRPr lang="en-GB" sz="1000"/>
        </a:p>
      </dgm:t>
    </dgm:pt>
    <dgm:pt modelId="{610560BC-7633-9142-8FEA-6CDE84D09AE0}" type="sibTrans" cxnId="{4A4A4AA1-56BC-5C49-89E6-9B412C1B082B}">
      <dgm:prSet/>
      <dgm:spPr/>
      <dgm:t>
        <a:bodyPr/>
        <a:lstStyle/>
        <a:p>
          <a:endParaRPr lang="en-GB" sz="1000"/>
        </a:p>
      </dgm:t>
    </dgm:pt>
    <dgm:pt modelId="{D787C481-E4A0-5E41-8276-6CDF6E154A0A}">
      <dgm:prSet custT="1"/>
      <dgm:spPr>
        <a:xfrm>
          <a:off x="1749607" y="3394225"/>
          <a:ext cx="1731711" cy="419274"/>
        </a:xfrm>
        <a:prstGeom prst="rect">
          <a:avLst/>
        </a:prstGeom>
        <a:solidFill>
          <a:schemeClr val="bg1">
            <a:lumMod val="85000"/>
          </a:schemeClr>
        </a:solidFill>
        <a:ln w="12700" cap="flat" cmpd="sng" algn="ctr">
          <a:solidFill>
            <a:schemeClr val="tx1"/>
          </a:solidFill>
          <a:prstDash val="solid"/>
          <a:miter lim="800000"/>
        </a:ln>
        <a:effectLst/>
      </dgm:spPr>
      <dgm:t>
        <a:bodyPr/>
        <a:lstStyle/>
        <a:p>
          <a:r>
            <a:rPr lang="en-GB" sz="1000">
              <a:solidFill>
                <a:sysClr val="windowText" lastClr="000000"/>
              </a:solidFill>
              <a:latin typeface="Calibri" panose="020F0502020204030204"/>
              <a:ea typeface="+mn-ea"/>
              <a:cs typeface="+mn-cs"/>
            </a:rPr>
            <a:t>Concern resolved and reporting parties satisfied with actions taken and their outcome</a:t>
          </a:r>
        </a:p>
      </dgm:t>
    </dgm:pt>
    <dgm:pt modelId="{98B1CBA8-EAC6-B640-BEE7-F65775A1EA71}" type="parTrans" cxnId="{D570ECB8-CBF6-C64D-80A7-FA312AD2F4FF}">
      <dgm:prSet/>
      <dgm:spPr>
        <a:xfrm>
          <a:off x="2615463" y="3218130"/>
          <a:ext cx="868849" cy="176095"/>
        </a:xfrm>
        <a:custGeom>
          <a:avLst/>
          <a:gdLst/>
          <a:ahLst/>
          <a:cxnLst/>
          <a:rect l="0" t="0" r="0" b="0"/>
          <a:pathLst>
            <a:path>
              <a:moveTo>
                <a:pt x="868849" y="0"/>
              </a:moveTo>
              <a:lnTo>
                <a:pt x="868849" y="88047"/>
              </a:lnTo>
              <a:lnTo>
                <a:pt x="0" y="88047"/>
              </a:lnTo>
              <a:lnTo>
                <a:pt x="0" y="176095"/>
              </a:lnTo>
            </a:path>
          </a:pathLst>
        </a:custGeom>
        <a:noFill/>
        <a:ln w="12700" cap="flat" cmpd="sng" algn="ctr">
          <a:solidFill>
            <a:schemeClr val="tx1"/>
          </a:solidFill>
          <a:prstDash val="solid"/>
          <a:miter lim="800000"/>
        </a:ln>
        <a:effectLst/>
      </dgm:spPr>
      <dgm:t>
        <a:bodyPr/>
        <a:lstStyle/>
        <a:p>
          <a:endParaRPr lang="en-GB" sz="1000"/>
        </a:p>
      </dgm:t>
    </dgm:pt>
    <dgm:pt modelId="{114408F3-8C2A-6349-AA05-E7E671964973}" type="sibTrans" cxnId="{D570ECB8-CBF6-C64D-80A7-FA312AD2F4FF}">
      <dgm:prSet/>
      <dgm:spPr/>
      <dgm:t>
        <a:bodyPr/>
        <a:lstStyle/>
        <a:p>
          <a:endParaRPr lang="en-GB" sz="1000"/>
        </a:p>
      </dgm:t>
    </dgm:pt>
    <dgm:pt modelId="{2A14D232-1272-CC41-97AD-115B0265B667}">
      <dgm:prSet custT="1"/>
      <dgm:spPr>
        <a:xfrm>
          <a:off x="3657414" y="3394225"/>
          <a:ext cx="1561603" cy="419274"/>
        </a:xfrm>
        <a:prstGeom prst="rect">
          <a:avLst/>
        </a:prstGeom>
        <a:solidFill>
          <a:schemeClr val="bg1">
            <a:lumMod val="85000"/>
          </a:schemeClr>
        </a:solidFill>
        <a:ln w="12700" cap="flat" cmpd="sng" algn="ctr">
          <a:solidFill>
            <a:schemeClr val="tx1"/>
          </a:solidFill>
          <a:prstDash val="solid"/>
          <a:miter lim="800000"/>
        </a:ln>
        <a:effectLst/>
      </dgm:spPr>
      <dgm:t>
        <a:bodyPr/>
        <a:lstStyle/>
        <a:p>
          <a:r>
            <a:rPr lang="en-GB" sz="1000">
              <a:solidFill>
                <a:sysClr val="windowText" lastClr="000000"/>
              </a:solidFill>
              <a:latin typeface="Calibri" panose="020F0502020204030204"/>
              <a:ea typeface="+mn-ea"/>
              <a:cs typeface="+mn-cs"/>
            </a:rPr>
            <a:t>Further intervention required.  Referral to Senior Leadership Team</a:t>
          </a:r>
        </a:p>
      </dgm:t>
    </dgm:pt>
    <dgm:pt modelId="{B81432B5-D652-5E42-A53E-4D24041D9484}" type="parTrans" cxnId="{0125D236-8577-9B49-A76C-0D2EBA961CF0}">
      <dgm:prSet/>
      <dgm:spPr>
        <a:xfrm>
          <a:off x="3484312" y="3218130"/>
          <a:ext cx="953903" cy="176095"/>
        </a:xfrm>
        <a:custGeom>
          <a:avLst/>
          <a:gdLst/>
          <a:ahLst/>
          <a:cxnLst/>
          <a:rect l="0" t="0" r="0" b="0"/>
          <a:pathLst>
            <a:path>
              <a:moveTo>
                <a:pt x="0" y="0"/>
              </a:moveTo>
              <a:lnTo>
                <a:pt x="0" y="88047"/>
              </a:lnTo>
              <a:lnTo>
                <a:pt x="953903" y="88047"/>
              </a:lnTo>
              <a:lnTo>
                <a:pt x="953903" y="176095"/>
              </a:lnTo>
            </a:path>
          </a:pathLst>
        </a:custGeom>
        <a:noFill/>
        <a:ln w="12700" cap="flat" cmpd="sng" algn="ctr">
          <a:solidFill>
            <a:schemeClr val="tx1"/>
          </a:solidFill>
          <a:prstDash val="solid"/>
          <a:miter lim="800000"/>
        </a:ln>
        <a:effectLst/>
      </dgm:spPr>
      <dgm:t>
        <a:bodyPr/>
        <a:lstStyle/>
        <a:p>
          <a:endParaRPr lang="en-GB" sz="1000"/>
        </a:p>
      </dgm:t>
    </dgm:pt>
    <dgm:pt modelId="{48A4EED0-C29B-4E41-B14A-A61E5FCF5E4F}" type="sibTrans" cxnId="{0125D236-8577-9B49-A76C-0D2EBA961CF0}">
      <dgm:prSet/>
      <dgm:spPr/>
      <dgm:t>
        <a:bodyPr/>
        <a:lstStyle/>
        <a:p>
          <a:endParaRPr lang="en-GB" sz="1000"/>
        </a:p>
      </dgm:t>
    </dgm:pt>
    <dgm:pt modelId="{C501DF09-88DB-2B41-8FF7-3E8C91249F3A}">
      <dgm:prSet custT="1"/>
      <dgm:spPr>
        <a:xfrm>
          <a:off x="3448485" y="3989594"/>
          <a:ext cx="1979460" cy="562124"/>
        </a:xfrm>
        <a:prstGeom prst="rect">
          <a:avLst/>
        </a:prstGeom>
        <a:solidFill>
          <a:schemeClr val="bg1">
            <a:lumMod val="85000"/>
          </a:schemeClr>
        </a:solidFill>
        <a:ln w="12700" cap="flat" cmpd="sng" algn="ctr">
          <a:solidFill>
            <a:schemeClr val="tx1"/>
          </a:solidFill>
          <a:prstDash val="solid"/>
          <a:miter lim="800000"/>
        </a:ln>
        <a:effectLst/>
      </dgm:spPr>
      <dgm:t>
        <a:bodyPr/>
        <a:lstStyle/>
        <a:p>
          <a:r>
            <a:rPr lang="en-GB" sz="1000">
              <a:solidFill>
                <a:sysClr val="windowText" lastClr="000000"/>
              </a:solidFill>
              <a:latin typeface="Calibri" panose="020F0502020204030204"/>
              <a:ea typeface="+mn-ea"/>
              <a:cs typeface="+mn-cs"/>
            </a:rPr>
            <a:t>Meeting with parents and student targeted to address ongoing concerns.  Actions taken recorded in Part 3 of the Assessment Form</a:t>
          </a:r>
        </a:p>
      </dgm:t>
    </dgm:pt>
    <dgm:pt modelId="{9729D2E9-7238-8543-987D-DB8786C20C5E}" type="parTrans" cxnId="{44BEE1D3-A1AD-EE41-B253-1A01D947AAC3}">
      <dgm:prSet/>
      <dgm:spPr>
        <a:xfrm>
          <a:off x="4392495" y="3813499"/>
          <a:ext cx="91440" cy="176095"/>
        </a:xfrm>
        <a:custGeom>
          <a:avLst/>
          <a:gdLst/>
          <a:ahLst/>
          <a:cxnLst/>
          <a:rect l="0" t="0" r="0" b="0"/>
          <a:pathLst>
            <a:path>
              <a:moveTo>
                <a:pt x="45720" y="0"/>
              </a:moveTo>
              <a:lnTo>
                <a:pt x="45720" y="176095"/>
              </a:lnTo>
            </a:path>
          </a:pathLst>
        </a:custGeom>
        <a:noFill/>
        <a:ln w="12700" cap="flat" cmpd="sng" algn="ctr">
          <a:solidFill>
            <a:schemeClr val="tx1"/>
          </a:solidFill>
          <a:prstDash val="solid"/>
          <a:miter lim="800000"/>
        </a:ln>
        <a:effectLst/>
      </dgm:spPr>
      <dgm:t>
        <a:bodyPr/>
        <a:lstStyle/>
        <a:p>
          <a:endParaRPr lang="en-GB" sz="1000"/>
        </a:p>
      </dgm:t>
    </dgm:pt>
    <dgm:pt modelId="{D5EA0AF1-9E2E-6940-8D0D-DFEB43545AE6}" type="sibTrans" cxnId="{44BEE1D3-A1AD-EE41-B253-1A01D947AAC3}">
      <dgm:prSet/>
      <dgm:spPr/>
      <dgm:t>
        <a:bodyPr/>
        <a:lstStyle/>
        <a:p>
          <a:endParaRPr lang="en-GB" sz="1000"/>
        </a:p>
      </dgm:t>
    </dgm:pt>
    <dgm:pt modelId="{59736DB2-CD4F-1A47-8C98-EBCA6E8220F8}">
      <dgm:prSet custT="1"/>
      <dgm:spPr>
        <a:xfrm>
          <a:off x="3826524" y="4769536"/>
          <a:ext cx="1851900" cy="1333547"/>
        </a:xfrm>
        <a:prstGeom prst="rect">
          <a:avLst/>
        </a:prstGeom>
        <a:solidFill>
          <a:schemeClr val="bg1">
            <a:lumMod val="85000"/>
          </a:schemeClr>
        </a:solidFill>
        <a:ln w="12700" cap="flat" cmpd="sng" algn="ctr">
          <a:solidFill>
            <a:schemeClr val="tx1"/>
          </a:solidFill>
          <a:prstDash val="solid"/>
          <a:miter lim="800000"/>
        </a:ln>
        <a:effectLst/>
      </dgm:spPr>
      <dgm:t>
        <a:bodyPr/>
        <a:lstStyle/>
        <a:p>
          <a:r>
            <a:rPr lang="en-GB" sz="1000">
              <a:solidFill>
                <a:sysClr val="windowText" lastClr="000000"/>
              </a:solidFill>
              <a:latin typeface="Calibri" panose="020F0502020204030204"/>
              <a:ea typeface="+mn-ea"/>
              <a:cs typeface="+mn-cs"/>
            </a:rPr>
            <a:t>Concern resolved and student who has been targeted and their parents satisfied with actions taken and outcome. Assessment Form filed with Head of Pastoral Care. Updated on SIMS.  Head of Year continues to monitor.  Parents to communicate with school, as required</a:t>
          </a:r>
        </a:p>
      </dgm:t>
    </dgm:pt>
    <dgm:pt modelId="{BBE74F84-8E28-4D48-B46F-8B433545B350}" type="sibTrans" cxnId="{C3F38859-32EE-FC49-84D6-92B1B7EF52F0}">
      <dgm:prSet/>
      <dgm:spPr/>
      <dgm:t>
        <a:bodyPr/>
        <a:lstStyle/>
        <a:p>
          <a:endParaRPr lang="en-GB" sz="1000"/>
        </a:p>
      </dgm:t>
    </dgm:pt>
    <dgm:pt modelId="{75F7F735-A891-E64C-8F0B-0495B4E4B456}" type="parTrans" cxnId="{C3F38859-32EE-FC49-84D6-92B1B7EF52F0}">
      <dgm:prSet/>
      <dgm:spPr>
        <a:xfrm>
          <a:off x="3646431" y="4551719"/>
          <a:ext cx="180092" cy="884590"/>
        </a:xfrm>
        <a:custGeom>
          <a:avLst/>
          <a:gdLst/>
          <a:ahLst/>
          <a:cxnLst/>
          <a:rect l="0" t="0" r="0" b="0"/>
          <a:pathLst>
            <a:path>
              <a:moveTo>
                <a:pt x="0" y="0"/>
              </a:moveTo>
              <a:lnTo>
                <a:pt x="0" y="884590"/>
              </a:lnTo>
              <a:lnTo>
                <a:pt x="180092" y="884590"/>
              </a:lnTo>
            </a:path>
          </a:pathLst>
        </a:custGeom>
        <a:noFill/>
        <a:ln w="12700" cap="flat" cmpd="sng" algn="ctr">
          <a:solidFill>
            <a:schemeClr val="tx1"/>
          </a:solidFill>
          <a:prstDash val="solid"/>
          <a:miter lim="800000"/>
        </a:ln>
        <a:effectLst/>
      </dgm:spPr>
      <dgm:t>
        <a:bodyPr/>
        <a:lstStyle/>
        <a:p>
          <a:endParaRPr lang="en-GB" sz="1000"/>
        </a:p>
      </dgm:t>
    </dgm:pt>
    <dgm:pt modelId="{30319232-82F3-7D47-8702-6C6E8DBC0235}">
      <dgm:prSet custT="1"/>
      <dgm:spPr>
        <a:xfrm>
          <a:off x="1775921" y="5286657"/>
          <a:ext cx="1488087" cy="712342"/>
        </a:xfrm>
        <a:prstGeom prst="rect">
          <a:avLst/>
        </a:prstGeom>
        <a:solidFill>
          <a:schemeClr val="bg1">
            <a:lumMod val="75000"/>
          </a:schemeClr>
        </a:solidFill>
        <a:ln w="12700" cap="flat" cmpd="sng" algn="ctr">
          <a:solidFill>
            <a:schemeClr val="tx1"/>
          </a:solidFill>
          <a:prstDash val="solid"/>
          <a:miter lim="800000"/>
        </a:ln>
        <a:effectLst/>
      </dgm:spPr>
      <dgm:t>
        <a:bodyPr/>
        <a:lstStyle/>
        <a:p>
          <a:r>
            <a:rPr lang="en-GB" sz="1000">
              <a:solidFill>
                <a:sysClr val="windowText" lastClr="000000"/>
              </a:solidFill>
              <a:latin typeface="Calibri" panose="020F0502020204030204"/>
              <a:ea typeface="+mn-ea"/>
              <a:cs typeface="+mn-cs"/>
            </a:rPr>
            <a:t>In the event where parents are dissatisfied with the outcome they can follow the school's Complaints Procedure</a:t>
          </a:r>
          <a:endParaRPr lang="en-GB" sz="1000">
            <a:solidFill>
              <a:sysClr val="window" lastClr="FFFFFF"/>
            </a:solidFill>
            <a:latin typeface="Calibri" panose="020F0502020204030204"/>
            <a:ea typeface="+mn-ea"/>
            <a:cs typeface="+mn-cs"/>
          </a:endParaRPr>
        </a:p>
      </dgm:t>
    </dgm:pt>
    <dgm:pt modelId="{63575182-558D-D647-ACF6-C1804FD0E701}" type="sibTrans" cxnId="{5576ABE7-3FF0-694E-BA47-B2B7A21386C5}">
      <dgm:prSet/>
      <dgm:spPr/>
      <dgm:t>
        <a:bodyPr/>
        <a:lstStyle/>
        <a:p>
          <a:endParaRPr lang="en-GB" sz="1000"/>
        </a:p>
      </dgm:t>
    </dgm:pt>
    <dgm:pt modelId="{829A6685-3F97-6A41-B628-CB7831677277}" type="parTrans" cxnId="{5576ABE7-3FF0-694E-BA47-B2B7A21386C5}">
      <dgm:prSet/>
      <dgm:spPr>
        <a:xfrm>
          <a:off x="3264009" y="4551719"/>
          <a:ext cx="382422" cy="1091108"/>
        </a:xfrm>
        <a:custGeom>
          <a:avLst/>
          <a:gdLst/>
          <a:ahLst/>
          <a:cxnLst/>
          <a:rect l="0" t="0" r="0" b="0"/>
          <a:pathLst>
            <a:path>
              <a:moveTo>
                <a:pt x="382422" y="0"/>
              </a:moveTo>
              <a:lnTo>
                <a:pt x="382422" y="1091108"/>
              </a:lnTo>
              <a:lnTo>
                <a:pt x="0" y="1091108"/>
              </a:lnTo>
            </a:path>
          </a:pathLst>
        </a:custGeom>
        <a:noFill/>
        <a:ln w="12700" cap="flat" cmpd="sng" algn="ctr">
          <a:solidFill>
            <a:schemeClr val="tx1"/>
          </a:solidFill>
          <a:prstDash val="solid"/>
          <a:miter lim="800000"/>
        </a:ln>
        <a:effectLst/>
      </dgm:spPr>
      <dgm:t>
        <a:bodyPr/>
        <a:lstStyle/>
        <a:p>
          <a:endParaRPr lang="en-GB" sz="1000"/>
        </a:p>
      </dgm:t>
    </dgm:pt>
    <dgm:pt modelId="{3A2BC8D9-9B46-C44A-AB62-E12FAC0B5EA8}" type="pres">
      <dgm:prSet presAssocID="{6DBA72F5-5D2D-AA45-86A8-240AB4CF5757}" presName="hierChild1" presStyleCnt="0">
        <dgm:presLayoutVars>
          <dgm:orgChart val="1"/>
          <dgm:chPref val="1"/>
          <dgm:dir/>
          <dgm:animOne val="branch"/>
          <dgm:animLvl val="lvl"/>
          <dgm:resizeHandles/>
        </dgm:presLayoutVars>
      </dgm:prSet>
      <dgm:spPr/>
    </dgm:pt>
    <dgm:pt modelId="{2FC79E44-2CC8-BE40-A5D0-D77B82CB89A4}" type="pres">
      <dgm:prSet presAssocID="{A59E1402-85D3-524C-A3C8-F6C2E6667EA9}" presName="hierRoot1" presStyleCnt="0">
        <dgm:presLayoutVars>
          <dgm:hierBranch val="init"/>
        </dgm:presLayoutVars>
      </dgm:prSet>
      <dgm:spPr/>
    </dgm:pt>
    <dgm:pt modelId="{0091F7EB-6665-EE42-98AC-9E04B575A1F6}" type="pres">
      <dgm:prSet presAssocID="{A59E1402-85D3-524C-A3C8-F6C2E6667EA9}" presName="rootComposite1" presStyleCnt="0"/>
      <dgm:spPr/>
    </dgm:pt>
    <dgm:pt modelId="{CE4B8592-3640-2A41-BDB2-538824D694DD}" type="pres">
      <dgm:prSet presAssocID="{A59E1402-85D3-524C-A3C8-F6C2E6667EA9}" presName="rootText1" presStyleLbl="node0" presStyleIdx="0" presStyleCnt="1" custScaleX="306941" custScaleY="84375">
        <dgm:presLayoutVars>
          <dgm:chPref val="3"/>
        </dgm:presLayoutVars>
      </dgm:prSet>
      <dgm:spPr/>
    </dgm:pt>
    <dgm:pt modelId="{6808DD0B-736A-9941-BEF6-FBE9A8F464C9}" type="pres">
      <dgm:prSet presAssocID="{A59E1402-85D3-524C-A3C8-F6C2E6667EA9}" presName="rootConnector1" presStyleLbl="node1" presStyleIdx="0" presStyleCnt="0"/>
      <dgm:spPr/>
    </dgm:pt>
    <dgm:pt modelId="{679C7723-9FCC-6A4E-89C4-423ADCD6263C}" type="pres">
      <dgm:prSet presAssocID="{A59E1402-85D3-524C-A3C8-F6C2E6667EA9}" presName="hierChild2" presStyleCnt="0"/>
      <dgm:spPr/>
    </dgm:pt>
    <dgm:pt modelId="{230A6F14-E8B8-AE4E-BDCE-E39C79A1F82B}" type="pres">
      <dgm:prSet presAssocID="{0C1DFE63-80C9-6840-AF10-B4DACA3E44D6}" presName="Name37" presStyleLbl="parChTrans1D2" presStyleIdx="0" presStyleCnt="1"/>
      <dgm:spPr/>
    </dgm:pt>
    <dgm:pt modelId="{4FC716AD-38CF-6241-A0E5-857C7B8422FB}" type="pres">
      <dgm:prSet presAssocID="{BF8F9536-60D3-7140-8144-6CE57D05097B}" presName="hierRoot2" presStyleCnt="0">
        <dgm:presLayoutVars>
          <dgm:hierBranch val="init"/>
        </dgm:presLayoutVars>
      </dgm:prSet>
      <dgm:spPr/>
    </dgm:pt>
    <dgm:pt modelId="{81346AB7-E481-5D47-9A6C-BB0AD05328FC}" type="pres">
      <dgm:prSet presAssocID="{BF8F9536-60D3-7140-8144-6CE57D05097B}" presName="rootComposite" presStyleCnt="0"/>
      <dgm:spPr/>
    </dgm:pt>
    <dgm:pt modelId="{7EDE087F-EF11-1B46-82DC-0683893BD892}" type="pres">
      <dgm:prSet presAssocID="{BF8F9536-60D3-7140-8144-6CE57D05097B}" presName="rootText" presStyleLbl="node2" presStyleIdx="0" presStyleCnt="1" custScaleX="241555" custScaleY="74968">
        <dgm:presLayoutVars>
          <dgm:chPref val="3"/>
        </dgm:presLayoutVars>
      </dgm:prSet>
      <dgm:spPr/>
    </dgm:pt>
    <dgm:pt modelId="{209CF5EB-D2FC-FC4E-B440-30E095272646}" type="pres">
      <dgm:prSet presAssocID="{BF8F9536-60D3-7140-8144-6CE57D05097B}" presName="rootConnector" presStyleLbl="node2" presStyleIdx="0" presStyleCnt="1"/>
      <dgm:spPr/>
    </dgm:pt>
    <dgm:pt modelId="{61585925-AFCB-1945-BFCE-16466F3F4350}" type="pres">
      <dgm:prSet presAssocID="{BF8F9536-60D3-7140-8144-6CE57D05097B}" presName="hierChild4" presStyleCnt="0"/>
      <dgm:spPr/>
    </dgm:pt>
    <dgm:pt modelId="{06F48F97-A544-9C4C-AE3C-54466F8304D6}" type="pres">
      <dgm:prSet presAssocID="{6000011A-963D-EB48-A3E4-10903E9C425B}" presName="Name37" presStyleLbl="parChTrans1D3" presStyleIdx="0" presStyleCnt="2"/>
      <dgm:spPr/>
    </dgm:pt>
    <dgm:pt modelId="{15217209-2289-D749-AFB3-F50930711760}" type="pres">
      <dgm:prSet presAssocID="{922D24B8-8B60-C943-BB94-7AE812DCCF6D}" presName="hierRoot2" presStyleCnt="0">
        <dgm:presLayoutVars>
          <dgm:hierBranch val="init"/>
        </dgm:presLayoutVars>
      </dgm:prSet>
      <dgm:spPr/>
    </dgm:pt>
    <dgm:pt modelId="{B55BC235-4802-FC46-9102-051A1EF3E528}" type="pres">
      <dgm:prSet presAssocID="{922D24B8-8B60-C943-BB94-7AE812DCCF6D}" presName="rootComposite" presStyleCnt="0"/>
      <dgm:spPr/>
    </dgm:pt>
    <dgm:pt modelId="{6560DD19-17A7-5F42-BA6A-96910A76ADDF}" type="pres">
      <dgm:prSet presAssocID="{922D24B8-8B60-C943-BB94-7AE812DCCF6D}" presName="rootText" presStyleLbl="node3" presStyleIdx="0" presStyleCnt="2" custScaleX="140101" custScaleY="147218">
        <dgm:presLayoutVars>
          <dgm:chPref val="3"/>
        </dgm:presLayoutVars>
      </dgm:prSet>
      <dgm:spPr/>
    </dgm:pt>
    <dgm:pt modelId="{0487EFD7-BEB8-B54F-B8B8-383E474CB3D0}" type="pres">
      <dgm:prSet presAssocID="{922D24B8-8B60-C943-BB94-7AE812DCCF6D}" presName="rootConnector" presStyleLbl="node3" presStyleIdx="0" presStyleCnt="2"/>
      <dgm:spPr/>
    </dgm:pt>
    <dgm:pt modelId="{91BB3153-A57B-0942-8685-BB30E68B7EDF}" type="pres">
      <dgm:prSet presAssocID="{922D24B8-8B60-C943-BB94-7AE812DCCF6D}" presName="hierChild4" presStyleCnt="0"/>
      <dgm:spPr/>
    </dgm:pt>
    <dgm:pt modelId="{90F5D78E-9B6A-294C-BBF0-F7BF1412020C}" type="pres">
      <dgm:prSet presAssocID="{E31AAFC1-8EEE-0846-82E8-093A5C8D5EAA}" presName="Name37" presStyleLbl="parChTrans1D4" presStyleIdx="0" presStyleCnt="9"/>
      <dgm:spPr/>
    </dgm:pt>
    <dgm:pt modelId="{11E3A004-E0FA-B548-8FF5-C2489166915B}" type="pres">
      <dgm:prSet presAssocID="{C3AF7739-81A9-8F44-8708-0B39C20A1F48}" presName="hierRoot2" presStyleCnt="0">
        <dgm:presLayoutVars>
          <dgm:hierBranch val="init"/>
        </dgm:presLayoutVars>
      </dgm:prSet>
      <dgm:spPr/>
    </dgm:pt>
    <dgm:pt modelId="{0D1D1D30-D02D-DF42-853A-196BD4CAA45A}" type="pres">
      <dgm:prSet presAssocID="{C3AF7739-81A9-8F44-8708-0B39C20A1F48}" presName="rootComposite" presStyleCnt="0"/>
      <dgm:spPr/>
    </dgm:pt>
    <dgm:pt modelId="{C20F7514-4FDF-FE45-BBD4-D08DB7D4179E}" type="pres">
      <dgm:prSet presAssocID="{C3AF7739-81A9-8F44-8708-0B39C20A1F48}" presName="rootText" presStyleLbl="node4" presStyleIdx="0" presStyleCnt="9" custScaleX="180062" custScaleY="215145">
        <dgm:presLayoutVars>
          <dgm:chPref val="3"/>
        </dgm:presLayoutVars>
      </dgm:prSet>
      <dgm:spPr/>
    </dgm:pt>
    <dgm:pt modelId="{2BD5DF52-C9E7-D947-8E8D-E3EF39E576F3}" type="pres">
      <dgm:prSet presAssocID="{C3AF7739-81A9-8F44-8708-0B39C20A1F48}" presName="rootConnector" presStyleLbl="node4" presStyleIdx="0" presStyleCnt="9"/>
      <dgm:spPr/>
    </dgm:pt>
    <dgm:pt modelId="{B0FDEF5F-341B-E14D-8061-B58689A4D34F}" type="pres">
      <dgm:prSet presAssocID="{C3AF7739-81A9-8F44-8708-0B39C20A1F48}" presName="hierChild4" presStyleCnt="0"/>
      <dgm:spPr/>
    </dgm:pt>
    <dgm:pt modelId="{212E8A69-7C77-1A46-8985-A4381D6E6236}" type="pres">
      <dgm:prSet presAssocID="{C3AF7739-81A9-8F44-8708-0B39C20A1F48}" presName="hierChild5" presStyleCnt="0"/>
      <dgm:spPr/>
    </dgm:pt>
    <dgm:pt modelId="{25C18555-FBE7-4D40-9DA7-AB28D234CCA4}" type="pres">
      <dgm:prSet presAssocID="{922D24B8-8B60-C943-BB94-7AE812DCCF6D}" presName="hierChild5" presStyleCnt="0"/>
      <dgm:spPr/>
    </dgm:pt>
    <dgm:pt modelId="{48FC4FCC-2435-0848-AEAB-BDEFBCEABFC5}" type="pres">
      <dgm:prSet presAssocID="{0DFB7F34-27E8-4444-8849-E8C4C2F50E4B}" presName="Name37" presStyleLbl="parChTrans1D3" presStyleIdx="1" presStyleCnt="2"/>
      <dgm:spPr/>
    </dgm:pt>
    <dgm:pt modelId="{2240AA1B-E208-844E-9B20-6FABB58E5952}" type="pres">
      <dgm:prSet presAssocID="{48DBE0BA-3CC8-B74E-B4F0-34A355C9B700}" presName="hierRoot2" presStyleCnt="0">
        <dgm:presLayoutVars>
          <dgm:hierBranch val="init"/>
        </dgm:presLayoutVars>
      </dgm:prSet>
      <dgm:spPr/>
    </dgm:pt>
    <dgm:pt modelId="{6B703CCB-B3FC-E14A-936B-A8A742202A0C}" type="pres">
      <dgm:prSet presAssocID="{48DBE0BA-3CC8-B74E-B4F0-34A355C9B700}" presName="rootComposite" presStyleCnt="0"/>
      <dgm:spPr/>
    </dgm:pt>
    <dgm:pt modelId="{4D6735C7-9147-7B48-B958-ED35BFD0234E}" type="pres">
      <dgm:prSet presAssocID="{48DBE0BA-3CC8-B74E-B4F0-34A355C9B700}" presName="rootText" presStyleLbl="node3" presStyleIdx="1" presStyleCnt="2" custScaleX="147295" custScaleY="115074" custLinFactNeighborX="2121" custLinFactNeighborY="-4243">
        <dgm:presLayoutVars>
          <dgm:chPref val="3"/>
        </dgm:presLayoutVars>
      </dgm:prSet>
      <dgm:spPr/>
    </dgm:pt>
    <dgm:pt modelId="{6E8AD53A-EA00-5044-A895-00342CE7F64C}" type="pres">
      <dgm:prSet presAssocID="{48DBE0BA-3CC8-B74E-B4F0-34A355C9B700}" presName="rootConnector" presStyleLbl="node3" presStyleIdx="1" presStyleCnt="2"/>
      <dgm:spPr/>
    </dgm:pt>
    <dgm:pt modelId="{3E315A3B-FC44-E640-A7CB-2BBFEBC0354A}" type="pres">
      <dgm:prSet presAssocID="{48DBE0BA-3CC8-B74E-B4F0-34A355C9B700}" presName="hierChild4" presStyleCnt="0"/>
      <dgm:spPr/>
    </dgm:pt>
    <dgm:pt modelId="{F50ABD21-D848-4546-A06F-FE1B196BDB8A}" type="pres">
      <dgm:prSet presAssocID="{CE55095F-DA2E-774F-83F7-38589A7EC7F9}" presName="Name37" presStyleLbl="parChTrans1D4" presStyleIdx="1" presStyleCnt="9"/>
      <dgm:spPr/>
    </dgm:pt>
    <dgm:pt modelId="{A5C46880-0B5E-F54E-B9E4-1360F0FAC2EA}" type="pres">
      <dgm:prSet presAssocID="{D6EF6028-199B-7C49-B093-9F43E8B1DBEC}" presName="hierRoot2" presStyleCnt="0">
        <dgm:presLayoutVars>
          <dgm:hierBranch/>
        </dgm:presLayoutVars>
      </dgm:prSet>
      <dgm:spPr/>
    </dgm:pt>
    <dgm:pt modelId="{8A6C5320-53D7-3543-B159-7AAF59D293B7}" type="pres">
      <dgm:prSet presAssocID="{D6EF6028-199B-7C49-B093-9F43E8B1DBEC}" presName="rootComposite" presStyleCnt="0"/>
      <dgm:spPr/>
    </dgm:pt>
    <dgm:pt modelId="{EC0A5873-47DE-C144-9F66-E93CA2300474}" type="pres">
      <dgm:prSet presAssocID="{D6EF6028-199B-7C49-B093-9F43E8B1DBEC}" presName="rootText" presStyleLbl="node4" presStyleIdx="1" presStyleCnt="9" custScaleX="371912" custScaleY="130881">
        <dgm:presLayoutVars>
          <dgm:chPref val="3"/>
        </dgm:presLayoutVars>
      </dgm:prSet>
      <dgm:spPr/>
    </dgm:pt>
    <dgm:pt modelId="{167E5CB2-C0DB-A94A-B9C1-70F44EC3D2ED}" type="pres">
      <dgm:prSet presAssocID="{D6EF6028-199B-7C49-B093-9F43E8B1DBEC}" presName="rootConnector" presStyleLbl="node4" presStyleIdx="1" presStyleCnt="9"/>
      <dgm:spPr/>
    </dgm:pt>
    <dgm:pt modelId="{E5AC976D-8CEE-E947-B338-82D196828265}" type="pres">
      <dgm:prSet presAssocID="{D6EF6028-199B-7C49-B093-9F43E8B1DBEC}" presName="hierChild4" presStyleCnt="0"/>
      <dgm:spPr/>
    </dgm:pt>
    <dgm:pt modelId="{8B989C90-3726-4F44-A874-1B3E1591E313}" type="pres">
      <dgm:prSet presAssocID="{C7D03762-7D7C-DB4D-B7B1-5D8941B792AF}" presName="Name35" presStyleLbl="parChTrans1D4" presStyleIdx="2" presStyleCnt="9"/>
      <dgm:spPr/>
    </dgm:pt>
    <dgm:pt modelId="{C588BE4C-CFF9-D04A-83B4-62A7EBA66EBD}" type="pres">
      <dgm:prSet presAssocID="{F4990C0A-D5C9-974D-BB5C-D472CEA6BD99}" presName="hierRoot2" presStyleCnt="0">
        <dgm:presLayoutVars>
          <dgm:hierBranch val="init"/>
        </dgm:presLayoutVars>
      </dgm:prSet>
      <dgm:spPr/>
    </dgm:pt>
    <dgm:pt modelId="{FA13F23A-3897-F84D-AC4C-DC3A65C80304}" type="pres">
      <dgm:prSet presAssocID="{F4990C0A-D5C9-974D-BB5C-D472CEA6BD99}" presName="rootComposite" presStyleCnt="0"/>
      <dgm:spPr/>
    </dgm:pt>
    <dgm:pt modelId="{D1384D07-9E49-EA42-A140-CBF553ABBD69}" type="pres">
      <dgm:prSet presAssocID="{F4990C0A-D5C9-974D-BB5C-D472CEA6BD99}" presName="rootText" presStyleLbl="node4" presStyleIdx="2" presStyleCnt="9" custScaleX="207631" custScaleY="170243">
        <dgm:presLayoutVars>
          <dgm:chPref val="3"/>
        </dgm:presLayoutVars>
      </dgm:prSet>
      <dgm:spPr/>
    </dgm:pt>
    <dgm:pt modelId="{12CF32F1-3227-944A-AD99-D4DF7823A630}" type="pres">
      <dgm:prSet presAssocID="{F4990C0A-D5C9-974D-BB5C-D472CEA6BD99}" presName="rootConnector" presStyleLbl="node4" presStyleIdx="2" presStyleCnt="9"/>
      <dgm:spPr/>
    </dgm:pt>
    <dgm:pt modelId="{C8A4EE46-10D6-2D47-9191-FC29FF8C7747}" type="pres">
      <dgm:prSet presAssocID="{F4990C0A-D5C9-974D-BB5C-D472CEA6BD99}" presName="hierChild4" presStyleCnt="0"/>
      <dgm:spPr/>
    </dgm:pt>
    <dgm:pt modelId="{DEE92F75-B055-944F-95AB-B86E37CB761D}" type="pres">
      <dgm:prSet presAssocID="{F4990C0A-D5C9-974D-BB5C-D472CEA6BD99}" presName="hierChild5" presStyleCnt="0"/>
      <dgm:spPr/>
    </dgm:pt>
    <dgm:pt modelId="{BEF847CC-6A00-FC40-B6CC-6E7DC7EB7CFE}" type="pres">
      <dgm:prSet presAssocID="{2EEAA2DA-3BC0-DF48-A5A3-8A885E461D8F}" presName="Name35" presStyleLbl="parChTrans1D4" presStyleIdx="3" presStyleCnt="9"/>
      <dgm:spPr/>
    </dgm:pt>
    <dgm:pt modelId="{4300758F-F8AD-EB4C-AF72-8C7614082582}" type="pres">
      <dgm:prSet presAssocID="{F13AB12A-29EF-FA4F-B39C-7E8D5755EAB1}" presName="hierRoot2" presStyleCnt="0">
        <dgm:presLayoutVars>
          <dgm:hierBranch val="init"/>
        </dgm:presLayoutVars>
      </dgm:prSet>
      <dgm:spPr/>
    </dgm:pt>
    <dgm:pt modelId="{543BD9BA-7D48-0641-A28F-F9A925D8A59D}" type="pres">
      <dgm:prSet presAssocID="{F13AB12A-29EF-FA4F-B39C-7E8D5755EAB1}" presName="rootComposite" presStyleCnt="0"/>
      <dgm:spPr/>
    </dgm:pt>
    <dgm:pt modelId="{39637015-2CF1-D347-9EF5-1DFFDB03100C}" type="pres">
      <dgm:prSet presAssocID="{F13AB12A-29EF-FA4F-B39C-7E8D5755EAB1}" presName="rootText" presStyleLbl="node4" presStyleIdx="3" presStyleCnt="9" custScaleX="227629" custScaleY="166549">
        <dgm:presLayoutVars>
          <dgm:chPref val="3"/>
        </dgm:presLayoutVars>
      </dgm:prSet>
      <dgm:spPr/>
    </dgm:pt>
    <dgm:pt modelId="{0A232AEE-04F6-3D4D-8CE8-868B658C2F60}" type="pres">
      <dgm:prSet presAssocID="{F13AB12A-29EF-FA4F-B39C-7E8D5755EAB1}" presName="rootConnector" presStyleLbl="node4" presStyleIdx="3" presStyleCnt="9"/>
      <dgm:spPr/>
    </dgm:pt>
    <dgm:pt modelId="{23195B31-95B8-EA44-8B73-168B11251304}" type="pres">
      <dgm:prSet presAssocID="{F13AB12A-29EF-FA4F-B39C-7E8D5755EAB1}" presName="hierChild4" presStyleCnt="0"/>
      <dgm:spPr/>
    </dgm:pt>
    <dgm:pt modelId="{95134EEF-011B-094E-BC6F-672460E13BA1}" type="pres">
      <dgm:prSet presAssocID="{98B1CBA8-EAC6-B640-BEE7-F65775A1EA71}" presName="Name37" presStyleLbl="parChTrans1D4" presStyleIdx="4" presStyleCnt="9"/>
      <dgm:spPr/>
    </dgm:pt>
    <dgm:pt modelId="{2BAC965A-3C4D-6C4B-9BDA-8E3E67F8F5C2}" type="pres">
      <dgm:prSet presAssocID="{D787C481-E4A0-5E41-8276-6CDF6E154A0A}" presName="hierRoot2" presStyleCnt="0">
        <dgm:presLayoutVars>
          <dgm:hierBranch val="init"/>
        </dgm:presLayoutVars>
      </dgm:prSet>
      <dgm:spPr/>
    </dgm:pt>
    <dgm:pt modelId="{E123B9FC-4E94-3E41-BCB3-22DA0BB153B3}" type="pres">
      <dgm:prSet presAssocID="{D787C481-E4A0-5E41-8276-6CDF6E154A0A}" presName="rootComposite" presStyleCnt="0"/>
      <dgm:spPr/>
    </dgm:pt>
    <dgm:pt modelId="{ED7F8A36-A41D-E84F-9B4F-95C8C173971C}" type="pres">
      <dgm:prSet presAssocID="{D787C481-E4A0-5E41-8276-6CDF6E154A0A}" presName="rootText" presStyleLbl="node4" presStyleIdx="4" presStyleCnt="9" custScaleX="206513" custScaleY="162586">
        <dgm:presLayoutVars>
          <dgm:chPref val="3"/>
        </dgm:presLayoutVars>
      </dgm:prSet>
      <dgm:spPr/>
    </dgm:pt>
    <dgm:pt modelId="{F852F20E-9C9B-FC44-9EDA-584EB02F147C}" type="pres">
      <dgm:prSet presAssocID="{D787C481-E4A0-5E41-8276-6CDF6E154A0A}" presName="rootConnector" presStyleLbl="node4" presStyleIdx="4" presStyleCnt="9"/>
      <dgm:spPr/>
    </dgm:pt>
    <dgm:pt modelId="{2BC18DFE-F94A-7B46-BDE5-3FCA911795FA}" type="pres">
      <dgm:prSet presAssocID="{D787C481-E4A0-5E41-8276-6CDF6E154A0A}" presName="hierChild4" presStyleCnt="0"/>
      <dgm:spPr/>
    </dgm:pt>
    <dgm:pt modelId="{186FB804-EDFF-CA4A-8C60-9EF3787C7D19}" type="pres">
      <dgm:prSet presAssocID="{D787C481-E4A0-5E41-8276-6CDF6E154A0A}" presName="hierChild5" presStyleCnt="0"/>
      <dgm:spPr/>
    </dgm:pt>
    <dgm:pt modelId="{0772881C-88F4-1C48-B3B7-ED9787F85325}" type="pres">
      <dgm:prSet presAssocID="{B81432B5-D652-5E42-A53E-4D24041D9484}" presName="Name37" presStyleLbl="parChTrans1D4" presStyleIdx="5" presStyleCnt="9"/>
      <dgm:spPr/>
    </dgm:pt>
    <dgm:pt modelId="{F326504B-22E5-0441-8115-68610B1ED453}" type="pres">
      <dgm:prSet presAssocID="{2A14D232-1272-CC41-97AD-115B0265B667}" presName="hierRoot2" presStyleCnt="0">
        <dgm:presLayoutVars>
          <dgm:hierBranch val="init"/>
        </dgm:presLayoutVars>
      </dgm:prSet>
      <dgm:spPr/>
    </dgm:pt>
    <dgm:pt modelId="{1C4DAF9B-38C2-7942-8373-BAAB9B1AE16A}" type="pres">
      <dgm:prSet presAssocID="{2A14D232-1272-CC41-97AD-115B0265B667}" presName="rootComposite" presStyleCnt="0"/>
      <dgm:spPr/>
    </dgm:pt>
    <dgm:pt modelId="{3BA125A4-B2C2-5249-8D41-C3726A63CEBA}" type="pres">
      <dgm:prSet presAssocID="{2A14D232-1272-CC41-97AD-115B0265B667}" presName="rootText" presStyleLbl="node4" presStyleIdx="5" presStyleCnt="9" custScaleX="224966" custScaleY="146446">
        <dgm:presLayoutVars>
          <dgm:chPref val="3"/>
        </dgm:presLayoutVars>
      </dgm:prSet>
      <dgm:spPr/>
    </dgm:pt>
    <dgm:pt modelId="{84D8482C-15E1-3249-81E6-E9C84FD36598}" type="pres">
      <dgm:prSet presAssocID="{2A14D232-1272-CC41-97AD-115B0265B667}" presName="rootConnector" presStyleLbl="node4" presStyleIdx="5" presStyleCnt="9"/>
      <dgm:spPr/>
    </dgm:pt>
    <dgm:pt modelId="{D49FFD19-0AB5-284E-ACA7-80531F503B39}" type="pres">
      <dgm:prSet presAssocID="{2A14D232-1272-CC41-97AD-115B0265B667}" presName="hierChild4" presStyleCnt="0"/>
      <dgm:spPr/>
    </dgm:pt>
    <dgm:pt modelId="{0B949C2B-9EB7-0A4C-8842-23EBEB914D1E}" type="pres">
      <dgm:prSet presAssocID="{9729D2E9-7238-8543-987D-DB8786C20C5E}" presName="Name37" presStyleLbl="parChTrans1D4" presStyleIdx="6" presStyleCnt="9"/>
      <dgm:spPr/>
    </dgm:pt>
    <dgm:pt modelId="{F4D8B3DC-9E03-DD4D-B027-AA7C8DC4F8BB}" type="pres">
      <dgm:prSet presAssocID="{C501DF09-88DB-2B41-8FF7-3E8C91249F3A}" presName="hierRoot2" presStyleCnt="0">
        <dgm:presLayoutVars>
          <dgm:hierBranch val="init"/>
        </dgm:presLayoutVars>
      </dgm:prSet>
      <dgm:spPr/>
    </dgm:pt>
    <dgm:pt modelId="{60500754-6D1C-B049-91F2-2CA4BACA4A5C}" type="pres">
      <dgm:prSet presAssocID="{C501DF09-88DB-2B41-8FF7-3E8C91249F3A}" presName="rootComposite" presStyleCnt="0"/>
      <dgm:spPr/>
    </dgm:pt>
    <dgm:pt modelId="{30D40108-51E1-FD4E-A334-F144DBE7DED2}" type="pres">
      <dgm:prSet presAssocID="{C501DF09-88DB-2B41-8FF7-3E8C91249F3A}" presName="rootText" presStyleLbl="node4" presStyleIdx="6" presStyleCnt="9" custScaleX="309770" custScaleY="158591">
        <dgm:presLayoutVars>
          <dgm:chPref val="3"/>
        </dgm:presLayoutVars>
      </dgm:prSet>
      <dgm:spPr/>
    </dgm:pt>
    <dgm:pt modelId="{3C63B4B8-CF8C-0D4F-B0C2-39D7FD46DC7D}" type="pres">
      <dgm:prSet presAssocID="{C501DF09-88DB-2B41-8FF7-3E8C91249F3A}" presName="rootConnector" presStyleLbl="node4" presStyleIdx="6" presStyleCnt="9"/>
      <dgm:spPr/>
    </dgm:pt>
    <dgm:pt modelId="{E774D0AC-5357-2E49-93DB-AEA81ECCC31E}" type="pres">
      <dgm:prSet presAssocID="{C501DF09-88DB-2B41-8FF7-3E8C91249F3A}" presName="hierChild4" presStyleCnt="0"/>
      <dgm:spPr/>
    </dgm:pt>
    <dgm:pt modelId="{182C10E6-AE11-8746-A395-4258E0CA146F}" type="pres">
      <dgm:prSet presAssocID="{75F7F735-A891-E64C-8F0B-0495B4E4B456}" presName="Name37" presStyleLbl="parChTrans1D4" presStyleIdx="7" presStyleCnt="9"/>
      <dgm:spPr/>
    </dgm:pt>
    <dgm:pt modelId="{3AAE5572-4DD3-AC48-BFEA-5BBB1D553439}" type="pres">
      <dgm:prSet presAssocID="{59736DB2-CD4F-1A47-8C98-EBCA6E8220F8}" presName="hierRoot2" presStyleCnt="0">
        <dgm:presLayoutVars>
          <dgm:hierBranch val="init"/>
        </dgm:presLayoutVars>
      </dgm:prSet>
      <dgm:spPr/>
    </dgm:pt>
    <dgm:pt modelId="{74D33D2B-201E-7E45-87E3-E61C960BBCD9}" type="pres">
      <dgm:prSet presAssocID="{59736DB2-CD4F-1A47-8C98-EBCA6E8220F8}" presName="rootComposite" presStyleCnt="0"/>
      <dgm:spPr/>
    </dgm:pt>
    <dgm:pt modelId="{891F574F-1C49-4E4B-9EBE-3C1DFAE93A1F}" type="pres">
      <dgm:prSet presAssocID="{59736DB2-CD4F-1A47-8C98-EBCA6E8220F8}" presName="rootText" presStyleLbl="node4" presStyleIdx="7" presStyleCnt="9" custScaleX="220846" custScaleY="480703" custLinFactNeighborX="-13932" custLinFactNeighborY="9951">
        <dgm:presLayoutVars>
          <dgm:chPref val="3"/>
        </dgm:presLayoutVars>
      </dgm:prSet>
      <dgm:spPr/>
    </dgm:pt>
    <dgm:pt modelId="{78C1A2C4-7CC0-9745-852C-68673BA7FE03}" type="pres">
      <dgm:prSet presAssocID="{59736DB2-CD4F-1A47-8C98-EBCA6E8220F8}" presName="rootConnector" presStyleLbl="node4" presStyleIdx="7" presStyleCnt="9"/>
      <dgm:spPr/>
    </dgm:pt>
    <dgm:pt modelId="{3DB6B823-4DD4-AB47-8166-F64C9C689584}" type="pres">
      <dgm:prSet presAssocID="{59736DB2-CD4F-1A47-8C98-EBCA6E8220F8}" presName="hierChild4" presStyleCnt="0"/>
      <dgm:spPr/>
    </dgm:pt>
    <dgm:pt modelId="{2AB00048-0C08-7F49-AFFD-2B130F8F6B7E}" type="pres">
      <dgm:prSet presAssocID="{59736DB2-CD4F-1A47-8C98-EBCA6E8220F8}" presName="hierChild5" presStyleCnt="0"/>
      <dgm:spPr/>
    </dgm:pt>
    <dgm:pt modelId="{33C19EF3-4144-4241-B620-37944F2CDC0F}" type="pres">
      <dgm:prSet presAssocID="{829A6685-3F97-6A41-B628-CB7831677277}" presName="Name37" presStyleLbl="parChTrans1D4" presStyleIdx="8" presStyleCnt="9"/>
      <dgm:spPr/>
    </dgm:pt>
    <dgm:pt modelId="{8D998C1E-CD96-6646-94C9-769D73375102}" type="pres">
      <dgm:prSet presAssocID="{30319232-82F3-7D47-8702-6C6E8DBC0235}" presName="hierRoot2" presStyleCnt="0">
        <dgm:presLayoutVars>
          <dgm:hierBranch val="init"/>
        </dgm:presLayoutVars>
      </dgm:prSet>
      <dgm:spPr/>
    </dgm:pt>
    <dgm:pt modelId="{302ECDCB-99F3-E745-B31C-2B97E9FB9D85}" type="pres">
      <dgm:prSet presAssocID="{30319232-82F3-7D47-8702-6C6E8DBC0235}" presName="rootComposite" presStyleCnt="0"/>
      <dgm:spPr/>
    </dgm:pt>
    <dgm:pt modelId="{F875C561-2FB6-6846-A966-A0DB0B394378}" type="pres">
      <dgm:prSet presAssocID="{30319232-82F3-7D47-8702-6C6E8DBC0235}" presName="rootText" presStyleLbl="node4" presStyleIdx="8" presStyleCnt="9" custAng="0" custScaleX="177460" custScaleY="269902" custLinFactX="-100000" custLinFactY="-100000" custLinFactNeighborX="-158474" custLinFactNeighborY="-126773">
        <dgm:presLayoutVars>
          <dgm:chPref val="3"/>
        </dgm:presLayoutVars>
      </dgm:prSet>
      <dgm:spPr/>
    </dgm:pt>
    <dgm:pt modelId="{0F9082B5-17E3-464C-A1F2-44AB027A0FBE}" type="pres">
      <dgm:prSet presAssocID="{30319232-82F3-7D47-8702-6C6E8DBC0235}" presName="rootConnector" presStyleLbl="node4" presStyleIdx="8" presStyleCnt="9"/>
      <dgm:spPr/>
    </dgm:pt>
    <dgm:pt modelId="{B7B15914-0ABB-994F-B996-B94DAC093EBD}" type="pres">
      <dgm:prSet presAssocID="{30319232-82F3-7D47-8702-6C6E8DBC0235}" presName="hierChild4" presStyleCnt="0"/>
      <dgm:spPr/>
    </dgm:pt>
    <dgm:pt modelId="{98DC137A-A8E7-1340-8B1F-8D59F5AE2966}" type="pres">
      <dgm:prSet presAssocID="{30319232-82F3-7D47-8702-6C6E8DBC0235}" presName="hierChild5" presStyleCnt="0"/>
      <dgm:spPr/>
    </dgm:pt>
    <dgm:pt modelId="{64BDDC78-344E-7343-A9BB-4D48F70CEDC5}" type="pres">
      <dgm:prSet presAssocID="{C501DF09-88DB-2B41-8FF7-3E8C91249F3A}" presName="hierChild5" presStyleCnt="0"/>
      <dgm:spPr/>
    </dgm:pt>
    <dgm:pt modelId="{D2B17A7B-DF8D-7442-9F2C-DBDAB1FABD32}" type="pres">
      <dgm:prSet presAssocID="{2A14D232-1272-CC41-97AD-115B0265B667}" presName="hierChild5" presStyleCnt="0"/>
      <dgm:spPr/>
    </dgm:pt>
    <dgm:pt modelId="{FF0691ED-312B-3C4D-87E0-7D19CA7A1E05}" type="pres">
      <dgm:prSet presAssocID="{F13AB12A-29EF-FA4F-B39C-7E8D5755EAB1}" presName="hierChild5" presStyleCnt="0"/>
      <dgm:spPr/>
    </dgm:pt>
    <dgm:pt modelId="{3B7636A7-4A2B-7F40-81F5-67028B5C4592}" type="pres">
      <dgm:prSet presAssocID="{D6EF6028-199B-7C49-B093-9F43E8B1DBEC}" presName="hierChild5" presStyleCnt="0"/>
      <dgm:spPr/>
    </dgm:pt>
    <dgm:pt modelId="{1E5E05EA-2312-4A49-B54D-BB318E136AEB}" type="pres">
      <dgm:prSet presAssocID="{48DBE0BA-3CC8-B74E-B4F0-34A355C9B700}" presName="hierChild5" presStyleCnt="0"/>
      <dgm:spPr/>
    </dgm:pt>
    <dgm:pt modelId="{D7396B21-830D-B641-9C5F-F31A818649BE}" type="pres">
      <dgm:prSet presAssocID="{BF8F9536-60D3-7140-8144-6CE57D05097B}" presName="hierChild5" presStyleCnt="0"/>
      <dgm:spPr/>
    </dgm:pt>
    <dgm:pt modelId="{130051AF-DFAB-704C-B546-1E23E037D2BC}" type="pres">
      <dgm:prSet presAssocID="{A59E1402-85D3-524C-A3C8-F6C2E6667EA9}" presName="hierChild3" presStyleCnt="0"/>
      <dgm:spPr/>
    </dgm:pt>
  </dgm:ptLst>
  <dgm:cxnLst>
    <dgm:cxn modelId="{27C1CF02-F581-E547-9811-80342EFFE700}" srcId="{48DBE0BA-3CC8-B74E-B4F0-34A355C9B700}" destId="{D6EF6028-199B-7C49-B093-9F43E8B1DBEC}" srcOrd="0" destOrd="0" parTransId="{CE55095F-DA2E-774F-83F7-38589A7EC7F9}" sibTransId="{D745904D-F222-604F-A319-480A75406EA4}"/>
    <dgm:cxn modelId="{6D33E30F-C2C6-4341-9725-B736FF6B7B1B}" type="presOf" srcId="{A59E1402-85D3-524C-A3C8-F6C2E6667EA9}" destId="{6808DD0B-736A-9941-BEF6-FBE9A8F464C9}" srcOrd="1" destOrd="0" presId="urn:microsoft.com/office/officeart/2005/8/layout/orgChart1"/>
    <dgm:cxn modelId="{255B7812-0A57-7F45-9C6C-B1F97FCF348D}" type="presOf" srcId="{D787C481-E4A0-5E41-8276-6CDF6E154A0A}" destId="{ED7F8A36-A41D-E84F-9B4F-95C8C173971C}" srcOrd="0" destOrd="0" presId="urn:microsoft.com/office/officeart/2005/8/layout/orgChart1"/>
    <dgm:cxn modelId="{8B8DB315-F89A-8643-B4B9-C545A5FC76D3}" type="presOf" srcId="{A59E1402-85D3-524C-A3C8-F6C2E6667EA9}" destId="{CE4B8592-3640-2A41-BDB2-538824D694DD}" srcOrd="0" destOrd="0" presId="urn:microsoft.com/office/officeart/2005/8/layout/orgChart1"/>
    <dgm:cxn modelId="{DC2DE519-0257-1246-89AC-088EC4D2DFBB}" type="presOf" srcId="{F13AB12A-29EF-FA4F-B39C-7E8D5755EAB1}" destId="{39637015-2CF1-D347-9EF5-1DFFDB03100C}" srcOrd="0" destOrd="0" presId="urn:microsoft.com/office/officeart/2005/8/layout/orgChart1"/>
    <dgm:cxn modelId="{FD4CB31D-8AE8-1041-960D-1EB58DB93E46}" type="presOf" srcId="{C3AF7739-81A9-8F44-8708-0B39C20A1F48}" destId="{2BD5DF52-C9E7-D947-8E8D-E3EF39E576F3}" srcOrd="1" destOrd="0" presId="urn:microsoft.com/office/officeart/2005/8/layout/orgChart1"/>
    <dgm:cxn modelId="{B08AB12B-EF50-2B40-96AC-6FB9081363E9}" type="presOf" srcId="{829A6685-3F97-6A41-B628-CB7831677277}" destId="{33C19EF3-4144-4241-B620-37944F2CDC0F}" srcOrd="0" destOrd="0" presId="urn:microsoft.com/office/officeart/2005/8/layout/orgChart1"/>
    <dgm:cxn modelId="{096E7730-8078-C74F-B6B2-6037323ABA19}" type="presOf" srcId="{CE55095F-DA2E-774F-83F7-38589A7EC7F9}" destId="{F50ABD21-D848-4546-A06F-FE1B196BDB8A}" srcOrd="0" destOrd="0" presId="urn:microsoft.com/office/officeart/2005/8/layout/orgChart1"/>
    <dgm:cxn modelId="{0125D236-8577-9B49-A76C-0D2EBA961CF0}" srcId="{F13AB12A-29EF-FA4F-B39C-7E8D5755EAB1}" destId="{2A14D232-1272-CC41-97AD-115B0265B667}" srcOrd="1" destOrd="0" parTransId="{B81432B5-D652-5E42-A53E-4D24041D9484}" sibTransId="{48A4EED0-C29B-4E41-B14A-A61E5FCF5E4F}"/>
    <dgm:cxn modelId="{5D04C564-2516-4C46-9643-DE2950F0855D}" srcId="{D6EF6028-199B-7C49-B093-9F43E8B1DBEC}" destId="{F4990C0A-D5C9-974D-BB5C-D472CEA6BD99}" srcOrd="0" destOrd="0" parTransId="{C7D03762-7D7C-DB4D-B7B1-5D8941B792AF}" sibTransId="{4628FC45-D886-8A49-87B0-FAA6C59D654F}"/>
    <dgm:cxn modelId="{44B68445-D797-1443-95B0-DF7D50502D1B}" type="presOf" srcId="{D6EF6028-199B-7C49-B093-9F43E8B1DBEC}" destId="{EC0A5873-47DE-C144-9F66-E93CA2300474}" srcOrd="0" destOrd="0" presId="urn:microsoft.com/office/officeart/2005/8/layout/orgChart1"/>
    <dgm:cxn modelId="{9307A646-04F5-C349-9511-C966F89E58AD}" srcId="{A59E1402-85D3-524C-A3C8-F6C2E6667EA9}" destId="{BF8F9536-60D3-7140-8144-6CE57D05097B}" srcOrd="0" destOrd="0" parTransId="{0C1DFE63-80C9-6840-AF10-B4DACA3E44D6}" sibTransId="{D9199C8A-B34F-DA46-BD28-6E1A4B9D05B6}"/>
    <dgm:cxn modelId="{A38B6C4C-1E17-354B-9886-2F4E8BEFC205}" type="presOf" srcId="{D6EF6028-199B-7C49-B093-9F43E8B1DBEC}" destId="{167E5CB2-C0DB-A94A-B9C1-70F44EC3D2ED}" srcOrd="1" destOrd="0" presId="urn:microsoft.com/office/officeart/2005/8/layout/orgChart1"/>
    <dgm:cxn modelId="{62EA556E-78DE-FC48-85F9-36A9540621FC}" type="presOf" srcId="{6000011A-963D-EB48-A3E4-10903E9C425B}" destId="{06F48F97-A544-9C4C-AE3C-54466F8304D6}" srcOrd="0" destOrd="0" presId="urn:microsoft.com/office/officeart/2005/8/layout/orgChart1"/>
    <dgm:cxn modelId="{B2B6BB4E-3EF6-EE48-B82A-C0BF1E776AFF}" srcId="{6DBA72F5-5D2D-AA45-86A8-240AB4CF5757}" destId="{A59E1402-85D3-524C-A3C8-F6C2E6667EA9}" srcOrd="0" destOrd="0" parTransId="{BEBB5AE1-59BD-AC40-B590-D0C26D9113DA}" sibTransId="{A6766672-AF80-A94E-974B-8E0FFF8E8A3A}"/>
    <dgm:cxn modelId="{1E0D5671-4AFA-994F-960D-BD703A9B78E2}" type="presOf" srcId="{B81432B5-D652-5E42-A53E-4D24041D9484}" destId="{0772881C-88F4-1C48-B3B7-ED9787F85325}" srcOrd="0" destOrd="0" presId="urn:microsoft.com/office/officeart/2005/8/layout/orgChart1"/>
    <dgm:cxn modelId="{A74BA052-F21F-FF4E-882D-C706B2894B02}" type="presOf" srcId="{C7D03762-7D7C-DB4D-B7B1-5D8941B792AF}" destId="{8B989C90-3726-4F44-A874-1B3E1591E313}" srcOrd="0" destOrd="0" presId="urn:microsoft.com/office/officeart/2005/8/layout/orgChart1"/>
    <dgm:cxn modelId="{C3F38859-32EE-FC49-84D6-92B1B7EF52F0}" srcId="{C501DF09-88DB-2B41-8FF7-3E8C91249F3A}" destId="{59736DB2-CD4F-1A47-8C98-EBCA6E8220F8}" srcOrd="0" destOrd="0" parTransId="{75F7F735-A891-E64C-8F0B-0495B4E4B456}" sibTransId="{BBE74F84-8E28-4D48-B46F-8B433545B350}"/>
    <dgm:cxn modelId="{9C883E82-14AD-6441-8C71-58CA2C869BB7}" type="presOf" srcId="{30319232-82F3-7D47-8702-6C6E8DBC0235}" destId="{0F9082B5-17E3-464C-A1F2-44AB027A0FBE}" srcOrd="1" destOrd="0" presId="urn:microsoft.com/office/officeart/2005/8/layout/orgChart1"/>
    <dgm:cxn modelId="{9B2ACF8D-EC75-754C-A534-0A28A859038A}" type="presOf" srcId="{30319232-82F3-7D47-8702-6C6E8DBC0235}" destId="{F875C561-2FB6-6846-A966-A0DB0B394378}" srcOrd="0" destOrd="0" presId="urn:microsoft.com/office/officeart/2005/8/layout/orgChart1"/>
    <dgm:cxn modelId="{DEA6EC8F-43B0-AB4B-BEEE-D8D9EC517573}" type="presOf" srcId="{BF8F9536-60D3-7140-8144-6CE57D05097B}" destId="{209CF5EB-D2FC-FC4E-B440-30E095272646}" srcOrd="1" destOrd="0" presId="urn:microsoft.com/office/officeart/2005/8/layout/orgChart1"/>
    <dgm:cxn modelId="{13BB3590-F4FA-3443-A7E7-AB220B906EDC}" type="presOf" srcId="{922D24B8-8B60-C943-BB94-7AE812DCCF6D}" destId="{0487EFD7-BEB8-B54F-B8B8-383E474CB3D0}" srcOrd="1" destOrd="0" presId="urn:microsoft.com/office/officeart/2005/8/layout/orgChart1"/>
    <dgm:cxn modelId="{D1F3D495-FC9E-404A-AB1C-8645FE141AA6}" type="presOf" srcId="{D787C481-E4A0-5E41-8276-6CDF6E154A0A}" destId="{F852F20E-9C9B-FC44-9EDA-584EB02F147C}" srcOrd="1" destOrd="0" presId="urn:microsoft.com/office/officeart/2005/8/layout/orgChart1"/>
    <dgm:cxn modelId="{42AC9797-E16C-184C-94AD-31B1BB3515FF}" type="presOf" srcId="{C501DF09-88DB-2B41-8FF7-3E8C91249F3A}" destId="{3C63B4B8-CF8C-0D4F-B0C2-39D7FD46DC7D}" srcOrd="1" destOrd="0" presId="urn:microsoft.com/office/officeart/2005/8/layout/orgChart1"/>
    <dgm:cxn modelId="{5A412F98-BB83-5940-9C0E-BE6CEDF98F57}" type="presOf" srcId="{C501DF09-88DB-2B41-8FF7-3E8C91249F3A}" destId="{30D40108-51E1-FD4E-A334-F144DBE7DED2}" srcOrd="0" destOrd="0" presId="urn:microsoft.com/office/officeart/2005/8/layout/orgChart1"/>
    <dgm:cxn modelId="{198FE898-81B9-E246-ABCC-5AAFFD161768}" type="presOf" srcId="{75F7F735-A891-E64C-8F0B-0495B4E4B456}" destId="{182C10E6-AE11-8746-A395-4258E0CA146F}" srcOrd="0" destOrd="0" presId="urn:microsoft.com/office/officeart/2005/8/layout/orgChart1"/>
    <dgm:cxn modelId="{EE0F3C9C-DF7A-934F-BCC6-6B7AC88C1826}" type="presOf" srcId="{922D24B8-8B60-C943-BB94-7AE812DCCF6D}" destId="{6560DD19-17A7-5F42-BA6A-96910A76ADDF}" srcOrd="0" destOrd="0" presId="urn:microsoft.com/office/officeart/2005/8/layout/orgChart1"/>
    <dgm:cxn modelId="{4A4A4AA1-56BC-5C49-89E6-9B412C1B082B}" srcId="{D6EF6028-199B-7C49-B093-9F43E8B1DBEC}" destId="{F13AB12A-29EF-FA4F-B39C-7E8D5755EAB1}" srcOrd="1" destOrd="0" parTransId="{2EEAA2DA-3BC0-DF48-A5A3-8A885E461D8F}" sibTransId="{610560BC-7633-9142-8FEA-6CDE84D09AE0}"/>
    <dgm:cxn modelId="{EB29A5A6-BB70-824B-8944-3A733547D371}" type="presOf" srcId="{E31AAFC1-8EEE-0846-82E8-093A5C8D5EAA}" destId="{90F5D78E-9B6A-294C-BBF0-F7BF1412020C}" srcOrd="0" destOrd="0" presId="urn:microsoft.com/office/officeart/2005/8/layout/orgChart1"/>
    <dgm:cxn modelId="{EE8102AA-D789-CD4D-AB53-B23484E8BB4B}" type="presOf" srcId="{F13AB12A-29EF-FA4F-B39C-7E8D5755EAB1}" destId="{0A232AEE-04F6-3D4D-8CE8-868B658C2F60}" srcOrd="1" destOrd="0" presId="urn:microsoft.com/office/officeart/2005/8/layout/orgChart1"/>
    <dgm:cxn modelId="{F60527B1-E044-C04B-875F-D492F872DCB6}" type="presOf" srcId="{6DBA72F5-5D2D-AA45-86A8-240AB4CF5757}" destId="{3A2BC8D9-9B46-C44A-AB62-E12FAC0B5EA8}" srcOrd="0" destOrd="0" presId="urn:microsoft.com/office/officeart/2005/8/layout/orgChart1"/>
    <dgm:cxn modelId="{7FEA84B1-8728-EE4A-8C26-5D7D6873A7B1}" type="presOf" srcId="{59736DB2-CD4F-1A47-8C98-EBCA6E8220F8}" destId="{78C1A2C4-7CC0-9745-852C-68673BA7FE03}" srcOrd="1" destOrd="0" presId="urn:microsoft.com/office/officeart/2005/8/layout/orgChart1"/>
    <dgm:cxn modelId="{D570ECB8-CBF6-C64D-80A7-FA312AD2F4FF}" srcId="{F13AB12A-29EF-FA4F-B39C-7E8D5755EAB1}" destId="{D787C481-E4A0-5E41-8276-6CDF6E154A0A}" srcOrd="0" destOrd="0" parTransId="{98B1CBA8-EAC6-B640-BEE7-F65775A1EA71}" sibTransId="{114408F3-8C2A-6349-AA05-E7E671964973}"/>
    <dgm:cxn modelId="{F76320B9-DA89-8546-B4F4-BFA66637595E}" type="presOf" srcId="{2EEAA2DA-3BC0-DF48-A5A3-8A885E461D8F}" destId="{BEF847CC-6A00-FC40-B6CC-6E7DC7EB7CFE}" srcOrd="0" destOrd="0" presId="urn:microsoft.com/office/officeart/2005/8/layout/orgChart1"/>
    <dgm:cxn modelId="{B1D55EBD-BA80-9D4A-B129-A0483DB676E6}" type="presOf" srcId="{9729D2E9-7238-8543-987D-DB8786C20C5E}" destId="{0B949C2B-9EB7-0A4C-8842-23EBEB914D1E}" srcOrd="0" destOrd="0" presId="urn:microsoft.com/office/officeart/2005/8/layout/orgChart1"/>
    <dgm:cxn modelId="{08169BBD-1F87-B14B-9DC2-F4C873C901F1}" type="presOf" srcId="{0C1DFE63-80C9-6840-AF10-B4DACA3E44D6}" destId="{230A6F14-E8B8-AE4E-BDCE-E39C79A1F82B}" srcOrd="0" destOrd="0" presId="urn:microsoft.com/office/officeart/2005/8/layout/orgChart1"/>
    <dgm:cxn modelId="{7D74AFC3-1FBE-D746-97CD-364308EC59B1}" srcId="{922D24B8-8B60-C943-BB94-7AE812DCCF6D}" destId="{C3AF7739-81A9-8F44-8708-0B39C20A1F48}" srcOrd="0" destOrd="0" parTransId="{E31AAFC1-8EEE-0846-82E8-093A5C8D5EAA}" sibTransId="{92AC2572-17A1-AE41-A213-0D818E82CC4D}"/>
    <dgm:cxn modelId="{F79446CD-A592-964C-A1E0-8B003715FC1C}" type="presOf" srcId="{48DBE0BA-3CC8-B74E-B4F0-34A355C9B700}" destId="{6E8AD53A-EA00-5044-A895-00342CE7F64C}" srcOrd="1" destOrd="0" presId="urn:microsoft.com/office/officeart/2005/8/layout/orgChart1"/>
    <dgm:cxn modelId="{9620D2CD-908A-BB4F-AA88-E6642A2A8FD9}" type="presOf" srcId="{2A14D232-1272-CC41-97AD-115B0265B667}" destId="{84D8482C-15E1-3249-81E6-E9C84FD36598}" srcOrd="1" destOrd="0" presId="urn:microsoft.com/office/officeart/2005/8/layout/orgChart1"/>
    <dgm:cxn modelId="{44BEE1D3-A1AD-EE41-B253-1A01D947AAC3}" srcId="{2A14D232-1272-CC41-97AD-115B0265B667}" destId="{C501DF09-88DB-2B41-8FF7-3E8C91249F3A}" srcOrd="0" destOrd="0" parTransId="{9729D2E9-7238-8543-987D-DB8786C20C5E}" sibTransId="{D5EA0AF1-9E2E-6940-8D0D-DFEB43545AE6}"/>
    <dgm:cxn modelId="{08AAF2D8-4C9A-D94C-8CB4-D485822248D6}" type="presOf" srcId="{59736DB2-CD4F-1A47-8C98-EBCA6E8220F8}" destId="{891F574F-1C49-4E4B-9EBE-3C1DFAE93A1F}" srcOrd="0" destOrd="0" presId="urn:microsoft.com/office/officeart/2005/8/layout/orgChart1"/>
    <dgm:cxn modelId="{625B6AD9-8A40-5947-9F82-F7E1FCE060FC}" srcId="{BF8F9536-60D3-7140-8144-6CE57D05097B}" destId="{48DBE0BA-3CC8-B74E-B4F0-34A355C9B700}" srcOrd="1" destOrd="0" parTransId="{0DFB7F34-27E8-4444-8849-E8C4C2F50E4B}" sibTransId="{4AAAB7D7-0916-3949-9118-F8776886B6EF}"/>
    <dgm:cxn modelId="{F9D66DDC-0DE7-0B44-97D1-92A31D263F1D}" type="presOf" srcId="{F4990C0A-D5C9-974D-BB5C-D472CEA6BD99}" destId="{D1384D07-9E49-EA42-A140-CBF553ABBD69}" srcOrd="0" destOrd="0" presId="urn:microsoft.com/office/officeart/2005/8/layout/orgChart1"/>
    <dgm:cxn modelId="{B346E6E0-491D-AB40-97B4-F3B85D2F8F02}" srcId="{BF8F9536-60D3-7140-8144-6CE57D05097B}" destId="{922D24B8-8B60-C943-BB94-7AE812DCCF6D}" srcOrd="0" destOrd="0" parTransId="{6000011A-963D-EB48-A3E4-10903E9C425B}" sibTransId="{E46274AD-B1C5-7844-B6B7-B33C331FECAF}"/>
    <dgm:cxn modelId="{5AA156E2-272E-B942-ABA6-A52B41FA3619}" type="presOf" srcId="{48DBE0BA-3CC8-B74E-B4F0-34A355C9B700}" destId="{4D6735C7-9147-7B48-B958-ED35BFD0234E}" srcOrd="0" destOrd="0" presId="urn:microsoft.com/office/officeart/2005/8/layout/orgChart1"/>
    <dgm:cxn modelId="{5576ABE7-3FF0-694E-BA47-B2B7A21386C5}" srcId="{C501DF09-88DB-2B41-8FF7-3E8C91249F3A}" destId="{30319232-82F3-7D47-8702-6C6E8DBC0235}" srcOrd="1" destOrd="0" parTransId="{829A6685-3F97-6A41-B628-CB7831677277}" sibTransId="{63575182-558D-D647-ACF6-C1804FD0E701}"/>
    <dgm:cxn modelId="{BA17B0E7-32FA-774D-B320-B70FCF4B5D89}" type="presOf" srcId="{98B1CBA8-EAC6-B640-BEE7-F65775A1EA71}" destId="{95134EEF-011B-094E-BC6F-672460E13BA1}" srcOrd="0" destOrd="0" presId="urn:microsoft.com/office/officeart/2005/8/layout/orgChart1"/>
    <dgm:cxn modelId="{B07BE9F2-BAA6-1748-AB56-1E659B031026}" type="presOf" srcId="{C3AF7739-81A9-8F44-8708-0B39C20A1F48}" destId="{C20F7514-4FDF-FE45-BBD4-D08DB7D4179E}" srcOrd="0" destOrd="0" presId="urn:microsoft.com/office/officeart/2005/8/layout/orgChart1"/>
    <dgm:cxn modelId="{62A253F3-DD3A-CD4C-B7F3-7FA2F16A1179}" type="presOf" srcId="{BF8F9536-60D3-7140-8144-6CE57D05097B}" destId="{7EDE087F-EF11-1B46-82DC-0683893BD892}" srcOrd="0" destOrd="0" presId="urn:microsoft.com/office/officeart/2005/8/layout/orgChart1"/>
    <dgm:cxn modelId="{BBC643F7-D36C-D24D-ABAC-F228C6C70C69}" type="presOf" srcId="{F4990C0A-D5C9-974D-BB5C-D472CEA6BD99}" destId="{12CF32F1-3227-944A-AD99-D4DF7823A630}" srcOrd="1" destOrd="0" presId="urn:microsoft.com/office/officeart/2005/8/layout/orgChart1"/>
    <dgm:cxn modelId="{9F46F4FD-BFF4-6944-BD4A-3125291F0DD1}" type="presOf" srcId="{0DFB7F34-27E8-4444-8849-E8C4C2F50E4B}" destId="{48FC4FCC-2435-0848-AEAB-BDEFBCEABFC5}" srcOrd="0" destOrd="0" presId="urn:microsoft.com/office/officeart/2005/8/layout/orgChart1"/>
    <dgm:cxn modelId="{567834FE-24B6-444E-9EE1-26B32521E35A}" type="presOf" srcId="{2A14D232-1272-CC41-97AD-115B0265B667}" destId="{3BA125A4-B2C2-5249-8D41-C3726A63CEBA}" srcOrd="0" destOrd="0" presId="urn:microsoft.com/office/officeart/2005/8/layout/orgChart1"/>
    <dgm:cxn modelId="{27A00574-43B5-9349-B070-BC16D23927E2}" type="presParOf" srcId="{3A2BC8D9-9B46-C44A-AB62-E12FAC0B5EA8}" destId="{2FC79E44-2CC8-BE40-A5D0-D77B82CB89A4}" srcOrd="0" destOrd="0" presId="urn:microsoft.com/office/officeart/2005/8/layout/orgChart1"/>
    <dgm:cxn modelId="{2612A421-4319-9D4A-B8BC-83E8562EE349}" type="presParOf" srcId="{2FC79E44-2CC8-BE40-A5D0-D77B82CB89A4}" destId="{0091F7EB-6665-EE42-98AC-9E04B575A1F6}" srcOrd="0" destOrd="0" presId="urn:microsoft.com/office/officeart/2005/8/layout/orgChart1"/>
    <dgm:cxn modelId="{DB836D74-DC29-A048-A6AF-D7F708E8B839}" type="presParOf" srcId="{0091F7EB-6665-EE42-98AC-9E04B575A1F6}" destId="{CE4B8592-3640-2A41-BDB2-538824D694DD}" srcOrd="0" destOrd="0" presId="urn:microsoft.com/office/officeart/2005/8/layout/orgChart1"/>
    <dgm:cxn modelId="{7FF96428-F82C-D241-9E32-6E60843F460E}" type="presParOf" srcId="{0091F7EB-6665-EE42-98AC-9E04B575A1F6}" destId="{6808DD0B-736A-9941-BEF6-FBE9A8F464C9}" srcOrd="1" destOrd="0" presId="urn:microsoft.com/office/officeart/2005/8/layout/orgChart1"/>
    <dgm:cxn modelId="{81571E36-8EF7-F84B-88FE-E8015A5268E6}" type="presParOf" srcId="{2FC79E44-2CC8-BE40-A5D0-D77B82CB89A4}" destId="{679C7723-9FCC-6A4E-89C4-423ADCD6263C}" srcOrd="1" destOrd="0" presId="urn:microsoft.com/office/officeart/2005/8/layout/orgChart1"/>
    <dgm:cxn modelId="{8216C1E0-483C-E147-ADFD-E278B0CB9381}" type="presParOf" srcId="{679C7723-9FCC-6A4E-89C4-423ADCD6263C}" destId="{230A6F14-E8B8-AE4E-BDCE-E39C79A1F82B}" srcOrd="0" destOrd="0" presId="urn:microsoft.com/office/officeart/2005/8/layout/orgChart1"/>
    <dgm:cxn modelId="{70BD28AB-6C14-2148-83DD-A105D366AFC4}" type="presParOf" srcId="{679C7723-9FCC-6A4E-89C4-423ADCD6263C}" destId="{4FC716AD-38CF-6241-A0E5-857C7B8422FB}" srcOrd="1" destOrd="0" presId="urn:microsoft.com/office/officeart/2005/8/layout/orgChart1"/>
    <dgm:cxn modelId="{249E5265-6244-2143-8062-3FE256609892}" type="presParOf" srcId="{4FC716AD-38CF-6241-A0E5-857C7B8422FB}" destId="{81346AB7-E481-5D47-9A6C-BB0AD05328FC}" srcOrd="0" destOrd="0" presId="urn:microsoft.com/office/officeart/2005/8/layout/orgChart1"/>
    <dgm:cxn modelId="{FEE5D8CA-73FB-744C-A188-1B5BE6B22C4E}" type="presParOf" srcId="{81346AB7-E481-5D47-9A6C-BB0AD05328FC}" destId="{7EDE087F-EF11-1B46-82DC-0683893BD892}" srcOrd="0" destOrd="0" presId="urn:microsoft.com/office/officeart/2005/8/layout/orgChart1"/>
    <dgm:cxn modelId="{5F1F50E5-8291-2747-B838-BEE75094BE08}" type="presParOf" srcId="{81346AB7-E481-5D47-9A6C-BB0AD05328FC}" destId="{209CF5EB-D2FC-FC4E-B440-30E095272646}" srcOrd="1" destOrd="0" presId="urn:microsoft.com/office/officeart/2005/8/layout/orgChart1"/>
    <dgm:cxn modelId="{BD3FEDC5-A29C-3D49-AB85-FBFA31239B25}" type="presParOf" srcId="{4FC716AD-38CF-6241-A0E5-857C7B8422FB}" destId="{61585925-AFCB-1945-BFCE-16466F3F4350}" srcOrd="1" destOrd="0" presId="urn:microsoft.com/office/officeart/2005/8/layout/orgChart1"/>
    <dgm:cxn modelId="{681103E6-C1E1-3442-93ED-D7B52536F909}" type="presParOf" srcId="{61585925-AFCB-1945-BFCE-16466F3F4350}" destId="{06F48F97-A544-9C4C-AE3C-54466F8304D6}" srcOrd="0" destOrd="0" presId="urn:microsoft.com/office/officeart/2005/8/layout/orgChart1"/>
    <dgm:cxn modelId="{ADA9FC1F-3DB7-0049-A234-7F025D0E463F}" type="presParOf" srcId="{61585925-AFCB-1945-BFCE-16466F3F4350}" destId="{15217209-2289-D749-AFB3-F50930711760}" srcOrd="1" destOrd="0" presId="urn:microsoft.com/office/officeart/2005/8/layout/orgChart1"/>
    <dgm:cxn modelId="{2F7B311B-F134-FA46-A686-0D7261D44DBA}" type="presParOf" srcId="{15217209-2289-D749-AFB3-F50930711760}" destId="{B55BC235-4802-FC46-9102-051A1EF3E528}" srcOrd="0" destOrd="0" presId="urn:microsoft.com/office/officeart/2005/8/layout/orgChart1"/>
    <dgm:cxn modelId="{C21B9B59-FBC7-054B-B2E5-340447F53A1E}" type="presParOf" srcId="{B55BC235-4802-FC46-9102-051A1EF3E528}" destId="{6560DD19-17A7-5F42-BA6A-96910A76ADDF}" srcOrd="0" destOrd="0" presId="urn:microsoft.com/office/officeart/2005/8/layout/orgChart1"/>
    <dgm:cxn modelId="{1484A350-8C80-A848-816B-D7DD6D98C574}" type="presParOf" srcId="{B55BC235-4802-FC46-9102-051A1EF3E528}" destId="{0487EFD7-BEB8-B54F-B8B8-383E474CB3D0}" srcOrd="1" destOrd="0" presId="urn:microsoft.com/office/officeart/2005/8/layout/orgChart1"/>
    <dgm:cxn modelId="{F67EC0D1-6AFF-544A-921A-1972FF232871}" type="presParOf" srcId="{15217209-2289-D749-AFB3-F50930711760}" destId="{91BB3153-A57B-0942-8685-BB30E68B7EDF}" srcOrd="1" destOrd="0" presId="urn:microsoft.com/office/officeart/2005/8/layout/orgChart1"/>
    <dgm:cxn modelId="{0307AA5F-3667-0941-A520-25CB4291C6C4}" type="presParOf" srcId="{91BB3153-A57B-0942-8685-BB30E68B7EDF}" destId="{90F5D78E-9B6A-294C-BBF0-F7BF1412020C}" srcOrd="0" destOrd="0" presId="urn:microsoft.com/office/officeart/2005/8/layout/orgChart1"/>
    <dgm:cxn modelId="{E163CE83-7766-1E47-89A2-150ED64485CE}" type="presParOf" srcId="{91BB3153-A57B-0942-8685-BB30E68B7EDF}" destId="{11E3A004-E0FA-B548-8FF5-C2489166915B}" srcOrd="1" destOrd="0" presId="urn:microsoft.com/office/officeart/2005/8/layout/orgChart1"/>
    <dgm:cxn modelId="{4E6C7520-3CEB-AC47-99E0-9DB31080F3C1}" type="presParOf" srcId="{11E3A004-E0FA-B548-8FF5-C2489166915B}" destId="{0D1D1D30-D02D-DF42-853A-196BD4CAA45A}" srcOrd="0" destOrd="0" presId="urn:microsoft.com/office/officeart/2005/8/layout/orgChart1"/>
    <dgm:cxn modelId="{23E6F0E1-E085-3149-BE2B-BE8EA10BDB80}" type="presParOf" srcId="{0D1D1D30-D02D-DF42-853A-196BD4CAA45A}" destId="{C20F7514-4FDF-FE45-BBD4-D08DB7D4179E}" srcOrd="0" destOrd="0" presId="urn:microsoft.com/office/officeart/2005/8/layout/orgChart1"/>
    <dgm:cxn modelId="{3F829364-35EC-9644-99A1-F2B00060525E}" type="presParOf" srcId="{0D1D1D30-D02D-DF42-853A-196BD4CAA45A}" destId="{2BD5DF52-C9E7-D947-8E8D-E3EF39E576F3}" srcOrd="1" destOrd="0" presId="urn:microsoft.com/office/officeart/2005/8/layout/orgChart1"/>
    <dgm:cxn modelId="{61D66C0F-42E7-E64F-9342-DE1CD354C444}" type="presParOf" srcId="{11E3A004-E0FA-B548-8FF5-C2489166915B}" destId="{B0FDEF5F-341B-E14D-8061-B58689A4D34F}" srcOrd="1" destOrd="0" presId="urn:microsoft.com/office/officeart/2005/8/layout/orgChart1"/>
    <dgm:cxn modelId="{B47335FF-982B-5F40-A9B3-BAA7979FDF5D}" type="presParOf" srcId="{11E3A004-E0FA-B548-8FF5-C2489166915B}" destId="{212E8A69-7C77-1A46-8985-A4381D6E6236}" srcOrd="2" destOrd="0" presId="urn:microsoft.com/office/officeart/2005/8/layout/orgChart1"/>
    <dgm:cxn modelId="{48A1195C-0D1A-C24E-92AA-90121657BA9C}" type="presParOf" srcId="{15217209-2289-D749-AFB3-F50930711760}" destId="{25C18555-FBE7-4D40-9DA7-AB28D234CCA4}" srcOrd="2" destOrd="0" presId="urn:microsoft.com/office/officeart/2005/8/layout/orgChart1"/>
    <dgm:cxn modelId="{DAB0258F-1666-E244-A8E8-F551E384CD5E}" type="presParOf" srcId="{61585925-AFCB-1945-BFCE-16466F3F4350}" destId="{48FC4FCC-2435-0848-AEAB-BDEFBCEABFC5}" srcOrd="2" destOrd="0" presId="urn:microsoft.com/office/officeart/2005/8/layout/orgChart1"/>
    <dgm:cxn modelId="{8E26697A-E897-974A-BB3A-6AF2E625420E}" type="presParOf" srcId="{61585925-AFCB-1945-BFCE-16466F3F4350}" destId="{2240AA1B-E208-844E-9B20-6FABB58E5952}" srcOrd="3" destOrd="0" presId="urn:microsoft.com/office/officeart/2005/8/layout/orgChart1"/>
    <dgm:cxn modelId="{814EC5D2-F7D2-AF49-BD57-1141079CEA99}" type="presParOf" srcId="{2240AA1B-E208-844E-9B20-6FABB58E5952}" destId="{6B703CCB-B3FC-E14A-936B-A8A742202A0C}" srcOrd="0" destOrd="0" presId="urn:microsoft.com/office/officeart/2005/8/layout/orgChart1"/>
    <dgm:cxn modelId="{05BE83FB-FA44-004C-A63F-78B7E598C5C0}" type="presParOf" srcId="{6B703CCB-B3FC-E14A-936B-A8A742202A0C}" destId="{4D6735C7-9147-7B48-B958-ED35BFD0234E}" srcOrd="0" destOrd="0" presId="urn:microsoft.com/office/officeart/2005/8/layout/orgChart1"/>
    <dgm:cxn modelId="{8B701ED9-8447-594C-ADDD-C54E7135B564}" type="presParOf" srcId="{6B703CCB-B3FC-E14A-936B-A8A742202A0C}" destId="{6E8AD53A-EA00-5044-A895-00342CE7F64C}" srcOrd="1" destOrd="0" presId="urn:microsoft.com/office/officeart/2005/8/layout/orgChart1"/>
    <dgm:cxn modelId="{51D62469-9DE0-5446-9CAE-ED2C2477B18B}" type="presParOf" srcId="{2240AA1B-E208-844E-9B20-6FABB58E5952}" destId="{3E315A3B-FC44-E640-A7CB-2BBFEBC0354A}" srcOrd="1" destOrd="0" presId="urn:microsoft.com/office/officeart/2005/8/layout/orgChart1"/>
    <dgm:cxn modelId="{48248068-4D09-7144-9335-88E8AD44BCC5}" type="presParOf" srcId="{3E315A3B-FC44-E640-A7CB-2BBFEBC0354A}" destId="{F50ABD21-D848-4546-A06F-FE1B196BDB8A}" srcOrd="0" destOrd="0" presId="urn:microsoft.com/office/officeart/2005/8/layout/orgChart1"/>
    <dgm:cxn modelId="{DDCF7799-73CE-8E46-B416-F5E8FA5A63A8}" type="presParOf" srcId="{3E315A3B-FC44-E640-A7CB-2BBFEBC0354A}" destId="{A5C46880-0B5E-F54E-B9E4-1360F0FAC2EA}" srcOrd="1" destOrd="0" presId="urn:microsoft.com/office/officeart/2005/8/layout/orgChart1"/>
    <dgm:cxn modelId="{C1BD574B-6ADE-7846-BB21-BC0C4904B061}" type="presParOf" srcId="{A5C46880-0B5E-F54E-B9E4-1360F0FAC2EA}" destId="{8A6C5320-53D7-3543-B159-7AAF59D293B7}" srcOrd="0" destOrd="0" presId="urn:microsoft.com/office/officeart/2005/8/layout/orgChart1"/>
    <dgm:cxn modelId="{0985C415-2EFC-3F4B-A57D-C144BE8D72B7}" type="presParOf" srcId="{8A6C5320-53D7-3543-B159-7AAF59D293B7}" destId="{EC0A5873-47DE-C144-9F66-E93CA2300474}" srcOrd="0" destOrd="0" presId="urn:microsoft.com/office/officeart/2005/8/layout/orgChart1"/>
    <dgm:cxn modelId="{E3A7AEE1-A1AD-5D42-865F-D267603620FB}" type="presParOf" srcId="{8A6C5320-53D7-3543-B159-7AAF59D293B7}" destId="{167E5CB2-C0DB-A94A-B9C1-70F44EC3D2ED}" srcOrd="1" destOrd="0" presId="urn:microsoft.com/office/officeart/2005/8/layout/orgChart1"/>
    <dgm:cxn modelId="{86543C5E-2FD6-0A46-AEAC-E07DF1A6F3A9}" type="presParOf" srcId="{A5C46880-0B5E-F54E-B9E4-1360F0FAC2EA}" destId="{E5AC976D-8CEE-E947-B338-82D196828265}" srcOrd="1" destOrd="0" presId="urn:microsoft.com/office/officeart/2005/8/layout/orgChart1"/>
    <dgm:cxn modelId="{6930F146-0886-DF4D-A382-4633F073BF71}" type="presParOf" srcId="{E5AC976D-8CEE-E947-B338-82D196828265}" destId="{8B989C90-3726-4F44-A874-1B3E1591E313}" srcOrd="0" destOrd="0" presId="urn:microsoft.com/office/officeart/2005/8/layout/orgChart1"/>
    <dgm:cxn modelId="{42AC873A-0571-9F4D-9893-1DF2DB6F823B}" type="presParOf" srcId="{E5AC976D-8CEE-E947-B338-82D196828265}" destId="{C588BE4C-CFF9-D04A-83B4-62A7EBA66EBD}" srcOrd="1" destOrd="0" presId="urn:microsoft.com/office/officeart/2005/8/layout/orgChart1"/>
    <dgm:cxn modelId="{484BDA2A-C518-F743-84A9-2E3FC9BA5BAE}" type="presParOf" srcId="{C588BE4C-CFF9-D04A-83B4-62A7EBA66EBD}" destId="{FA13F23A-3897-F84D-AC4C-DC3A65C80304}" srcOrd="0" destOrd="0" presId="urn:microsoft.com/office/officeart/2005/8/layout/orgChart1"/>
    <dgm:cxn modelId="{16955D14-44FE-C94F-ACBB-0F3D76E3517A}" type="presParOf" srcId="{FA13F23A-3897-F84D-AC4C-DC3A65C80304}" destId="{D1384D07-9E49-EA42-A140-CBF553ABBD69}" srcOrd="0" destOrd="0" presId="urn:microsoft.com/office/officeart/2005/8/layout/orgChart1"/>
    <dgm:cxn modelId="{C7C6DD5F-84EA-A447-A85B-190052B20276}" type="presParOf" srcId="{FA13F23A-3897-F84D-AC4C-DC3A65C80304}" destId="{12CF32F1-3227-944A-AD99-D4DF7823A630}" srcOrd="1" destOrd="0" presId="urn:microsoft.com/office/officeart/2005/8/layout/orgChart1"/>
    <dgm:cxn modelId="{75D4E13C-8552-8943-AB59-302E6AAD4FC4}" type="presParOf" srcId="{C588BE4C-CFF9-D04A-83B4-62A7EBA66EBD}" destId="{C8A4EE46-10D6-2D47-9191-FC29FF8C7747}" srcOrd="1" destOrd="0" presId="urn:microsoft.com/office/officeart/2005/8/layout/orgChart1"/>
    <dgm:cxn modelId="{392FD55F-CCD5-534D-8411-4839CD7ECC5C}" type="presParOf" srcId="{C588BE4C-CFF9-D04A-83B4-62A7EBA66EBD}" destId="{DEE92F75-B055-944F-95AB-B86E37CB761D}" srcOrd="2" destOrd="0" presId="urn:microsoft.com/office/officeart/2005/8/layout/orgChart1"/>
    <dgm:cxn modelId="{8B6B66BD-E9C0-814D-9E7D-2C53F53F4C00}" type="presParOf" srcId="{E5AC976D-8CEE-E947-B338-82D196828265}" destId="{BEF847CC-6A00-FC40-B6CC-6E7DC7EB7CFE}" srcOrd="2" destOrd="0" presId="urn:microsoft.com/office/officeart/2005/8/layout/orgChart1"/>
    <dgm:cxn modelId="{9300BD10-8168-394B-8309-496661B270E0}" type="presParOf" srcId="{E5AC976D-8CEE-E947-B338-82D196828265}" destId="{4300758F-F8AD-EB4C-AF72-8C7614082582}" srcOrd="3" destOrd="0" presId="urn:microsoft.com/office/officeart/2005/8/layout/orgChart1"/>
    <dgm:cxn modelId="{FA2AB4EA-FAE6-7143-B05A-4451929DEEE8}" type="presParOf" srcId="{4300758F-F8AD-EB4C-AF72-8C7614082582}" destId="{543BD9BA-7D48-0641-A28F-F9A925D8A59D}" srcOrd="0" destOrd="0" presId="urn:microsoft.com/office/officeart/2005/8/layout/orgChart1"/>
    <dgm:cxn modelId="{95CCB104-2CB0-4843-8D8E-15BFD5D500AF}" type="presParOf" srcId="{543BD9BA-7D48-0641-A28F-F9A925D8A59D}" destId="{39637015-2CF1-D347-9EF5-1DFFDB03100C}" srcOrd="0" destOrd="0" presId="urn:microsoft.com/office/officeart/2005/8/layout/orgChart1"/>
    <dgm:cxn modelId="{D8871013-FC52-9448-879B-D248851001A5}" type="presParOf" srcId="{543BD9BA-7D48-0641-A28F-F9A925D8A59D}" destId="{0A232AEE-04F6-3D4D-8CE8-868B658C2F60}" srcOrd="1" destOrd="0" presId="urn:microsoft.com/office/officeart/2005/8/layout/orgChart1"/>
    <dgm:cxn modelId="{5F302263-53BF-C546-B95F-2E083BB96305}" type="presParOf" srcId="{4300758F-F8AD-EB4C-AF72-8C7614082582}" destId="{23195B31-95B8-EA44-8B73-168B11251304}" srcOrd="1" destOrd="0" presId="urn:microsoft.com/office/officeart/2005/8/layout/orgChart1"/>
    <dgm:cxn modelId="{316AEFB4-256B-744C-883F-32533349A9C5}" type="presParOf" srcId="{23195B31-95B8-EA44-8B73-168B11251304}" destId="{95134EEF-011B-094E-BC6F-672460E13BA1}" srcOrd="0" destOrd="0" presId="urn:microsoft.com/office/officeart/2005/8/layout/orgChart1"/>
    <dgm:cxn modelId="{51FA25EA-4907-CD41-9C49-9C7E6E206518}" type="presParOf" srcId="{23195B31-95B8-EA44-8B73-168B11251304}" destId="{2BAC965A-3C4D-6C4B-9BDA-8E3E67F8F5C2}" srcOrd="1" destOrd="0" presId="urn:microsoft.com/office/officeart/2005/8/layout/orgChart1"/>
    <dgm:cxn modelId="{C73EAC49-8006-E045-8F48-1571A51F485C}" type="presParOf" srcId="{2BAC965A-3C4D-6C4B-9BDA-8E3E67F8F5C2}" destId="{E123B9FC-4E94-3E41-BCB3-22DA0BB153B3}" srcOrd="0" destOrd="0" presId="urn:microsoft.com/office/officeart/2005/8/layout/orgChart1"/>
    <dgm:cxn modelId="{C9378DC1-4602-6C44-8B5D-ADB770BEE4C4}" type="presParOf" srcId="{E123B9FC-4E94-3E41-BCB3-22DA0BB153B3}" destId="{ED7F8A36-A41D-E84F-9B4F-95C8C173971C}" srcOrd="0" destOrd="0" presId="urn:microsoft.com/office/officeart/2005/8/layout/orgChart1"/>
    <dgm:cxn modelId="{CE8B2B4B-8EF1-6347-90FB-86298FE1A0B9}" type="presParOf" srcId="{E123B9FC-4E94-3E41-BCB3-22DA0BB153B3}" destId="{F852F20E-9C9B-FC44-9EDA-584EB02F147C}" srcOrd="1" destOrd="0" presId="urn:microsoft.com/office/officeart/2005/8/layout/orgChart1"/>
    <dgm:cxn modelId="{99A71747-1F6C-154B-80DF-78E955258250}" type="presParOf" srcId="{2BAC965A-3C4D-6C4B-9BDA-8E3E67F8F5C2}" destId="{2BC18DFE-F94A-7B46-BDE5-3FCA911795FA}" srcOrd="1" destOrd="0" presId="urn:microsoft.com/office/officeart/2005/8/layout/orgChart1"/>
    <dgm:cxn modelId="{D738F578-A5FC-764D-8417-BD1F33A52CDF}" type="presParOf" srcId="{2BAC965A-3C4D-6C4B-9BDA-8E3E67F8F5C2}" destId="{186FB804-EDFF-CA4A-8C60-9EF3787C7D19}" srcOrd="2" destOrd="0" presId="urn:microsoft.com/office/officeart/2005/8/layout/orgChart1"/>
    <dgm:cxn modelId="{5BCB0801-4231-944D-9FBC-E3BDBFD4083B}" type="presParOf" srcId="{23195B31-95B8-EA44-8B73-168B11251304}" destId="{0772881C-88F4-1C48-B3B7-ED9787F85325}" srcOrd="2" destOrd="0" presId="urn:microsoft.com/office/officeart/2005/8/layout/orgChart1"/>
    <dgm:cxn modelId="{43DB1FDA-0833-DF49-9B2D-4577B4E7E74B}" type="presParOf" srcId="{23195B31-95B8-EA44-8B73-168B11251304}" destId="{F326504B-22E5-0441-8115-68610B1ED453}" srcOrd="3" destOrd="0" presId="urn:microsoft.com/office/officeart/2005/8/layout/orgChart1"/>
    <dgm:cxn modelId="{2D98BA83-F086-0746-91DA-6A8AD364A5D3}" type="presParOf" srcId="{F326504B-22E5-0441-8115-68610B1ED453}" destId="{1C4DAF9B-38C2-7942-8373-BAAB9B1AE16A}" srcOrd="0" destOrd="0" presId="urn:microsoft.com/office/officeart/2005/8/layout/orgChart1"/>
    <dgm:cxn modelId="{B5AF564F-0F1F-0340-B766-10CF70ABC1D5}" type="presParOf" srcId="{1C4DAF9B-38C2-7942-8373-BAAB9B1AE16A}" destId="{3BA125A4-B2C2-5249-8D41-C3726A63CEBA}" srcOrd="0" destOrd="0" presId="urn:microsoft.com/office/officeart/2005/8/layout/orgChart1"/>
    <dgm:cxn modelId="{F4C116D5-A2CF-684B-B70B-27B2EA2DC616}" type="presParOf" srcId="{1C4DAF9B-38C2-7942-8373-BAAB9B1AE16A}" destId="{84D8482C-15E1-3249-81E6-E9C84FD36598}" srcOrd="1" destOrd="0" presId="urn:microsoft.com/office/officeart/2005/8/layout/orgChart1"/>
    <dgm:cxn modelId="{863DF6A1-4C64-BA4D-9395-A0BBE03E254C}" type="presParOf" srcId="{F326504B-22E5-0441-8115-68610B1ED453}" destId="{D49FFD19-0AB5-284E-ACA7-80531F503B39}" srcOrd="1" destOrd="0" presId="urn:microsoft.com/office/officeart/2005/8/layout/orgChart1"/>
    <dgm:cxn modelId="{84848263-C7C2-BD42-B1A4-8788105E9E35}" type="presParOf" srcId="{D49FFD19-0AB5-284E-ACA7-80531F503B39}" destId="{0B949C2B-9EB7-0A4C-8842-23EBEB914D1E}" srcOrd="0" destOrd="0" presId="urn:microsoft.com/office/officeart/2005/8/layout/orgChart1"/>
    <dgm:cxn modelId="{7266090D-75E0-054B-A29F-8DC6283EF6B8}" type="presParOf" srcId="{D49FFD19-0AB5-284E-ACA7-80531F503B39}" destId="{F4D8B3DC-9E03-DD4D-B027-AA7C8DC4F8BB}" srcOrd="1" destOrd="0" presId="urn:microsoft.com/office/officeart/2005/8/layout/orgChart1"/>
    <dgm:cxn modelId="{1E3AAE53-CDCB-984B-9B54-AB5ED3DAE465}" type="presParOf" srcId="{F4D8B3DC-9E03-DD4D-B027-AA7C8DC4F8BB}" destId="{60500754-6D1C-B049-91F2-2CA4BACA4A5C}" srcOrd="0" destOrd="0" presId="urn:microsoft.com/office/officeart/2005/8/layout/orgChart1"/>
    <dgm:cxn modelId="{F2C8AB5D-D406-D34A-B3C0-0906DB879FA2}" type="presParOf" srcId="{60500754-6D1C-B049-91F2-2CA4BACA4A5C}" destId="{30D40108-51E1-FD4E-A334-F144DBE7DED2}" srcOrd="0" destOrd="0" presId="urn:microsoft.com/office/officeart/2005/8/layout/orgChart1"/>
    <dgm:cxn modelId="{423F2F02-06E4-F143-A136-4A27B796BBA4}" type="presParOf" srcId="{60500754-6D1C-B049-91F2-2CA4BACA4A5C}" destId="{3C63B4B8-CF8C-0D4F-B0C2-39D7FD46DC7D}" srcOrd="1" destOrd="0" presId="urn:microsoft.com/office/officeart/2005/8/layout/orgChart1"/>
    <dgm:cxn modelId="{B59E6EE6-1B43-204D-9E5C-6DACC82E7C47}" type="presParOf" srcId="{F4D8B3DC-9E03-DD4D-B027-AA7C8DC4F8BB}" destId="{E774D0AC-5357-2E49-93DB-AEA81ECCC31E}" srcOrd="1" destOrd="0" presId="urn:microsoft.com/office/officeart/2005/8/layout/orgChart1"/>
    <dgm:cxn modelId="{F4E83880-396D-DD43-AFDD-DD1CC67971FD}" type="presParOf" srcId="{E774D0AC-5357-2E49-93DB-AEA81ECCC31E}" destId="{182C10E6-AE11-8746-A395-4258E0CA146F}" srcOrd="0" destOrd="0" presId="urn:microsoft.com/office/officeart/2005/8/layout/orgChart1"/>
    <dgm:cxn modelId="{5378C0F1-09F8-D042-9197-B5BDE9C68767}" type="presParOf" srcId="{E774D0AC-5357-2E49-93DB-AEA81ECCC31E}" destId="{3AAE5572-4DD3-AC48-BFEA-5BBB1D553439}" srcOrd="1" destOrd="0" presId="urn:microsoft.com/office/officeart/2005/8/layout/orgChart1"/>
    <dgm:cxn modelId="{AB31BAEB-8DE8-7640-AEF7-E04539233116}" type="presParOf" srcId="{3AAE5572-4DD3-AC48-BFEA-5BBB1D553439}" destId="{74D33D2B-201E-7E45-87E3-E61C960BBCD9}" srcOrd="0" destOrd="0" presId="urn:microsoft.com/office/officeart/2005/8/layout/orgChart1"/>
    <dgm:cxn modelId="{641F4894-F664-0940-A7FF-864A3F1FDB9F}" type="presParOf" srcId="{74D33D2B-201E-7E45-87E3-E61C960BBCD9}" destId="{891F574F-1C49-4E4B-9EBE-3C1DFAE93A1F}" srcOrd="0" destOrd="0" presId="urn:microsoft.com/office/officeart/2005/8/layout/orgChart1"/>
    <dgm:cxn modelId="{895EF1BA-C0A5-DA47-96B0-D7803C4ED062}" type="presParOf" srcId="{74D33D2B-201E-7E45-87E3-E61C960BBCD9}" destId="{78C1A2C4-7CC0-9745-852C-68673BA7FE03}" srcOrd="1" destOrd="0" presId="urn:microsoft.com/office/officeart/2005/8/layout/orgChart1"/>
    <dgm:cxn modelId="{A739AB82-0CCD-6341-B165-804C9C8E7592}" type="presParOf" srcId="{3AAE5572-4DD3-AC48-BFEA-5BBB1D553439}" destId="{3DB6B823-4DD4-AB47-8166-F64C9C689584}" srcOrd="1" destOrd="0" presId="urn:microsoft.com/office/officeart/2005/8/layout/orgChart1"/>
    <dgm:cxn modelId="{C62B8A09-E4EC-0B42-B1A0-24295EBDE2F9}" type="presParOf" srcId="{3AAE5572-4DD3-AC48-BFEA-5BBB1D553439}" destId="{2AB00048-0C08-7F49-AFFD-2B130F8F6B7E}" srcOrd="2" destOrd="0" presId="urn:microsoft.com/office/officeart/2005/8/layout/orgChart1"/>
    <dgm:cxn modelId="{DBE66EA8-BF2F-864F-BF63-DAEFD1C51262}" type="presParOf" srcId="{E774D0AC-5357-2E49-93DB-AEA81ECCC31E}" destId="{33C19EF3-4144-4241-B620-37944F2CDC0F}" srcOrd="2" destOrd="0" presId="urn:microsoft.com/office/officeart/2005/8/layout/orgChart1"/>
    <dgm:cxn modelId="{EF10C4BB-8D97-BF44-AE12-303937944115}" type="presParOf" srcId="{E774D0AC-5357-2E49-93DB-AEA81ECCC31E}" destId="{8D998C1E-CD96-6646-94C9-769D73375102}" srcOrd="3" destOrd="0" presId="urn:microsoft.com/office/officeart/2005/8/layout/orgChart1"/>
    <dgm:cxn modelId="{AA3C49BA-EF1B-2942-9894-9201D1592166}" type="presParOf" srcId="{8D998C1E-CD96-6646-94C9-769D73375102}" destId="{302ECDCB-99F3-E745-B31C-2B97E9FB9D85}" srcOrd="0" destOrd="0" presId="urn:microsoft.com/office/officeart/2005/8/layout/orgChart1"/>
    <dgm:cxn modelId="{4FBCF021-28EE-1149-A905-2B6DC0A637AC}" type="presParOf" srcId="{302ECDCB-99F3-E745-B31C-2B97E9FB9D85}" destId="{F875C561-2FB6-6846-A966-A0DB0B394378}" srcOrd="0" destOrd="0" presId="urn:microsoft.com/office/officeart/2005/8/layout/orgChart1"/>
    <dgm:cxn modelId="{CD2B563A-C785-8141-8F5A-C4A10DF7AECC}" type="presParOf" srcId="{302ECDCB-99F3-E745-B31C-2B97E9FB9D85}" destId="{0F9082B5-17E3-464C-A1F2-44AB027A0FBE}" srcOrd="1" destOrd="0" presId="urn:microsoft.com/office/officeart/2005/8/layout/orgChart1"/>
    <dgm:cxn modelId="{CE00081B-1E68-F047-910C-13D285B2D8D5}" type="presParOf" srcId="{8D998C1E-CD96-6646-94C9-769D73375102}" destId="{B7B15914-0ABB-994F-B996-B94DAC093EBD}" srcOrd="1" destOrd="0" presId="urn:microsoft.com/office/officeart/2005/8/layout/orgChart1"/>
    <dgm:cxn modelId="{704B17A4-64F4-D24D-9F9A-059B17DE75CC}" type="presParOf" srcId="{8D998C1E-CD96-6646-94C9-769D73375102}" destId="{98DC137A-A8E7-1340-8B1F-8D59F5AE2966}" srcOrd="2" destOrd="0" presId="urn:microsoft.com/office/officeart/2005/8/layout/orgChart1"/>
    <dgm:cxn modelId="{29374506-7C41-D045-9496-EA57945AC64E}" type="presParOf" srcId="{F4D8B3DC-9E03-DD4D-B027-AA7C8DC4F8BB}" destId="{64BDDC78-344E-7343-A9BB-4D48F70CEDC5}" srcOrd="2" destOrd="0" presId="urn:microsoft.com/office/officeart/2005/8/layout/orgChart1"/>
    <dgm:cxn modelId="{89985A55-B87A-8F4B-9F2C-91C996052C08}" type="presParOf" srcId="{F326504B-22E5-0441-8115-68610B1ED453}" destId="{D2B17A7B-DF8D-7442-9F2C-DBDAB1FABD32}" srcOrd="2" destOrd="0" presId="urn:microsoft.com/office/officeart/2005/8/layout/orgChart1"/>
    <dgm:cxn modelId="{66F125ED-3CFC-E941-BCDA-1241DE7B9328}" type="presParOf" srcId="{4300758F-F8AD-EB4C-AF72-8C7614082582}" destId="{FF0691ED-312B-3C4D-87E0-7D19CA7A1E05}" srcOrd="2" destOrd="0" presId="urn:microsoft.com/office/officeart/2005/8/layout/orgChart1"/>
    <dgm:cxn modelId="{DC843A07-E3F4-0A43-AF33-5D16E92CFFF6}" type="presParOf" srcId="{A5C46880-0B5E-F54E-B9E4-1360F0FAC2EA}" destId="{3B7636A7-4A2B-7F40-81F5-67028B5C4592}" srcOrd="2" destOrd="0" presId="urn:microsoft.com/office/officeart/2005/8/layout/orgChart1"/>
    <dgm:cxn modelId="{140B677D-C91F-0048-8FAF-F0FED62E71F8}" type="presParOf" srcId="{2240AA1B-E208-844E-9B20-6FABB58E5952}" destId="{1E5E05EA-2312-4A49-B54D-BB318E136AEB}" srcOrd="2" destOrd="0" presId="urn:microsoft.com/office/officeart/2005/8/layout/orgChart1"/>
    <dgm:cxn modelId="{F2680850-130B-2A4C-9E79-BA4C6E952224}" type="presParOf" srcId="{4FC716AD-38CF-6241-A0E5-857C7B8422FB}" destId="{D7396B21-830D-B641-9C5F-F31A818649BE}" srcOrd="2" destOrd="0" presId="urn:microsoft.com/office/officeart/2005/8/layout/orgChart1"/>
    <dgm:cxn modelId="{D9B7A9D3-508B-B041-8649-9F9E7B460F23}" type="presParOf" srcId="{2FC79E44-2CC8-BE40-A5D0-D77B82CB89A4}" destId="{130051AF-DFAB-704C-B546-1E23E037D2BC}"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8CB07C2-AACF-0148-BFA3-A299998BD51B}" type="doc">
      <dgm:prSet loTypeId="urn:microsoft.com/office/officeart/2005/8/layout/default" loCatId="" qsTypeId="urn:microsoft.com/office/officeart/2005/8/quickstyle/simple1" qsCatId="simple" csTypeId="urn:microsoft.com/office/officeart/2005/8/colors/accent1_2" csCatId="accent1" phldr="1"/>
      <dgm:spPr/>
      <dgm:t>
        <a:bodyPr/>
        <a:lstStyle/>
        <a:p>
          <a:endParaRPr lang="en-GB"/>
        </a:p>
      </dgm:t>
    </dgm:pt>
    <dgm:pt modelId="{199EC89D-DB89-DC4E-969B-6F0A41B1F5F7}">
      <dgm:prSet phldrT="[Text]"/>
      <dgm:spPr>
        <a:xfrm>
          <a:off x="735098" y="1338"/>
          <a:ext cx="1673997" cy="100439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Northern Ireland Anti-Bullying Forum</a:t>
          </a:r>
        </a:p>
        <a:p>
          <a:r>
            <a:rPr lang="en-GB">
              <a:solidFill>
                <a:sysClr val="window" lastClr="FFFFFF"/>
              </a:solidFill>
              <a:latin typeface="Calibri" panose="020F0502020204030204"/>
              <a:ea typeface="+mn-ea"/>
              <a:cs typeface="+mn-cs"/>
            </a:rPr>
            <a:t>028 9087 5006 http://www.niabf.org.uk</a:t>
          </a:r>
        </a:p>
      </dgm:t>
    </dgm:pt>
    <dgm:pt modelId="{8388EABE-C408-1744-994B-197AEBC106C4}" type="parTrans" cxnId="{AE1041B4-F623-8D40-A075-ED457B62B42E}">
      <dgm:prSet/>
      <dgm:spPr/>
      <dgm:t>
        <a:bodyPr/>
        <a:lstStyle/>
        <a:p>
          <a:endParaRPr lang="en-GB"/>
        </a:p>
      </dgm:t>
    </dgm:pt>
    <dgm:pt modelId="{76B21947-52ED-7747-9824-279F593628BD}" type="sibTrans" cxnId="{AE1041B4-F623-8D40-A075-ED457B62B42E}">
      <dgm:prSet/>
      <dgm:spPr/>
      <dgm:t>
        <a:bodyPr/>
        <a:lstStyle/>
        <a:p>
          <a:endParaRPr lang="en-GB"/>
        </a:p>
      </dgm:t>
    </dgm:pt>
    <dgm:pt modelId="{B097F104-2B26-9A45-B59C-AC44F37B4093}">
      <dgm:prSet phldrT="[Text]"/>
      <dgm:spPr>
        <a:xfrm>
          <a:off x="2576495" y="1338"/>
          <a:ext cx="1673997" cy="100439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Kidscape</a:t>
          </a:r>
        </a:p>
        <a:p>
          <a:r>
            <a:rPr lang="en-GB">
              <a:solidFill>
                <a:sysClr val="window" lastClr="FFFFFF"/>
              </a:solidFill>
              <a:latin typeface="Calibri" panose="020F0502020204030204"/>
              <a:ea typeface="+mn-ea"/>
              <a:cs typeface="+mn-cs"/>
            </a:rPr>
            <a:t>020 7730 3300</a:t>
          </a:r>
        </a:p>
        <a:p>
          <a:r>
            <a:rPr lang="en-GB">
              <a:solidFill>
                <a:sysClr val="window" lastClr="FFFFFF"/>
              </a:solidFill>
              <a:latin typeface="Calibri" panose="020F0502020204030204"/>
              <a:ea typeface="+mn-ea"/>
              <a:cs typeface="+mn-cs"/>
            </a:rPr>
            <a:t>www.kidscape.org.uk</a:t>
          </a:r>
        </a:p>
      </dgm:t>
    </dgm:pt>
    <dgm:pt modelId="{F58A74B3-2F2A-804B-8EF8-BDBA058D5D23}" type="parTrans" cxnId="{91ED1711-820F-454B-AE38-E69BB610E3A1}">
      <dgm:prSet/>
      <dgm:spPr/>
      <dgm:t>
        <a:bodyPr/>
        <a:lstStyle/>
        <a:p>
          <a:endParaRPr lang="en-GB"/>
        </a:p>
      </dgm:t>
    </dgm:pt>
    <dgm:pt modelId="{4483D725-4A57-E242-84C0-24183CB44314}" type="sibTrans" cxnId="{91ED1711-820F-454B-AE38-E69BB610E3A1}">
      <dgm:prSet/>
      <dgm:spPr/>
      <dgm:t>
        <a:bodyPr/>
        <a:lstStyle/>
        <a:p>
          <a:endParaRPr lang="en-GB"/>
        </a:p>
      </dgm:t>
    </dgm:pt>
    <dgm:pt modelId="{2A466FF4-53FC-864E-8E04-C109C4D6173B}">
      <dgm:prSet phldrT="[Text]"/>
      <dgm:spPr>
        <a:xfrm>
          <a:off x="4417892" y="1338"/>
          <a:ext cx="1673997" cy="100439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Familyworks Counselling</a:t>
          </a:r>
        </a:p>
        <a:p>
          <a:r>
            <a:rPr lang="en-GB">
              <a:solidFill>
                <a:sysClr val="window" lastClr="FFFFFF"/>
              </a:solidFill>
              <a:latin typeface="Calibri" panose="020F0502020204030204"/>
              <a:ea typeface="+mn-ea"/>
              <a:cs typeface="+mn-cs"/>
            </a:rPr>
            <a:t>028 9182 1721.</a:t>
          </a:r>
        </a:p>
      </dgm:t>
    </dgm:pt>
    <dgm:pt modelId="{D9750B4B-6402-364E-B5B3-8251ED11758E}" type="parTrans" cxnId="{9025C45D-7A11-EE46-964D-996649A09258}">
      <dgm:prSet/>
      <dgm:spPr/>
      <dgm:t>
        <a:bodyPr/>
        <a:lstStyle/>
        <a:p>
          <a:endParaRPr lang="en-GB"/>
        </a:p>
      </dgm:t>
    </dgm:pt>
    <dgm:pt modelId="{ECF6A576-1A6D-324E-976A-77F8318A36AF}" type="sibTrans" cxnId="{9025C45D-7A11-EE46-964D-996649A09258}">
      <dgm:prSet/>
      <dgm:spPr/>
      <dgm:t>
        <a:bodyPr/>
        <a:lstStyle/>
        <a:p>
          <a:endParaRPr lang="en-GB"/>
        </a:p>
      </dgm:t>
    </dgm:pt>
    <dgm:pt modelId="{273312A4-9611-794C-9433-3B795F8D2009}">
      <dgm:prSet phldrT="[Text]"/>
      <dgm:spPr>
        <a:xfrm>
          <a:off x="6259289" y="1338"/>
          <a:ext cx="1673997" cy="100439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National Child Protection Helpline</a:t>
          </a:r>
        </a:p>
        <a:p>
          <a:r>
            <a:rPr lang="en-GB">
              <a:solidFill>
                <a:sysClr val="window" lastClr="FFFFFF"/>
              </a:solidFill>
              <a:latin typeface="Calibri" panose="020F0502020204030204"/>
              <a:ea typeface="+mn-ea"/>
              <a:cs typeface="+mn-cs"/>
            </a:rPr>
            <a:t> 0800 800 500</a:t>
          </a:r>
        </a:p>
      </dgm:t>
    </dgm:pt>
    <dgm:pt modelId="{CB7DCE96-CD73-0743-A41C-A804AEBD4007}" type="parTrans" cxnId="{C6F15991-5171-0A4B-8F48-C5F3A0B1D29F}">
      <dgm:prSet/>
      <dgm:spPr/>
      <dgm:t>
        <a:bodyPr/>
        <a:lstStyle/>
        <a:p>
          <a:endParaRPr lang="en-GB"/>
        </a:p>
      </dgm:t>
    </dgm:pt>
    <dgm:pt modelId="{83B4EF27-C98F-7F4B-B8EC-46AC2A70F6B5}" type="sibTrans" cxnId="{C6F15991-5171-0A4B-8F48-C5F3A0B1D29F}">
      <dgm:prSet/>
      <dgm:spPr/>
      <dgm:t>
        <a:bodyPr/>
        <a:lstStyle/>
        <a:p>
          <a:endParaRPr lang="en-GB"/>
        </a:p>
      </dgm:t>
    </dgm:pt>
    <dgm:pt modelId="{A8D9D86F-EAC3-8B4C-96D7-B075B179A782}">
      <dgm:prSet phldrT="[Text]"/>
      <dgm:spPr>
        <a:xfrm>
          <a:off x="735098" y="1173136"/>
          <a:ext cx="1673997" cy="100439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NSPCC</a:t>
          </a:r>
        </a:p>
        <a:p>
          <a:r>
            <a:rPr lang="en-GB">
              <a:solidFill>
                <a:sysClr val="window" lastClr="FFFFFF"/>
              </a:solidFill>
              <a:latin typeface="Calibri" panose="020F0502020204030204"/>
              <a:ea typeface="+mn-ea"/>
              <a:cs typeface="+mn-cs"/>
            </a:rPr>
            <a:t>Helpline: 0808 800 5000</a:t>
          </a:r>
        </a:p>
        <a:p>
          <a:r>
            <a:rPr lang="en-GB">
              <a:solidFill>
                <a:sysClr val="window" lastClr="FFFFFF"/>
              </a:solidFill>
              <a:latin typeface="Calibri" panose="020F0502020204030204"/>
              <a:ea typeface="+mn-ea"/>
              <a:cs typeface="+mn-cs"/>
            </a:rPr>
            <a:t>www.nspcc.org.uk</a:t>
          </a:r>
        </a:p>
      </dgm:t>
    </dgm:pt>
    <dgm:pt modelId="{2F48B8DC-C1A1-924C-B4F0-29C4643778EA}" type="parTrans" cxnId="{AA364FB7-CF40-8B49-B9BC-519D899BAD61}">
      <dgm:prSet/>
      <dgm:spPr/>
      <dgm:t>
        <a:bodyPr/>
        <a:lstStyle/>
        <a:p>
          <a:endParaRPr lang="en-GB"/>
        </a:p>
      </dgm:t>
    </dgm:pt>
    <dgm:pt modelId="{6D098B25-6949-314A-B84D-3EF5C1734878}" type="sibTrans" cxnId="{AA364FB7-CF40-8B49-B9BC-519D899BAD61}">
      <dgm:prSet/>
      <dgm:spPr/>
      <dgm:t>
        <a:bodyPr/>
        <a:lstStyle/>
        <a:p>
          <a:endParaRPr lang="en-GB"/>
        </a:p>
      </dgm:t>
    </dgm:pt>
    <dgm:pt modelId="{B9A84BA2-417A-FC40-9CCF-B3D497C486CE}">
      <dgm:prSet/>
      <dgm:spPr>
        <a:xfrm>
          <a:off x="2576495" y="1173136"/>
          <a:ext cx="1673997" cy="100439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Parents’ Advice Centre</a:t>
          </a:r>
        </a:p>
        <a:p>
          <a:r>
            <a:rPr lang="en-GB">
              <a:solidFill>
                <a:sysClr val="window" lastClr="FFFFFF"/>
              </a:solidFill>
              <a:latin typeface="Calibri" panose="020F0502020204030204"/>
              <a:ea typeface="+mn-ea"/>
              <a:cs typeface="+mn-cs"/>
            </a:rPr>
            <a:t>028 9023 8800 </a:t>
          </a:r>
        </a:p>
      </dgm:t>
    </dgm:pt>
    <dgm:pt modelId="{FC3D40D4-6923-4E4F-AB08-868494ADA63F}" type="parTrans" cxnId="{678CEE6F-85A2-2246-8FEB-19DCCE80257A}">
      <dgm:prSet/>
      <dgm:spPr/>
      <dgm:t>
        <a:bodyPr/>
        <a:lstStyle/>
        <a:p>
          <a:endParaRPr lang="en-GB"/>
        </a:p>
      </dgm:t>
    </dgm:pt>
    <dgm:pt modelId="{736A312C-32DB-5E4F-8AC9-7368A108CABA}" type="sibTrans" cxnId="{678CEE6F-85A2-2246-8FEB-19DCCE80257A}">
      <dgm:prSet/>
      <dgm:spPr/>
      <dgm:t>
        <a:bodyPr/>
        <a:lstStyle/>
        <a:p>
          <a:endParaRPr lang="en-GB"/>
        </a:p>
      </dgm:t>
    </dgm:pt>
    <dgm:pt modelId="{47E43DE1-E2D9-6444-B6C3-F9BB4DEB8815}">
      <dgm:prSet/>
      <dgm:spPr>
        <a:xfrm>
          <a:off x="4417892" y="1173136"/>
          <a:ext cx="1673997" cy="100439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Parenting NI </a:t>
          </a:r>
        </a:p>
        <a:p>
          <a:r>
            <a:rPr lang="en-GB">
              <a:solidFill>
                <a:sysClr val="window" lastClr="FFFFFF"/>
              </a:solidFill>
              <a:latin typeface="Calibri" panose="020F0502020204030204"/>
              <a:ea typeface="+mn-ea"/>
              <a:cs typeface="+mn-cs"/>
            </a:rPr>
            <a:t>0808 8010 722</a:t>
          </a:r>
        </a:p>
        <a:p>
          <a:r>
            <a:rPr lang="en-GB">
              <a:solidFill>
                <a:sysClr val="window" lastClr="FFFFFF"/>
              </a:solidFill>
              <a:latin typeface="Calibri" panose="020F0502020204030204"/>
              <a:ea typeface="+mn-ea"/>
              <a:cs typeface="+mn-cs"/>
            </a:rPr>
            <a:t>www.parentingni.org</a:t>
          </a:r>
        </a:p>
      </dgm:t>
    </dgm:pt>
    <dgm:pt modelId="{533767D3-82C0-A04E-AC5E-B54099C169FC}" type="parTrans" cxnId="{B3FCFFD3-4D27-714A-B68D-0AEEEF3E5A73}">
      <dgm:prSet/>
      <dgm:spPr/>
      <dgm:t>
        <a:bodyPr/>
        <a:lstStyle/>
        <a:p>
          <a:endParaRPr lang="en-GB"/>
        </a:p>
      </dgm:t>
    </dgm:pt>
    <dgm:pt modelId="{ADAF0CCB-696A-BE4D-8129-AC67136666E2}" type="sibTrans" cxnId="{B3FCFFD3-4D27-714A-B68D-0AEEEF3E5A73}">
      <dgm:prSet/>
      <dgm:spPr/>
      <dgm:t>
        <a:bodyPr/>
        <a:lstStyle/>
        <a:p>
          <a:endParaRPr lang="en-GB"/>
        </a:p>
      </dgm:t>
    </dgm:pt>
    <dgm:pt modelId="{1D935D15-7BDC-CA42-910F-B11AE82D37DE}">
      <dgm:prSet/>
      <dgm:spPr>
        <a:xfrm>
          <a:off x="735098" y="2344934"/>
          <a:ext cx="1673997" cy="100439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Childline</a:t>
          </a:r>
        </a:p>
        <a:p>
          <a:r>
            <a:rPr lang="en-GB">
              <a:solidFill>
                <a:sysClr val="window" lastClr="FFFFFF"/>
              </a:solidFill>
              <a:latin typeface="Calibri" panose="020F0502020204030204"/>
              <a:ea typeface="+mn-ea"/>
              <a:cs typeface="+mn-cs"/>
            </a:rPr>
            <a:t>0800 1111</a:t>
          </a:r>
        </a:p>
        <a:p>
          <a:r>
            <a:rPr lang="en-GB">
              <a:solidFill>
                <a:sysClr val="window" lastClr="FFFFFF"/>
              </a:solidFill>
              <a:latin typeface="Calibri" panose="020F0502020204030204"/>
              <a:ea typeface="+mn-ea"/>
              <a:cs typeface="+mn-cs"/>
            </a:rPr>
            <a:t>www.childline.org.uk</a:t>
          </a:r>
        </a:p>
      </dgm:t>
    </dgm:pt>
    <dgm:pt modelId="{CA6C1F33-871A-C94F-81E3-92DC316DDC45}" type="parTrans" cxnId="{E3829C37-FFC8-6745-8932-8B3B6E58A21C}">
      <dgm:prSet/>
      <dgm:spPr/>
      <dgm:t>
        <a:bodyPr/>
        <a:lstStyle/>
        <a:p>
          <a:endParaRPr lang="en-GB"/>
        </a:p>
      </dgm:t>
    </dgm:pt>
    <dgm:pt modelId="{63380EAB-2577-1644-8549-2BAB12A9AD55}" type="sibTrans" cxnId="{E3829C37-FFC8-6745-8932-8B3B6E58A21C}">
      <dgm:prSet/>
      <dgm:spPr/>
      <dgm:t>
        <a:bodyPr/>
        <a:lstStyle/>
        <a:p>
          <a:endParaRPr lang="en-GB"/>
        </a:p>
      </dgm:t>
    </dgm:pt>
    <dgm:pt modelId="{6CE64FB9-FCC6-3C4C-A0A1-E885B98A467E}">
      <dgm:prSet/>
      <dgm:spPr>
        <a:xfrm>
          <a:off x="6259289" y="1173136"/>
          <a:ext cx="1673997" cy="100439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Lifeline </a:t>
          </a:r>
        </a:p>
        <a:p>
          <a:r>
            <a:rPr lang="en-GB">
              <a:solidFill>
                <a:sysClr val="window" lastClr="FFFFFF"/>
              </a:solidFill>
              <a:latin typeface="Calibri" panose="020F0502020204030204"/>
              <a:ea typeface="+mn-ea"/>
              <a:cs typeface="+mn-cs"/>
            </a:rPr>
            <a:t>0808 808 8000</a:t>
          </a:r>
        </a:p>
        <a:p>
          <a:r>
            <a:rPr lang="en-GB">
              <a:solidFill>
                <a:sysClr val="window" lastClr="FFFFFF"/>
              </a:solidFill>
              <a:latin typeface="Calibri" panose="020F0502020204030204"/>
              <a:ea typeface="+mn-ea"/>
              <a:cs typeface="+mn-cs"/>
            </a:rPr>
            <a:t>www.contact.org</a:t>
          </a:r>
        </a:p>
      </dgm:t>
    </dgm:pt>
    <dgm:pt modelId="{453CC45C-1C00-B943-A1F7-F2339A26901E}" type="parTrans" cxnId="{C800FD37-BE49-5340-ABD1-21BA913CFDD8}">
      <dgm:prSet/>
      <dgm:spPr/>
      <dgm:t>
        <a:bodyPr/>
        <a:lstStyle/>
        <a:p>
          <a:endParaRPr lang="en-GB"/>
        </a:p>
      </dgm:t>
    </dgm:pt>
    <dgm:pt modelId="{39EC32DC-88FA-8844-96F1-31DA517F47A2}" type="sibTrans" cxnId="{C800FD37-BE49-5340-ABD1-21BA913CFDD8}">
      <dgm:prSet/>
      <dgm:spPr/>
      <dgm:t>
        <a:bodyPr/>
        <a:lstStyle/>
        <a:p>
          <a:endParaRPr lang="en-GB"/>
        </a:p>
      </dgm:t>
    </dgm:pt>
    <dgm:pt modelId="{F9AC5814-BDEB-6748-91FF-8EF8F0B7D654}">
      <dgm:prSet/>
      <dgm:spPr>
        <a:xfrm>
          <a:off x="4417892" y="2344934"/>
          <a:ext cx="1673997" cy="100439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Thinkuknow </a:t>
          </a:r>
        </a:p>
        <a:p>
          <a:r>
            <a:rPr lang="en-GB">
              <a:solidFill>
                <a:sysClr val="window" lastClr="FFFFFF"/>
              </a:solidFill>
              <a:latin typeface="Calibri" panose="020F0502020204030204"/>
              <a:ea typeface="+mn-ea"/>
              <a:cs typeface="+mn-cs"/>
            </a:rPr>
            <a:t>www.thinkuknow.co.uk</a:t>
          </a:r>
        </a:p>
      </dgm:t>
    </dgm:pt>
    <dgm:pt modelId="{671EF4DA-F9B2-D944-9852-48BFD20DE204}" type="parTrans" cxnId="{CC54AD11-CF31-5F48-A577-D02872118550}">
      <dgm:prSet/>
      <dgm:spPr/>
      <dgm:t>
        <a:bodyPr/>
        <a:lstStyle/>
        <a:p>
          <a:endParaRPr lang="en-GB"/>
        </a:p>
      </dgm:t>
    </dgm:pt>
    <dgm:pt modelId="{2D7C4935-2D00-6D4C-AC8F-DF8F0F19121A}" type="sibTrans" cxnId="{CC54AD11-CF31-5F48-A577-D02872118550}">
      <dgm:prSet/>
      <dgm:spPr/>
      <dgm:t>
        <a:bodyPr/>
        <a:lstStyle/>
        <a:p>
          <a:endParaRPr lang="en-GB"/>
        </a:p>
      </dgm:t>
    </dgm:pt>
    <dgm:pt modelId="{98FE87BE-E1F0-2E49-9F92-171C3D1B4C56}">
      <dgm:prSet/>
      <dgm:spPr>
        <a:xfrm>
          <a:off x="2576495" y="3516732"/>
          <a:ext cx="1673997" cy="100439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Internet Watch Foundation</a:t>
          </a:r>
        </a:p>
        <a:p>
          <a:r>
            <a:rPr lang="en-GB">
              <a:solidFill>
                <a:sysClr val="window" lastClr="FFFFFF"/>
              </a:solidFill>
              <a:latin typeface="Calibri" panose="020F0502020204030204"/>
              <a:ea typeface="+mn-ea"/>
              <a:cs typeface="+mn-cs"/>
            </a:rPr>
            <a:t>www.iwf.org.uk</a:t>
          </a:r>
        </a:p>
      </dgm:t>
    </dgm:pt>
    <dgm:pt modelId="{96E83907-025F-254F-8A4E-9EE9EF2462E2}" type="parTrans" cxnId="{0DF7B8A7-381A-4E4B-A598-4F8244744D72}">
      <dgm:prSet/>
      <dgm:spPr/>
      <dgm:t>
        <a:bodyPr/>
        <a:lstStyle/>
        <a:p>
          <a:endParaRPr lang="en-GB"/>
        </a:p>
      </dgm:t>
    </dgm:pt>
    <dgm:pt modelId="{F0164ADF-035A-F142-8372-53B6BA9340A3}" type="sibTrans" cxnId="{0DF7B8A7-381A-4E4B-A598-4F8244744D72}">
      <dgm:prSet/>
      <dgm:spPr/>
      <dgm:t>
        <a:bodyPr/>
        <a:lstStyle/>
        <a:p>
          <a:endParaRPr lang="en-GB"/>
        </a:p>
      </dgm:t>
    </dgm:pt>
    <dgm:pt modelId="{62D93FC5-B1E5-6C46-9604-B49E9590EFE7}">
      <dgm:prSet/>
      <dgm:spPr>
        <a:xfrm>
          <a:off x="6259289" y="2344934"/>
          <a:ext cx="1673997" cy="100439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Kidsmart</a:t>
          </a:r>
        </a:p>
        <a:p>
          <a:r>
            <a:rPr lang="en-GB">
              <a:solidFill>
                <a:sysClr val="window" lastClr="FFFFFF"/>
              </a:solidFill>
              <a:latin typeface="Calibri" panose="020F0502020204030204"/>
              <a:ea typeface="+mn-ea"/>
              <a:cs typeface="+mn-cs"/>
            </a:rPr>
            <a:t>www.kidsmart.org.uk</a:t>
          </a:r>
        </a:p>
      </dgm:t>
    </dgm:pt>
    <dgm:pt modelId="{326253B9-6928-FC4E-9B22-216A2F589438}" type="parTrans" cxnId="{20C4418B-5D1A-FC42-85E3-8789F2AFF13C}">
      <dgm:prSet/>
      <dgm:spPr/>
      <dgm:t>
        <a:bodyPr/>
        <a:lstStyle/>
        <a:p>
          <a:endParaRPr lang="en-GB"/>
        </a:p>
      </dgm:t>
    </dgm:pt>
    <dgm:pt modelId="{804AE57C-FC61-D844-B0FA-05AE3F5258E2}" type="sibTrans" cxnId="{20C4418B-5D1A-FC42-85E3-8789F2AFF13C}">
      <dgm:prSet/>
      <dgm:spPr/>
      <dgm:t>
        <a:bodyPr/>
        <a:lstStyle/>
        <a:p>
          <a:endParaRPr lang="en-GB"/>
        </a:p>
      </dgm:t>
    </dgm:pt>
    <dgm:pt modelId="{EF8EEC8E-7FE2-B745-B2A8-9D38A783E7DE}">
      <dgm:prSet/>
      <dgm:spPr>
        <a:xfrm>
          <a:off x="735098" y="3516732"/>
          <a:ext cx="1673997" cy="100439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Chat Danger </a:t>
          </a:r>
        </a:p>
        <a:p>
          <a:r>
            <a:rPr lang="en-GB">
              <a:solidFill>
                <a:sysClr val="window" lastClr="FFFFFF"/>
              </a:solidFill>
              <a:latin typeface="Calibri" panose="020F0502020204030204"/>
              <a:ea typeface="+mn-ea"/>
              <a:cs typeface="+mn-cs"/>
            </a:rPr>
            <a:t>www.chatdanger.com</a:t>
          </a:r>
        </a:p>
      </dgm:t>
    </dgm:pt>
    <dgm:pt modelId="{6E5C6CDC-E6A5-5E4B-A5EF-BBF91551D3B9}" type="parTrans" cxnId="{3F3AD288-BCAE-2D45-9525-7D130C0FF0DE}">
      <dgm:prSet/>
      <dgm:spPr/>
      <dgm:t>
        <a:bodyPr/>
        <a:lstStyle/>
        <a:p>
          <a:endParaRPr lang="en-GB"/>
        </a:p>
      </dgm:t>
    </dgm:pt>
    <dgm:pt modelId="{FD183850-0887-3044-98BE-C236062556B2}" type="sibTrans" cxnId="{3F3AD288-BCAE-2D45-9525-7D130C0FF0DE}">
      <dgm:prSet/>
      <dgm:spPr/>
      <dgm:t>
        <a:bodyPr/>
        <a:lstStyle/>
        <a:p>
          <a:endParaRPr lang="en-GB"/>
        </a:p>
      </dgm:t>
    </dgm:pt>
    <dgm:pt modelId="{8CD4C128-7C2E-5C46-8427-9E4D6761F715}">
      <dgm:prSet/>
      <dgm:spPr>
        <a:xfrm>
          <a:off x="2592649" y="2344934"/>
          <a:ext cx="1673997" cy="100439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CEOP</a:t>
          </a:r>
        </a:p>
        <a:p>
          <a:r>
            <a:rPr lang="en-GB">
              <a:solidFill>
                <a:sysClr val="window" lastClr="FFFFFF"/>
              </a:solidFill>
              <a:latin typeface="Calibri" panose="020F0502020204030204"/>
              <a:ea typeface="+mn-ea"/>
              <a:cs typeface="+mn-cs"/>
            </a:rPr>
            <a:t>The Centre for Exploitation and Online Protection www.ceop.gov.uk</a:t>
          </a:r>
        </a:p>
      </dgm:t>
    </dgm:pt>
    <dgm:pt modelId="{23096494-FB8E-C24B-8DFC-0C869B9EEDCA}" type="parTrans" cxnId="{57F935A5-ED73-FD4D-9478-D5615A7E3CB1}">
      <dgm:prSet/>
      <dgm:spPr/>
      <dgm:t>
        <a:bodyPr/>
        <a:lstStyle/>
        <a:p>
          <a:endParaRPr lang="en-GB"/>
        </a:p>
      </dgm:t>
    </dgm:pt>
    <dgm:pt modelId="{0E3C01CE-3252-744F-B6B2-8BA752F97E39}" type="sibTrans" cxnId="{57F935A5-ED73-FD4D-9478-D5615A7E3CB1}">
      <dgm:prSet/>
      <dgm:spPr/>
      <dgm:t>
        <a:bodyPr/>
        <a:lstStyle/>
        <a:p>
          <a:endParaRPr lang="en-GB"/>
        </a:p>
      </dgm:t>
    </dgm:pt>
    <dgm:pt modelId="{787FFF8A-6756-2849-A115-09F43D8AD2B4}">
      <dgm:prSet/>
      <dgm:spPr>
        <a:xfrm>
          <a:off x="4417892" y="3516732"/>
          <a:ext cx="1673997" cy="100439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Urzone website </a:t>
          </a:r>
        </a:p>
        <a:p>
          <a:r>
            <a:rPr lang="en-GB">
              <a:solidFill>
                <a:sysClr val="window" lastClr="FFFFFF"/>
              </a:solidFill>
              <a:latin typeface="Calibri" panose="020F0502020204030204"/>
              <a:ea typeface="+mn-ea"/>
              <a:cs typeface="+mn-cs"/>
            </a:rPr>
            <a:t>www.urzone.com</a:t>
          </a:r>
        </a:p>
      </dgm:t>
    </dgm:pt>
    <dgm:pt modelId="{1B4338BA-8B75-E841-8E37-2713F0EE3457}" type="parTrans" cxnId="{B935F0C2-4BC8-4645-81A5-01310BDA4BF5}">
      <dgm:prSet/>
      <dgm:spPr/>
      <dgm:t>
        <a:bodyPr/>
        <a:lstStyle/>
        <a:p>
          <a:endParaRPr lang="en-GB"/>
        </a:p>
      </dgm:t>
    </dgm:pt>
    <dgm:pt modelId="{D0A08AED-7B70-4C46-A59C-5706F00C07AC}" type="sibTrans" cxnId="{B935F0C2-4BC8-4645-81A5-01310BDA4BF5}">
      <dgm:prSet/>
      <dgm:spPr/>
      <dgm:t>
        <a:bodyPr/>
        <a:lstStyle/>
        <a:p>
          <a:endParaRPr lang="en-GB"/>
        </a:p>
      </dgm:t>
    </dgm:pt>
    <dgm:pt modelId="{E77236E5-41A3-0042-9269-FC85EED84933}">
      <dgm:prSet/>
      <dgm:spPr>
        <a:xfrm>
          <a:off x="6259289" y="3516732"/>
          <a:ext cx="1673997" cy="100439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Police Service of Northern Ireland </a:t>
          </a:r>
        </a:p>
        <a:p>
          <a:r>
            <a:rPr lang="en-GB">
              <a:solidFill>
                <a:sysClr val="window" lastClr="FFFFFF"/>
              </a:solidFill>
              <a:latin typeface="Calibri" panose="020F0502020204030204"/>
              <a:ea typeface="+mn-ea"/>
              <a:cs typeface="+mn-cs"/>
            </a:rPr>
            <a:t>101</a:t>
          </a:r>
        </a:p>
        <a:p>
          <a:r>
            <a:rPr lang="en-GB">
              <a:solidFill>
                <a:sysClr val="window" lastClr="FFFFFF"/>
              </a:solidFill>
              <a:latin typeface="Calibri" panose="020F0502020204030204"/>
              <a:ea typeface="+mn-ea"/>
              <a:cs typeface="+mn-cs"/>
            </a:rPr>
            <a:t>www.psni.police.uk</a:t>
          </a:r>
        </a:p>
      </dgm:t>
    </dgm:pt>
    <dgm:pt modelId="{662966B2-3F1A-FD4D-839B-89C47167D3C1}" type="parTrans" cxnId="{D47DABB0-B78D-D440-9202-34440AB27220}">
      <dgm:prSet/>
      <dgm:spPr/>
      <dgm:t>
        <a:bodyPr/>
        <a:lstStyle/>
        <a:p>
          <a:endParaRPr lang="en-GB"/>
        </a:p>
      </dgm:t>
    </dgm:pt>
    <dgm:pt modelId="{29596506-9804-9543-A70A-3AC32D53E00C}" type="sibTrans" cxnId="{D47DABB0-B78D-D440-9202-34440AB27220}">
      <dgm:prSet/>
      <dgm:spPr/>
      <dgm:t>
        <a:bodyPr/>
        <a:lstStyle/>
        <a:p>
          <a:endParaRPr lang="en-GB"/>
        </a:p>
      </dgm:t>
    </dgm:pt>
    <dgm:pt modelId="{95E2FA10-231A-924E-BE17-1DEEACF648F2}" type="pres">
      <dgm:prSet presAssocID="{58CB07C2-AACF-0148-BFA3-A299998BD51B}" presName="diagram" presStyleCnt="0">
        <dgm:presLayoutVars>
          <dgm:dir/>
          <dgm:resizeHandles val="exact"/>
        </dgm:presLayoutVars>
      </dgm:prSet>
      <dgm:spPr/>
    </dgm:pt>
    <dgm:pt modelId="{4C077565-574A-BA4E-965C-01848021D33A}" type="pres">
      <dgm:prSet presAssocID="{199EC89D-DB89-DC4E-969B-6F0A41B1F5F7}" presName="node" presStyleLbl="node1" presStyleIdx="0" presStyleCnt="16">
        <dgm:presLayoutVars>
          <dgm:bulletEnabled val="1"/>
        </dgm:presLayoutVars>
      </dgm:prSet>
      <dgm:spPr/>
    </dgm:pt>
    <dgm:pt modelId="{6D3CB286-29DB-1B4B-8C13-C6B38958540D}" type="pres">
      <dgm:prSet presAssocID="{76B21947-52ED-7747-9824-279F593628BD}" presName="sibTrans" presStyleCnt="0"/>
      <dgm:spPr/>
    </dgm:pt>
    <dgm:pt modelId="{917DA475-8594-A245-A414-55E5100A382B}" type="pres">
      <dgm:prSet presAssocID="{B097F104-2B26-9A45-B59C-AC44F37B4093}" presName="node" presStyleLbl="node1" presStyleIdx="1" presStyleCnt="16">
        <dgm:presLayoutVars>
          <dgm:bulletEnabled val="1"/>
        </dgm:presLayoutVars>
      </dgm:prSet>
      <dgm:spPr/>
    </dgm:pt>
    <dgm:pt modelId="{6B6A18F6-990E-484A-9458-28CEA8ED3CF2}" type="pres">
      <dgm:prSet presAssocID="{4483D725-4A57-E242-84C0-24183CB44314}" presName="sibTrans" presStyleCnt="0"/>
      <dgm:spPr/>
    </dgm:pt>
    <dgm:pt modelId="{5D93696F-25D1-5E4A-82D3-A043456BFAC8}" type="pres">
      <dgm:prSet presAssocID="{2A466FF4-53FC-864E-8E04-C109C4D6173B}" presName="node" presStyleLbl="node1" presStyleIdx="2" presStyleCnt="16">
        <dgm:presLayoutVars>
          <dgm:bulletEnabled val="1"/>
        </dgm:presLayoutVars>
      </dgm:prSet>
      <dgm:spPr/>
    </dgm:pt>
    <dgm:pt modelId="{30172D10-DCB7-8E4F-B007-5C8530FE7CAF}" type="pres">
      <dgm:prSet presAssocID="{ECF6A576-1A6D-324E-976A-77F8318A36AF}" presName="sibTrans" presStyleCnt="0"/>
      <dgm:spPr/>
    </dgm:pt>
    <dgm:pt modelId="{EF4CBB82-8779-3B4B-9175-0D303D7F0419}" type="pres">
      <dgm:prSet presAssocID="{273312A4-9611-794C-9433-3B795F8D2009}" presName="node" presStyleLbl="node1" presStyleIdx="3" presStyleCnt="16">
        <dgm:presLayoutVars>
          <dgm:bulletEnabled val="1"/>
        </dgm:presLayoutVars>
      </dgm:prSet>
      <dgm:spPr/>
    </dgm:pt>
    <dgm:pt modelId="{EE772C99-DC21-9647-BC83-1409D474D1CA}" type="pres">
      <dgm:prSet presAssocID="{83B4EF27-C98F-7F4B-B8EC-46AC2A70F6B5}" presName="sibTrans" presStyleCnt="0"/>
      <dgm:spPr/>
    </dgm:pt>
    <dgm:pt modelId="{4F5EEB61-4690-D845-906D-1E54E0CB8D06}" type="pres">
      <dgm:prSet presAssocID="{A8D9D86F-EAC3-8B4C-96D7-B075B179A782}" presName="node" presStyleLbl="node1" presStyleIdx="4" presStyleCnt="16">
        <dgm:presLayoutVars>
          <dgm:bulletEnabled val="1"/>
        </dgm:presLayoutVars>
      </dgm:prSet>
      <dgm:spPr/>
    </dgm:pt>
    <dgm:pt modelId="{BF243405-FCF1-BF43-AC03-6484FADAE217}" type="pres">
      <dgm:prSet presAssocID="{6D098B25-6949-314A-B84D-3EF5C1734878}" presName="sibTrans" presStyleCnt="0"/>
      <dgm:spPr/>
    </dgm:pt>
    <dgm:pt modelId="{8D42B606-2DB1-D548-9F09-EFCFF128942A}" type="pres">
      <dgm:prSet presAssocID="{B9A84BA2-417A-FC40-9CCF-B3D497C486CE}" presName="node" presStyleLbl="node1" presStyleIdx="5" presStyleCnt="16">
        <dgm:presLayoutVars>
          <dgm:bulletEnabled val="1"/>
        </dgm:presLayoutVars>
      </dgm:prSet>
      <dgm:spPr/>
    </dgm:pt>
    <dgm:pt modelId="{C00638E2-F392-BD42-9F72-DF0567A8E42E}" type="pres">
      <dgm:prSet presAssocID="{736A312C-32DB-5E4F-8AC9-7368A108CABA}" presName="sibTrans" presStyleCnt="0"/>
      <dgm:spPr/>
    </dgm:pt>
    <dgm:pt modelId="{7E44A6F0-B3B5-E04F-B27E-A6DC652F4A47}" type="pres">
      <dgm:prSet presAssocID="{47E43DE1-E2D9-6444-B6C3-F9BB4DEB8815}" presName="node" presStyleLbl="node1" presStyleIdx="6" presStyleCnt="16">
        <dgm:presLayoutVars>
          <dgm:bulletEnabled val="1"/>
        </dgm:presLayoutVars>
      </dgm:prSet>
      <dgm:spPr/>
    </dgm:pt>
    <dgm:pt modelId="{85245FF0-E67E-E545-8414-28102E29CE7A}" type="pres">
      <dgm:prSet presAssocID="{ADAF0CCB-696A-BE4D-8129-AC67136666E2}" presName="sibTrans" presStyleCnt="0"/>
      <dgm:spPr/>
    </dgm:pt>
    <dgm:pt modelId="{A51B1834-85A1-4249-A4F3-A44A03779D60}" type="pres">
      <dgm:prSet presAssocID="{6CE64FB9-FCC6-3C4C-A0A1-E885B98A467E}" presName="node" presStyleLbl="node1" presStyleIdx="7" presStyleCnt="16">
        <dgm:presLayoutVars>
          <dgm:bulletEnabled val="1"/>
        </dgm:presLayoutVars>
      </dgm:prSet>
      <dgm:spPr/>
    </dgm:pt>
    <dgm:pt modelId="{264DC00A-6851-D249-9401-AAF59CF7638F}" type="pres">
      <dgm:prSet presAssocID="{39EC32DC-88FA-8844-96F1-31DA517F47A2}" presName="sibTrans" presStyleCnt="0"/>
      <dgm:spPr/>
    </dgm:pt>
    <dgm:pt modelId="{F0D57CA7-3D06-9741-B56A-9745578E909D}" type="pres">
      <dgm:prSet presAssocID="{1D935D15-7BDC-CA42-910F-B11AE82D37DE}" presName="node" presStyleLbl="node1" presStyleIdx="8" presStyleCnt="16">
        <dgm:presLayoutVars>
          <dgm:bulletEnabled val="1"/>
        </dgm:presLayoutVars>
      </dgm:prSet>
      <dgm:spPr/>
    </dgm:pt>
    <dgm:pt modelId="{56723F83-3811-9A4B-9BC5-6E400EE187AC}" type="pres">
      <dgm:prSet presAssocID="{63380EAB-2577-1644-8549-2BAB12A9AD55}" presName="sibTrans" presStyleCnt="0"/>
      <dgm:spPr/>
    </dgm:pt>
    <dgm:pt modelId="{071D7327-B822-9E4F-9522-DEE258C844DA}" type="pres">
      <dgm:prSet presAssocID="{8CD4C128-7C2E-5C46-8427-9E4D6761F715}" presName="node" presStyleLbl="node1" presStyleIdx="9" presStyleCnt="16" custLinFactNeighborX="965">
        <dgm:presLayoutVars>
          <dgm:bulletEnabled val="1"/>
        </dgm:presLayoutVars>
      </dgm:prSet>
      <dgm:spPr/>
    </dgm:pt>
    <dgm:pt modelId="{17BCEE1F-51E0-434F-8499-CA2A8CD72BB7}" type="pres">
      <dgm:prSet presAssocID="{0E3C01CE-3252-744F-B6B2-8BA752F97E39}" presName="sibTrans" presStyleCnt="0"/>
      <dgm:spPr/>
    </dgm:pt>
    <dgm:pt modelId="{C1BB1B44-FEF1-C444-A9C8-D6E4FD0D5590}" type="pres">
      <dgm:prSet presAssocID="{F9AC5814-BDEB-6748-91FF-8EF8F0B7D654}" presName="node" presStyleLbl="node1" presStyleIdx="10" presStyleCnt="16">
        <dgm:presLayoutVars>
          <dgm:bulletEnabled val="1"/>
        </dgm:presLayoutVars>
      </dgm:prSet>
      <dgm:spPr/>
    </dgm:pt>
    <dgm:pt modelId="{78A7E0F6-0600-9948-B1CC-FBA2F08BBF81}" type="pres">
      <dgm:prSet presAssocID="{2D7C4935-2D00-6D4C-AC8F-DF8F0F19121A}" presName="sibTrans" presStyleCnt="0"/>
      <dgm:spPr/>
    </dgm:pt>
    <dgm:pt modelId="{0F1F4DF4-45C3-7D40-B674-2DCC720B320C}" type="pres">
      <dgm:prSet presAssocID="{62D93FC5-B1E5-6C46-9604-B49E9590EFE7}" presName="node" presStyleLbl="node1" presStyleIdx="11" presStyleCnt="16">
        <dgm:presLayoutVars>
          <dgm:bulletEnabled val="1"/>
        </dgm:presLayoutVars>
      </dgm:prSet>
      <dgm:spPr/>
    </dgm:pt>
    <dgm:pt modelId="{F505EF6D-42CC-C64B-8627-3F331085282D}" type="pres">
      <dgm:prSet presAssocID="{804AE57C-FC61-D844-B0FA-05AE3F5258E2}" presName="sibTrans" presStyleCnt="0"/>
      <dgm:spPr/>
    </dgm:pt>
    <dgm:pt modelId="{6AB6B573-C32A-6A45-9321-6132AC4548F2}" type="pres">
      <dgm:prSet presAssocID="{EF8EEC8E-7FE2-B745-B2A8-9D38A783E7DE}" presName="node" presStyleLbl="node1" presStyleIdx="12" presStyleCnt="16">
        <dgm:presLayoutVars>
          <dgm:bulletEnabled val="1"/>
        </dgm:presLayoutVars>
      </dgm:prSet>
      <dgm:spPr/>
    </dgm:pt>
    <dgm:pt modelId="{697D3BF5-F881-344C-9E87-D7B8AAF7043C}" type="pres">
      <dgm:prSet presAssocID="{FD183850-0887-3044-98BE-C236062556B2}" presName="sibTrans" presStyleCnt="0"/>
      <dgm:spPr/>
    </dgm:pt>
    <dgm:pt modelId="{E0C1F467-B06A-AE4B-AD89-8D4595DD1B98}" type="pres">
      <dgm:prSet presAssocID="{98FE87BE-E1F0-2E49-9F92-171C3D1B4C56}" presName="node" presStyleLbl="node1" presStyleIdx="13" presStyleCnt="16">
        <dgm:presLayoutVars>
          <dgm:bulletEnabled val="1"/>
        </dgm:presLayoutVars>
      </dgm:prSet>
      <dgm:spPr/>
    </dgm:pt>
    <dgm:pt modelId="{A6C549AD-2276-924F-ACA3-090318BD42DD}" type="pres">
      <dgm:prSet presAssocID="{F0164ADF-035A-F142-8372-53B6BA9340A3}" presName="sibTrans" presStyleCnt="0"/>
      <dgm:spPr/>
    </dgm:pt>
    <dgm:pt modelId="{434EE163-0B0D-0244-AC9E-7A6656026F9F}" type="pres">
      <dgm:prSet presAssocID="{787FFF8A-6756-2849-A115-09F43D8AD2B4}" presName="node" presStyleLbl="node1" presStyleIdx="14" presStyleCnt="16">
        <dgm:presLayoutVars>
          <dgm:bulletEnabled val="1"/>
        </dgm:presLayoutVars>
      </dgm:prSet>
      <dgm:spPr/>
    </dgm:pt>
    <dgm:pt modelId="{156D96EB-32B1-8F4F-B6AA-53EF170F5884}" type="pres">
      <dgm:prSet presAssocID="{D0A08AED-7B70-4C46-A59C-5706F00C07AC}" presName="sibTrans" presStyleCnt="0"/>
      <dgm:spPr/>
    </dgm:pt>
    <dgm:pt modelId="{EA9F5ACF-90E2-1D41-A2E2-6851C3A241B5}" type="pres">
      <dgm:prSet presAssocID="{E77236E5-41A3-0042-9269-FC85EED84933}" presName="node" presStyleLbl="node1" presStyleIdx="15" presStyleCnt="16">
        <dgm:presLayoutVars>
          <dgm:bulletEnabled val="1"/>
        </dgm:presLayoutVars>
      </dgm:prSet>
      <dgm:spPr/>
    </dgm:pt>
  </dgm:ptLst>
  <dgm:cxnLst>
    <dgm:cxn modelId="{004A9A04-5DB7-134F-A54A-A8C5CC11924C}" type="presOf" srcId="{E77236E5-41A3-0042-9269-FC85EED84933}" destId="{EA9F5ACF-90E2-1D41-A2E2-6851C3A241B5}" srcOrd="0" destOrd="0" presId="urn:microsoft.com/office/officeart/2005/8/layout/default"/>
    <dgm:cxn modelId="{91ED1711-820F-454B-AE38-E69BB610E3A1}" srcId="{58CB07C2-AACF-0148-BFA3-A299998BD51B}" destId="{B097F104-2B26-9A45-B59C-AC44F37B4093}" srcOrd="1" destOrd="0" parTransId="{F58A74B3-2F2A-804B-8EF8-BDBA058D5D23}" sibTransId="{4483D725-4A57-E242-84C0-24183CB44314}"/>
    <dgm:cxn modelId="{CC54AD11-CF31-5F48-A577-D02872118550}" srcId="{58CB07C2-AACF-0148-BFA3-A299998BD51B}" destId="{F9AC5814-BDEB-6748-91FF-8EF8F0B7D654}" srcOrd="10" destOrd="0" parTransId="{671EF4DA-F9B2-D944-9852-48BFD20DE204}" sibTransId="{2D7C4935-2D00-6D4C-AC8F-DF8F0F19121A}"/>
    <dgm:cxn modelId="{B1D52415-D3C5-CC46-AB7A-2AF61D47E7E9}" type="presOf" srcId="{62D93FC5-B1E5-6C46-9604-B49E9590EFE7}" destId="{0F1F4DF4-45C3-7D40-B674-2DCC720B320C}" srcOrd="0" destOrd="0" presId="urn:microsoft.com/office/officeart/2005/8/layout/default"/>
    <dgm:cxn modelId="{E3829C37-FFC8-6745-8932-8B3B6E58A21C}" srcId="{58CB07C2-AACF-0148-BFA3-A299998BD51B}" destId="{1D935D15-7BDC-CA42-910F-B11AE82D37DE}" srcOrd="8" destOrd="0" parTransId="{CA6C1F33-871A-C94F-81E3-92DC316DDC45}" sibTransId="{63380EAB-2577-1644-8549-2BAB12A9AD55}"/>
    <dgm:cxn modelId="{C800FD37-BE49-5340-ABD1-21BA913CFDD8}" srcId="{58CB07C2-AACF-0148-BFA3-A299998BD51B}" destId="{6CE64FB9-FCC6-3C4C-A0A1-E885B98A467E}" srcOrd="7" destOrd="0" parTransId="{453CC45C-1C00-B943-A1F7-F2339A26901E}" sibTransId="{39EC32DC-88FA-8844-96F1-31DA517F47A2}"/>
    <dgm:cxn modelId="{FC6B7B39-8F18-F54F-A5AB-D54556FE4993}" type="presOf" srcId="{98FE87BE-E1F0-2E49-9F92-171C3D1B4C56}" destId="{E0C1F467-B06A-AE4B-AD89-8D4595DD1B98}" srcOrd="0" destOrd="0" presId="urn:microsoft.com/office/officeart/2005/8/layout/default"/>
    <dgm:cxn modelId="{9025C45D-7A11-EE46-964D-996649A09258}" srcId="{58CB07C2-AACF-0148-BFA3-A299998BD51B}" destId="{2A466FF4-53FC-864E-8E04-C109C4D6173B}" srcOrd="2" destOrd="0" parTransId="{D9750B4B-6402-364E-B5B3-8251ED11758E}" sibTransId="{ECF6A576-1A6D-324E-976A-77F8318A36AF}"/>
    <dgm:cxn modelId="{2A60275E-7F1B-C54B-8D62-1DFE8A0605EA}" type="presOf" srcId="{A8D9D86F-EAC3-8B4C-96D7-B075B179A782}" destId="{4F5EEB61-4690-D845-906D-1E54E0CB8D06}" srcOrd="0" destOrd="0" presId="urn:microsoft.com/office/officeart/2005/8/layout/default"/>
    <dgm:cxn modelId="{84E71D6B-1D1D-924A-A7B0-2A99B8B3E2A5}" type="presOf" srcId="{B097F104-2B26-9A45-B59C-AC44F37B4093}" destId="{917DA475-8594-A245-A414-55E5100A382B}" srcOrd="0" destOrd="0" presId="urn:microsoft.com/office/officeart/2005/8/layout/default"/>
    <dgm:cxn modelId="{678CEE6F-85A2-2246-8FEB-19DCCE80257A}" srcId="{58CB07C2-AACF-0148-BFA3-A299998BD51B}" destId="{B9A84BA2-417A-FC40-9CCF-B3D497C486CE}" srcOrd="5" destOrd="0" parTransId="{FC3D40D4-6923-4E4F-AB08-868494ADA63F}" sibTransId="{736A312C-32DB-5E4F-8AC9-7368A108CABA}"/>
    <dgm:cxn modelId="{E0975970-DB31-6340-B9C4-3392B0F24004}" type="presOf" srcId="{199EC89D-DB89-DC4E-969B-6F0A41B1F5F7}" destId="{4C077565-574A-BA4E-965C-01848021D33A}" srcOrd="0" destOrd="0" presId="urn:microsoft.com/office/officeart/2005/8/layout/default"/>
    <dgm:cxn modelId="{8DA5047F-6DED-9C4F-AD8C-9D13D5E694CD}" type="presOf" srcId="{787FFF8A-6756-2849-A115-09F43D8AD2B4}" destId="{434EE163-0B0D-0244-AC9E-7A6656026F9F}" srcOrd="0" destOrd="0" presId="urn:microsoft.com/office/officeart/2005/8/layout/default"/>
    <dgm:cxn modelId="{5E495582-459F-294A-99C6-B0AF5CA45272}" type="presOf" srcId="{1D935D15-7BDC-CA42-910F-B11AE82D37DE}" destId="{F0D57CA7-3D06-9741-B56A-9745578E909D}" srcOrd="0" destOrd="0" presId="urn:microsoft.com/office/officeart/2005/8/layout/default"/>
    <dgm:cxn modelId="{3F3AD288-BCAE-2D45-9525-7D130C0FF0DE}" srcId="{58CB07C2-AACF-0148-BFA3-A299998BD51B}" destId="{EF8EEC8E-7FE2-B745-B2A8-9D38A783E7DE}" srcOrd="12" destOrd="0" parTransId="{6E5C6CDC-E6A5-5E4B-A5EF-BBF91551D3B9}" sibTransId="{FD183850-0887-3044-98BE-C236062556B2}"/>
    <dgm:cxn modelId="{20C4418B-5D1A-FC42-85E3-8789F2AFF13C}" srcId="{58CB07C2-AACF-0148-BFA3-A299998BD51B}" destId="{62D93FC5-B1E5-6C46-9604-B49E9590EFE7}" srcOrd="11" destOrd="0" parTransId="{326253B9-6928-FC4E-9B22-216A2F589438}" sibTransId="{804AE57C-FC61-D844-B0FA-05AE3F5258E2}"/>
    <dgm:cxn modelId="{F27F508B-E6E2-5B47-B1E3-266E2005BAB3}" type="presOf" srcId="{6CE64FB9-FCC6-3C4C-A0A1-E885B98A467E}" destId="{A51B1834-85A1-4249-A4F3-A44A03779D60}" srcOrd="0" destOrd="0" presId="urn:microsoft.com/office/officeart/2005/8/layout/default"/>
    <dgm:cxn modelId="{C6F15991-5171-0A4B-8F48-C5F3A0B1D29F}" srcId="{58CB07C2-AACF-0148-BFA3-A299998BD51B}" destId="{273312A4-9611-794C-9433-3B795F8D2009}" srcOrd="3" destOrd="0" parTransId="{CB7DCE96-CD73-0743-A41C-A804AEBD4007}" sibTransId="{83B4EF27-C98F-7F4B-B8EC-46AC2A70F6B5}"/>
    <dgm:cxn modelId="{3A479993-3943-CC42-B96B-56E58F76841D}" type="presOf" srcId="{273312A4-9611-794C-9433-3B795F8D2009}" destId="{EF4CBB82-8779-3B4B-9175-0D303D7F0419}" srcOrd="0" destOrd="0" presId="urn:microsoft.com/office/officeart/2005/8/layout/default"/>
    <dgm:cxn modelId="{8761C594-2F9D-8942-ADF6-9F7068B3D0DD}" type="presOf" srcId="{F9AC5814-BDEB-6748-91FF-8EF8F0B7D654}" destId="{C1BB1B44-FEF1-C444-A9C8-D6E4FD0D5590}" srcOrd="0" destOrd="0" presId="urn:microsoft.com/office/officeart/2005/8/layout/default"/>
    <dgm:cxn modelId="{897E02A4-922F-7348-988C-24D10468186B}" type="presOf" srcId="{EF8EEC8E-7FE2-B745-B2A8-9D38A783E7DE}" destId="{6AB6B573-C32A-6A45-9321-6132AC4548F2}" srcOrd="0" destOrd="0" presId="urn:microsoft.com/office/officeart/2005/8/layout/default"/>
    <dgm:cxn modelId="{57F935A5-ED73-FD4D-9478-D5615A7E3CB1}" srcId="{58CB07C2-AACF-0148-BFA3-A299998BD51B}" destId="{8CD4C128-7C2E-5C46-8427-9E4D6761F715}" srcOrd="9" destOrd="0" parTransId="{23096494-FB8E-C24B-8DFC-0C869B9EEDCA}" sibTransId="{0E3C01CE-3252-744F-B6B2-8BA752F97E39}"/>
    <dgm:cxn modelId="{0DF7B8A7-381A-4E4B-A598-4F8244744D72}" srcId="{58CB07C2-AACF-0148-BFA3-A299998BD51B}" destId="{98FE87BE-E1F0-2E49-9F92-171C3D1B4C56}" srcOrd="13" destOrd="0" parTransId="{96E83907-025F-254F-8A4E-9EE9EF2462E2}" sibTransId="{F0164ADF-035A-F142-8372-53B6BA9340A3}"/>
    <dgm:cxn modelId="{D47DABB0-B78D-D440-9202-34440AB27220}" srcId="{58CB07C2-AACF-0148-BFA3-A299998BD51B}" destId="{E77236E5-41A3-0042-9269-FC85EED84933}" srcOrd="15" destOrd="0" parTransId="{662966B2-3F1A-FD4D-839B-89C47167D3C1}" sibTransId="{29596506-9804-9543-A70A-3AC32D53E00C}"/>
    <dgm:cxn modelId="{BB82ABB0-756D-C24A-A187-36B4EF3A674C}" type="presOf" srcId="{8CD4C128-7C2E-5C46-8427-9E4D6761F715}" destId="{071D7327-B822-9E4F-9522-DEE258C844DA}" srcOrd="0" destOrd="0" presId="urn:microsoft.com/office/officeart/2005/8/layout/default"/>
    <dgm:cxn modelId="{AE1041B4-F623-8D40-A075-ED457B62B42E}" srcId="{58CB07C2-AACF-0148-BFA3-A299998BD51B}" destId="{199EC89D-DB89-DC4E-969B-6F0A41B1F5F7}" srcOrd="0" destOrd="0" parTransId="{8388EABE-C408-1744-994B-197AEBC106C4}" sibTransId="{76B21947-52ED-7747-9824-279F593628BD}"/>
    <dgm:cxn modelId="{AA364FB7-CF40-8B49-B9BC-519D899BAD61}" srcId="{58CB07C2-AACF-0148-BFA3-A299998BD51B}" destId="{A8D9D86F-EAC3-8B4C-96D7-B075B179A782}" srcOrd="4" destOrd="0" parTransId="{2F48B8DC-C1A1-924C-B4F0-29C4643778EA}" sibTransId="{6D098B25-6949-314A-B84D-3EF5C1734878}"/>
    <dgm:cxn modelId="{B935F0C2-4BC8-4645-81A5-01310BDA4BF5}" srcId="{58CB07C2-AACF-0148-BFA3-A299998BD51B}" destId="{787FFF8A-6756-2849-A115-09F43D8AD2B4}" srcOrd="14" destOrd="0" parTransId="{1B4338BA-8B75-E841-8E37-2713F0EE3457}" sibTransId="{D0A08AED-7B70-4C46-A59C-5706F00C07AC}"/>
    <dgm:cxn modelId="{87601DCF-F27C-274B-A09E-6AA50FC333B8}" type="presOf" srcId="{47E43DE1-E2D9-6444-B6C3-F9BB4DEB8815}" destId="{7E44A6F0-B3B5-E04F-B27E-A6DC652F4A47}" srcOrd="0" destOrd="0" presId="urn:microsoft.com/office/officeart/2005/8/layout/default"/>
    <dgm:cxn modelId="{9947E0D1-0E4A-3340-90FE-8DC530934405}" type="presOf" srcId="{2A466FF4-53FC-864E-8E04-C109C4D6173B}" destId="{5D93696F-25D1-5E4A-82D3-A043456BFAC8}" srcOrd="0" destOrd="0" presId="urn:microsoft.com/office/officeart/2005/8/layout/default"/>
    <dgm:cxn modelId="{B3FCFFD3-4D27-714A-B68D-0AEEEF3E5A73}" srcId="{58CB07C2-AACF-0148-BFA3-A299998BD51B}" destId="{47E43DE1-E2D9-6444-B6C3-F9BB4DEB8815}" srcOrd="6" destOrd="0" parTransId="{533767D3-82C0-A04E-AC5E-B54099C169FC}" sibTransId="{ADAF0CCB-696A-BE4D-8129-AC67136666E2}"/>
    <dgm:cxn modelId="{A592DDD5-0B5F-DF48-BF4D-E62D1DF27752}" type="presOf" srcId="{B9A84BA2-417A-FC40-9CCF-B3D497C486CE}" destId="{8D42B606-2DB1-D548-9F09-EFCFF128942A}" srcOrd="0" destOrd="0" presId="urn:microsoft.com/office/officeart/2005/8/layout/default"/>
    <dgm:cxn modelId="{ED9518E5-EC96-1C45-8D07-BA15213CD00B}" type="presOf" srcId="{58CB07C2-AACF-0148-BFA3-A299998BD51B}" destId="{95E2FA10-231A-924E-BE17-1DEEACF648F2}" srcOrd="0" destOrd="0" presId="urn:microsoft.com/office/officeart/2005/8/layout/default"/>
    <dgm:cxn modelId="{1EF9C61C-AB20-5448-B35B-99E0ED64A075}" type="presParOf" srcId="{95E2FA10-231A-924E-BE17-1DEEACF648F2}" destId="{4C077565-574A-BA4E-965C-01848021D33A}" srcOrd="0" destOrd="0" presId="urn:microsoft.com/office/officeart/2005/8/layout/default"/>
    <dgm:cxn modelId="{1210AA9F-1C4E-AC4E-8A16-037380775592}" type="presParOf" srcId="{95E2FA10-231A-924E-BE17-1DEEACF648F2}" destId="{6D3CB286-29DB-1B4B-8C13-C6B38958540D}" srcOrd="1" destOrd="0" presId="urn:microsoft.com/office/officeart/2005/8/layout/default"/>
    <dgm:cxn modelId="{7C2371BC-8134-FA4D-8785-FCF40A80525B}" type="presParOf" srcId="{95E2FA10-231A-924E-BE17-1DEEACF648F2}" destId="{917DA475-8594-A245-A414-55E5100A382B}" srcOrd="2" destOrd="0" presId="urn:microsoft.com/office/officeart/2005/8/layout/default"/>
    <dgm:cxn modelId="{FDB46373-A516-5B40-B62A-A4FBF0FD5DCD}" type="presParOf" srcId="{95E2FA10-231A-924E-BE17-1DEEACF648F2}" destId="{6B6A18F6-990E-484A-9458-28CEA8ED3CF2}" srcOrd="3" destOrd="0" presId="urn:microsoft.com/office/officeart/2005/8/layout/default"/>
    <dgm:cxn modelId="{B7D5FAE8-AB67-B342-A387-FF0D27797946}" type="presParOf" srcId="{95E2FA10-231A-924E-BE17-1DEEACF648F2}" destId="{5D93696F-25D1-5E4A-82D3-A043456BFAC8}" srcOrd="4" destOrd="0" presId="urn:microsoft.com/office/officeart/2005/8/layout/default"/>
    <dgm:cxn modelId="{CA0EFFFA-8E60-D040-BF00-E60394B55C59}" type="presParOf" srcId="{95E2FA10-231A-924E-BE17-1DEEACF648F2}" destId="{30172D10-DCB7-8E4F-B007-5C8530FE7CAF}" srcOrd="5" destOrd="0" presId="urn:microsoft.com/office/officeart/2005/8/layout/default"/>
    <dgm:cxn modelId="{C4E74601-FA81-024A-9557-7A29C53252AC}" type="presParOf" srcId="{95E2FA10-231A-924E-BE17-1DEEACF648F2}" destId="{EF4CBB82-8779-3B4B-9175-0D303D7F0419}" srcOrd="6" destOrd="0" presId="urn:microsoft.com/office/officeart/2005/8/layout/default"/>
    <dgm:cxn modelId="{97E54F03-1488-3244-BC8C-C1D1207F4CEE}" type="presParOf" srcId="{95E2FA10-231A-924E-BE17-1DEEACF648F2}" destId="{EE772C99-DC21-9647-BC83-1409D474D1CA}" srcOrd="7" destOrd="0" presId="urn:microsoft.com/office/officeart/2005/8/layout/default"/>
    <dgm:cxn modelId="{A11E27C7-9703-DE4E-980A-320F9AC37599}" type="presParOf" srcId="{95E2FA10-231A-924E-BE17-1DEEACF648F2}" destId="{4F5EEB61-4690-D845-906D-1E54E0CB8D06}" srcOrd="8" destOrd="0" presId="urn:microsoft.com/office/officeart/2005/8/layout/default"/>
    <dgm:cxn modelId="{6BAD5654-DF78-9043-BF26-5B203A93E0CF}" type="presParOf" srcId="{95E2FA10-231A-924E-BE17-1DEEACF648F2}" destId="{BF243405-FCF1-BF43-AC03-6484FADAE217}" srcOrd="9" destOrd="0" presId="urn:microsoft.com/office/officeart/2005/8/layout/default"/>
    <dgm:cxn modelId="{258CE541-400F-DD40-8E40-902ECA61D515}" type="presParOf" srcId="{95E2FA10-231A-924E-BE17-1DEEACF648F2}" destId="{8D42B606-2DB1-D548-9F09-EFCFF128942A}" srcOrd="10" destOrd="0" presId="urn:microsoft.com/office/officeart/2005/8/layout/default"/>
    <dgm:cxn modelId="{3FB71CF6-0244-9B45-B397-26D38DE46041}" type="presParOf" srcId="{95E2FA10-231A-924E-BE17-1DEEACF648F2}" destId="{C00638E2-F392-BD42-9F72-DF0567A8E42E}" srcOrd="11" destOrd="0" presId="urn:microsoft.com/office/officeart/2005/8/layout/default"/>
    <dgm:cxn modelId="{89469E98-A326-034D-8E1B-B44F6CD7319B}" type="presParOf" srcId="{95E2FA10-231A-924E-BE17-1DEEACF648F2}" destId="{7E44A6F0-B3B5-E04F-B27E-A6DC652F4A47}" srcOrd="12" destOrd="0" presId="urn:microsoft.com/office/officeart/2005/8/layout/default"/>
    <dgm:cxn modelId="{FC400CE0-7A6E-1342-A691-BA15AE34342E}" type="presParOf" srcId="{95E2FA10-231A-924E-BE17-1DEEACF648F2}" destId="{85245FF0-E67E-E545-8414-28102E29CE7A}" srcOrd="13" destOrd="0" presId="urn:microsoft.com/office/officeart/2005/8/layout/default"/>
    <dgm:cxn modelId="{B5BA51A9-0562-EA48-BC87-044CD305242A}" type="presParOf" srcId="{95E2FA10-231A-924E-BE17-1DEEACF648F2}" destId="{A51B1834-85A1-4249-A4F3-A44A03779D60}" srcOrd="14" destOrd="0" presId="urn:microsoft.com/office/officeart/2005/8/layout/default"/>
    <dgm:cxn modelId="{869C09C6-CD86-C84B-BCDC-F3BD103DB42C}" type="presParOf" srcId="{95E2FA10-231A-924E-BE17-1DEEACF648F2}" destId="{264DC00A-6851-D249-9401-AAF59CF7638F}" srcOrd="15" destOrd="0" presId="urn:microsoft.com/office/officeart/2005/8/layout/default"/>
    <dgm:cxn modelId="{3B9B32CA-11F9-E145-8B62-3D1DDBC55D73}" type="presParOf" srcId="{95E2FA10-231A-924E-BE17-1DEEACF648F2}" destId="{F0D57CA7-3D06-9741-B56A-9745578E909D}" srcOrd="16" destOrd="0" presId="urn:microsoft.com/office/officeart/2005/8/layout/default"/>
    <dgm:cxn modelId="{B01E88C3-0E45-0A49-8275-D14EE1E1FBDB}" type="presParOf" srcId="{95E2FA10-231A-924E-BE17-1DEEACF648F2}" destId="{56723F83-3811-9A4B-9BC5-6E400EE187AC}" srcOrd="17" destOrd="0" presId="urn:microsoft.com/office/officeart/2005/8/layout/default"/>
    <dgm:cxn modelId="{1CDF7974-A2AF-6A45-851F-CC74792020BE}" type="presParOf" srcId="{95E2FA10-231A-924E-BE17-1DEEACF648F2}" destId="{071D7327-B822-9E4F-9522-DEE258C844DA}" srcOrd="18" destOrd="0" presId="urn:microsoft.com/office/officeart/2005/8/layout/default"/>
    <dgm:cxn modelId="{8649E79E-4241-9848-B358-57493D370797}" type="presParOf" srcId="{95E2FA10-231A-924E-BE17-1DEEACF648F2}" destId="{17BCEE1F-51E0-434F-8499-CA2A8CD72BB7}" srcOrd="19" destOrd="0" presId="urn:microsoft.com/office/officeart/2005/8/layout/default"/>
    <dgm:cxn modelId="{232D310E-9A19-0E4F-822A-3D7E03CDAED3}" type="presParOf" srcId="{95E2FA10-231A-924E-BE17-1DEEACF648F2}" destId="{C1BB1B44-FEF1-C444-A9C8-D6E4FD0D5590}" srcOrd="20" destOrd="0" presId="urn:microsoft.com/office/officeart/2005/8/layout/default"/>
    <dgm:cxn modelId="{280A016B-CD65-E64A-B0BB-B70968E0F2A3}" type="presParOf" srcId="{95E2FA10-231A-924E-BE17-1DEEACF648F2}" destId="{78A7E0F6-0600-9948-B1CC-FBA2F08BBF81}" srcOrd="21" destOrd="0" presId="urn:microsoft.com/office/officeart/2005/8/layout/default"/>
    <dgm:cxn modelId="{A724B431-60F5-F347-84D2-FD4568A197E0}" type="presParOf" srcId="{95E2FA10-231A-924E-BE17-1DEEACF648F2}" destId="{0F1F4DF4-45C3-7D40-B674-2DCC720B320C}" srcOrd="22" destOrd="0" presId="urn:microsoft.com/office/officeart/2005/8/layout/default"/>
    <dgm:cxn modelId="{36F3FAD6-53C3-7343-99D8-1E62263DC091}" type="presParOf" srcId="{95E2FA10-231A-924E-BE17-1DEEACF648F2}" destId="{F505EF6D-42CC-C64B-8627-3F331085282D}" srcOrd="23" destOrd="0" presId="urn:microsoft.com/office/officeart/2005/8/layout/default"/>
    <dgm:cxn modelId="{0DA205CC-BB3A-D84E-B9B4-47E856B75E4D}" type="presParOf" srcId="{95E2FA10-231A-924E-BE17-1DEEACF648F2}" destId="{6AB6B573-C32A-6A45-9321-6132AC4548F2}" srcOrd="24" destOrd="0" presId="urn:microsoft.com/office/officeart/2005/8/layout/default"/>
    <dgm:cxn modelId="{C7DEA5AF-9907-2B40-8B1E-268A397B77FA}" type="presParOf" srcId="{95E2FA10-231A-924E-BE17-1DEEACF648F2}" destId="{697D3BF5-F881-344C-9E87-D7B8AAF7043C}" srcOrd="25" destOrd="0" presId="urn:microsoft.com/office/officeart/2005/8/layout/default"/>
    <dgm:cxn modelId="{2AF36485-31D4-5840-B2A7-7AA80FC6045C}" type="presParOf" srcId="{95E2FA10-231A-924E-BE17-1DEEACF648F2}" destId="{E0C1F467-B06A-AE4B-AD89-8D4595DD1B98}" srcOrd="26" destOrd="0" presId="urn:microsoft.com/office/officeart/2005/8/layout/default"/>
    <dgm:cxn modelId="{15A2EEC0-5C4C-AA4C-B760-A415159AC83D}" type="presParOf" srcId="{95E2FA10-231A-924E-BE17-1DEEACF648F2}" destId="{A6C549AD-2276-924F-ACA3-090318BD42DD}" srcOrd="27" destOrd="0" presId="urn:microsoft.com/office/officeart/2005/8/layout/default"/>
    <dgm:cxn modelId="{D4DBFBA7-0F4B-9348-8D1A-FF849385DE7C}" type="presParOf" srcId="{95E2FA10-231A-924E-BE17-1DEEACF648F2}" destId="{434EE163-0B0D-0244-AC9E-7A6656026F9F}" srcOrd="28" destOrd="0" presId="urn:microsoft.com/office/officeart/2005/8/layout/default"/>
    <dgm:cxn modelId="{B0AA945C-ABE5-3147-A27C-6C76891EC404}" type="presParOf" srcId="{95E2FA10-231A-924E-BE17-1DEEACF648F2}" destId="{156D96EB-32B1-8F4F-B6AA-53EF170F5884}" srcOrd="29" destOrd="0" presId="urn:microsoft.com/office/officeart/2005/8/layout/default"/>
    <dgm:cxn modelId="{5948507F-48EF-FE48-9C4A-DDD9EE6D7F7F}" type="presParOf" srcId="{95E2FA10-231A-924E-BE17-1DEEACF648F2}" destId="{EA9F5ACF-90E2-1D41-A2E2-6851C3A241B5}" srcOrd="30" destOrd="0" presId="urn:microsoft.com/office/officeart/2005/8/layout/default"/>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C19EF3-4144-4241-B620-37944F2CDC0F}">
      <dsp:nvSpPr>
        <dsp:cNvPr id="0" name=""/>
        <dsp:cNvSpPr/>
      </dsp:nvSpPr>
      <dsp:spPr>
        <a:xfrm>
          <a:off x="3804461" y="4048245"/>
          <a:ext cx="246069" cy="1684029"/>
        </a:xfrm>
        <a:custGeom>
          <a:avLst/>
          <a:gdLst/>
          <a:ahLst/>
          <a:cxnLst/>
          <a:rect l="0" t="0" r="0" b="0"/>
          <a:pathLst>
            <a:path>
              <a:moveTo>
                <a:pt x="382422" y="0"/>
              </a:moveTo>
              <a:lnTo>
                <a:pt x="382422" y="1091108"/>
              </a:lnTo>
              <a:lnTo>
                <a:pt x="0" y="1091108"/>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182C10E6-AE11-8746-A395-4258E0CA146F}">
      <dsp:nvSpPr>
        <dsp:cNvPr id="0" name=""/>
        <dsp:cNvSpPr/>
      </dsp:nvSpPr>
      <dsp:spPr>
        <a:xfrm>
          <a:off x="4050530" y="4048245"/>
          <a:ext cx="231717" cy="1040951"/>
        </a:xfrm>
        <a:custGeom>
          <a:avLst/>
          <a:gdLst/>
          <a:ahLst/>
          <a:cxnLst/>
          <a:rect l="0" t="0" r="0" b="0"/>
          <a:pathLst>
            <a:path>
              <a:moveTo>
                <a:pt x="0" y="0"/>
              </a:moveTo>
              <a:lnTo>
                <a:pt x="0" y="884590"/>
              </a:lnTo>
              <a:lnTo>
                <a:pt x="180092" y="88459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0B949C2B-9EB7-0A4C-8842-23EBEB914D1E}">
      <dsp:nvSpPr>
        <dsp:cNvPr id="0" name=""/>
        <dsp:cNvSpPr/>
      </dsp:nvSpPr>
      <dsp:spPr>
        <a:xfrm>
          <a:off x="4887335" y="3333897"/>
          <a:ext cx="91440" cy="149570"/>
        </a:xfrm>
        <a:custGeom>
          <a:avLst/>
          <a:gdLst/>
          <a:ahLst/>
          <a:cxnLst/>
          <a:rect l="0" t="0" r="0" b="0"/>
          <a:pathLst>
            <a:path>
              <a:moveTo>
                <a:pt x="45720" y="0"/>
              </a:moveTo>
              <a:lnTo>
                <a:pt x="45720" y="17609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0772881C-88F4-1C48-B3B7-ED9787F85325}">
      <dsp:nvSpPr>
        <dsp:cNvPr id="0" name=""/>
        <dsp:cNvSpPr/>
      </dsp:nvSpPr>
      <dsp:spPr>
        <a:xfrm>
          <a:off x="4122833" y="2662801"/>
          <a:ext cx="810222" cy="149570"/>
        </a:xfrm>
        <a:custGeom>
          <a:avLst/>
          <a:gdLst/>
          <a:ahLst/>
          <a:cxnLst/>
          <a:rect l="0" t="0" r="0" b="0"/>
          <a:pathLst>
            <a:path>
              <a:moveTo>
                <a:pt x="0" y="0"/>
              </a:moveTo>
              <a:lnTo>
                <a:pt x="0" y="88047"/>
              </a:lnTo>
              <a:lnTo>
                <a:pt x="953903" y="88047"/>
              </a:lnTo>
              <a:lnTo>
                <a:pt x="953903" y="17609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95134EEF-011B-094E-BC6F-672460E13BA1}">
      <dsp:nvSpPr>
        <dsp:cNvPr id="0" name=""/>
        <dsp:cNvSpPr/>
      </dsp:nvSpPr>
      <dsp:spPr>
        <a:xfrm>
          <a:off x="3246896" y="2662801"/>
          <a:ext cx="875937" cy="149570"/>
        </a:xfrm>
        <a:custGeom>
          <a:avLst/>
          <a:gdLst/>
          <a:ahLst/>
          <a:cxnLst/>
          <a:rect l="0" t="0" r="0" b="0"/>
          <a:pathLst>
            <a:path>
              <a:moveTo>
                <a:pt x="868849" y="0"/>
              </a:moveTo>
              <a:lnTo>
                <a:pt x="868849" y="88047"/>
              </a:lnTo>
              <a:lnTo>
                <a:pt x="0" y="88047"/>
              </a:lnTo>
              <a:lnTo>
                <a:pt x="0" y="17609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BEF847CC-6A00-FC40-B6CC-6E7DC7EB7CFE}">
      <dsp:nvSpPr>
        <dsp:cNvPr id="0" name=""/>
        <dsp:cNvSpPr/>
      </dsp:nvSpPr>
      <dsp:spPr>
        <a:xfrm>
          <a:off x="3308630" y="1920114"/>
          <a:ext cx="814203" cy="149570"/>
        </a:xfrm>
        <a:custGeom>
          <a:avLst/>
          <a:gdLst/>
          <a:ahLst/>
          <a:cxnLst/>
          <a:rect l="0" t="0" r="0" b="0"/>
          <a:pathLst>
            <a:path>
              <a:moveTo>
                <a:pt x="0" y="0"/>
              </a:moveTo>
              <a:lnTo>
                <a:pt x="0" y="88047"/>
              </a:lnTo>
              <a:lnTo>
                <a:pt x="806981" y="88047"/>
              </a:lnTo>
              <a:lnTo>
                <a:pt x="806981" y="17609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8B989C90-3726-4F44-A874-1B3E1591E313}">
      <dsp:nvSpPr>
        <dsp:cNvPr id="0" name=""/>
        <dsp:cNvSpPr/>
      </dsp:nvSpPr>
      <dsp:spPr>
        <a:xfrm>
          <a:off x="2423209" y="1920114"/>
          <a:ext cx="885420" cy="149570"/>
        </a:xfrm>
        <a:custGeom>
          <a:avLst/>
          <a:gdLst/>
          <a:ahLst/>
          <a:cxnLst/>
          <a:rect l="0" t="0" r="0" b="0"/>
          <a:pathLst>
            <a:path>
              <a:moveTo>
                <a:pt x="761724" y="0"/>
              </a:moveTo>
              <a:lnTo>
                <a:pt x="761724" y="88047"/>
              </a:lnTo>
              <a:lnTo>
                <a:pt x="0" y="88047"/>
              </a:lnTo>
              <a:lnTo>
                <a:pt x="0" y="17609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F50ABD21-D848-4546-A06F-FE1B196BDB8A}">
      <dsp:nvSpPr>
        <dsp:cNvPr id="0" name=""/>
        <dsp:cNvSpPr/>
      </dsp:nvSpPr>
      <dsp:spPr>
        <a:xfrm>
          <a:off x="3262910" y="1289337"/>
          <a:ext cx="91440" cy="164681"/>
        </a:xfrm>
        <a:custGeom>
          <a:avLst/>
          <a:gdLst/>
          <a:ahLst/>
          <a:cxnLst/>
          <a:rect l="0" t="0" r="0" b="0"/>
          <a:pathLst>
            <a:path>
              <a:moveTo>
                <a:pt x="45720" y="0"/>
              </a:moveTo>
              <a:lnTo>
                <a:pt x="45720" y="17609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48FC4FCC-2435-0848-AEAB-BDEFBCEABFC5}">
      <dsp:nvSpPr>
        <dsp:cNvPr id="0" name=""/>
        <dsp:cNvSpPr/>
      </dsp:nvSpPr>
      <dsp:spPr>
        <a:xfrm>
          <a:off x="1917728" y="745074"/>
          <a:ext cx="1406008" cy="134460"/>
        </a:xfrm>
        <a:custGeom>
          <a:avLst/>
          <a:gdLst/>
          <a:ahLst/>
          <a:cxnLst/>
          <a:rect l="0" t="0" r="0" b="0"/>
          <a:pathLst>
            <a:path>
              <a:moveTo>
                <a:pt x="0" y="0"/>
              </a:moveTo>
              <a:lnTo>
                <a:pt x="0" y="88047"/>
              </a:lnTo>
              <a:lnTo>
                <a:pt x="1128178" y="88047"/>
              </a:lnTo>
              <a:lnTo>
                <a:pt x="1128178" y="17609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90F5D78E-9B6A-294C-BBF0-F7BF1412020C}">
      <dsp:nvSpPr>
        <dsp:cNvPr id="0" name=""/>
        <dsp:cNvSpPr/>
      </dsp:nvSpPr>
      <dsp:spPr>
        <a:xfrm>
          <a:off x="102063" y="1418919"/>
          <a:ext cx="149678" cy="532659"/>
        </a:xfrm>
        <a:custGeom>
          <a:avLst/>
          <a:gdLst/>
          <a:ahLst/>
          <a:cxnLst/>
          <a:rect l="0" t="0" r="0" b="0"/>
          <a:pathLst>
            <a:path>
              <a:moveTo>
                <a:pt x="0" y="0"/>
              </a:moveTo>
              <a:lnTo>
                <a:pt x="0" y="441759"/>
              </a:lnTo>
              <a:lnTo>
                <a:pt x="125782" y="44175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06F48F97-A544-9C4C-AE3C-54466F8304D6}">
      <dsp:nvSpPr>
        <dsp:cNvPr id="0" name=""/>
        <dsp:cNvSpPr/>
      </dsp:nvSpPr>
      <dsp:spPr>
        <a:xfrm>
          <a:off x="501206" y="745074"/>
          <a:ext cx="1416521" cy="149570"/>
        </a:xfrm>
        <a:custGeom>
          <a:avLst/>
          <a:gdLst/>
          <a:ahLst/>
          <a:cxnLst/>
          <a:rect l="0" t="0" r="0" b="0"/>
          <a:pathLst>
            <a:path>
              <a:moveTo>
                <a:pt x="1128178" y="0"/>
              </a:moveTo>
              <a:lnTo>
                <a:pt x="1128178" y="88047"/>
              </a:lnTo>
              <a:lnTo>
                <a:pt x="0" y="88047"/>
              </a:lnTo>
              <a:lnTo>
                <a:pt x="0" y="17609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230A6F14-E8B8-AE4E-BDCE-E39C79A1F82B}">
      <dsp:nvSpPr>
        <dsp:cNvPr id="0" name=""/>
        <dsp:cNvSpPr/>
      </dsp:nvSpPr>
      <dsp:spPr>
        <a:xfrm>
          <a:off x="1872008" y="328526"/>
          <a:ext cx="91440" cy="149570"/>
        </a:xfrm>
        <a:custGeom>
          <a:avLst/>
          <a:gdLst/>
          <a:ahLst/>
          <a:cxnLst/>
          <a:rect l="0" t="0" r="0" b="0"/>
          <a:pathLst>
            <a:path>
              <a:moveTo>
                <a:pt x="45720" y="0"/>
              </a:moveTo>
              <a:lnTo>
                <a:pt x="45720" y="17609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CE4B8592-3640-2A41-BDB2-538824D694DD}">
      <dsp:nvSpPr>
        <dsp:cNvPr id="0" name=""/>
        <dsp:cNvSpPr/>
      </dsp:nvSpPr>
      <dsp:spPr>
        <a:xfrm>
          <a:off x="824645" y="28048"/>
          <a:ext cx="2186164" cy="300477"/>
        </a:xfrm>
        <a:prstGeom prst="rect">
          <a:avLst/>
        </a:prstGeom>
        <a:solidFill>
          <a:schemeClr val="bg1">
            <a:lumMod val="8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latin typeface="Calibri" panose="020F0502020204030204"/>
              <a:ea typeface="+mn-ea"/>
              <a:cs typeface="+mn-cs"/>
            </a:rPr>
            <a:t>Report of alleged bullying behaviour from anyone in the school community</a:t>
          </a:r>
        </a:p>
      </dsp:txBody>
      <dsp:txXfrm>
        <a:off x="824645" y="28048"/>
        <a:ext cx="2186164" cy="300477"/>
      </dsp:txXfrm>
    </dsp:sp>
    <dsp:sp modelId="{7EDE087F-EF11-1B46-82DC-0683893BD892}">
      <dsp:nvSpPr>
        <dsp:cNvPr id="0" name=""/>
        <dsp:cNvSpPr/>
      </dsp:nvSpPr>
      <dsp:spPr>
        <a:xfrm>
          <a:off x="1057499" y="478097"/>
          <a:ext cx="1720457" cy="266976"/>
        </a:xfrm>
        <a:prstGeom prst="rect">
          <a:avLst/>
        </a:prstGeom>
        <a:solidFill>
          <a:schemeClr val="bg1">
            <a:lumMod val="8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latin typeface="Calibri" panose="020F0502020204030204"/>
              <a:ea typeface="+mn-ea"/>
              <a:cs typeface="+mn-cs"/>
            </a:rPr>
            <a:t>Information shared with Head of Year to investigate</a:t>
          </a:r>
        </a:p>
      </dsp:txBody>
      <dsp:txXfrm>
        <a:off x="1057499" y="478097"/>
        <a:ext cx="1720457" cy="266976"/>
      </dsp:txXfrm>
    </dsp:sp>
    <dsp:sp modelId="{6560DD19-17A7-5F42-BA6A-96910A76ADDF}">
      <dsp:nvSpPr>
        <dsp:cNvPr id="0" name=""/>
        <dsp:cNvSpPr/>
      </dsp:nvSpPr>
      <dsp:spPr>
        <a:xfrm>
          <a:off x="2277" y="894645"/>
          <a:ext cx="997858" cy="524274"/>
        </a:xfrm>
        <a:prstGeom prst="rect">
          <a:avLst/>
        </a:prstGeom>
        <a:solidFill>
          <a:schemeClr val="bg1">
            <a:lumMod val="8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latin typeface="Calibri" panose="020F0502020204030204"/>
              <a:ea typeface="+mn-ea"/>
              <a:cs typeface="+mn-cs"/>
            </a:rPr>
            <a:t>Behaviour not identified as bullying</a:t>
          </a:r>
        </a:p>
      </dsp:txBody>
      <dsp:txXfrm>
        <a:off x="2277" y="894645"/>
        <a:ext cx="997858" cy="524274"/>
      </dsp:txXfrm>
    </dsp:sp>
    <dsp:sp modelId="{C20F7514-4FDF-FE45-BBD4-D08DB7D4179E}">
      <dsp:nvSpPr>
        <dsp:cNvPr id="0" name=""/>
        <dsp:cNvSpPr/>
      </dsp:nvSpPr>
      <dsp:spPr>
        <a:xfrm>
          <a:off x="251741" y="1568490"/>
          <a:ext cx="1282478" cy="766177"/>
        </a:xfrm>
        <a:prstGeom prst="rect">
          <a:avLst/>
        </a:prstGeom>
        <a:solidFill>
          <a:schemeClr val="bg1">
            <a:lumMod val="8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latin typeface="Calibri" panose="020F0502020204030204"/>
              <a:ea typeface="+mn-ea"/>
              <a:cs typeface="+mn-cs"/>
            </a:rPr>
            <a:t>Incident dealt with in line with Positive Behaviour Management Policy.  Record made on pupil file</a:t>
          </a:r>
        </a:p>
      </dsp:txBody>
      <dsp:txXfrm>
        <a:off x="251741" y="1568490"/>
        <a:ext cx="1282478" cy="766177"/>
      </dsp:txXfrm>
    </dsp:sp>
    <dsp:sp modelId="{4D6735C7-9147-7B48-B958-ED35BFD0234E}">
      <dsp:nvSpPr>
        <dsp:cNvPr id="0" name=""/>
        <dsp:cNvSpPr/>
      </dsp:nvSpPr>
      <dsp:spPr>
        <a:xfrm>
          <a:off x="2799187" y="879534"/>
          <a:ext cx="1049097" cy="409802"/>
        </a:xfrm>
        <a:prstGeom prst="rect">
          <a:avLst/>
        </a:prstGeom>
        <a:solidFill>
          <a:schemeClr val="bg1">
            <a:lumMod val="8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latin typeface="Calibri" panose="020F0502020204030204"/>
              <a:ea typeface="+mn-ea"/>
              <a:cs typeface="+mn-cs"/>
            </a:rPr>
            <a:t>Behaviour is identified as bullying</a:t>
          </a:r>
        </a:p>
      </dsp:txBody>
      <dsp:txXfrm>
        <a:off x="2799187" y="879534"/>
        <a:ext cx="1049097" cy="409802"/>
      </dsp:txXfrm>
    </dsp:sp>
    <dsp:sp modelId="{EC0A5873-47DE-C144-9F66-E93CA2300474}">
      <dsp:nvSpPr>
        <dsp:cNvPr id="0" name=""/>
        <dsp:cNvSpPr/>
      </dsp:nvSpPr>
      <dsp:spPr>
        <a:xfrm>
          <a:off x="1984172" y="1454019"/>
          <a:ext cx="2648915" cy="466095"/>
        </a:xfrm>
        <a:prstGeom prst="rect">
          <a:avLst/>
        </a:prstGeom>
        <a:solidFill>
          <a:schemeClr val="bg1">
            <a:lumMod val="8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latin typeface="Calibri" panose="020F0502020204030204"/>
              <a:ea typeface="+mn-ea"/>
              <a:cs typeface="+mn-cs"/>
            </a:rPr>
            <a:t>Bullying Concern Assessment form is Completed by Head of Year.  Information to be shared with SLT and record made on pupil file</a:t>
          </a:r>
        </a:p>
      </dsp:txBody>
      <dsp:txXfrm>
        <a:off x="1984172" y="1454019"/>
        <a:ext cx="2648915" cy="466095"/>
      </dsp:txXfrm>
    </dsp:sp>
    <dsp:sp modelId="{D1384D07-9E49-EA42-A140-CBF553ABBD69}">
      <dsp:nvSpPr>
        <dsp:cNvPr id="0" name=""/>
        <dsp:cNvSpPr/>
      </dsp:nvSpPr>
      <dsp:spPr>
        <a:xfrm>
          <a:off x="1683791" y="2069685"/>
          <a:ext cx="1478836" cy="606271"/>
        </a:xfrm>
        <a:prstGeom prst="rect">
          <a:avLst/>
        </a:prstGeom>
        <a:solidFill>
          <a:schemeClr val="bg1">
            <a:lumMod val="8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latin typeface="Calibri" panose="020F0502020204030204"/>
              <a:ea typeface="+mn-ea"/>
              <a:cs typeface="+mn-cs"/>
            </a:rPr>
            <a:t>Pastoral Team to provide ongoing support, as required (Part 3 of Assessment Form)</a:t>
          </a:r>
        </a:p>
      </dsp:txBody>
      <dsp:txXfrm>
        <a:off x="1683791" y="2069685"/>
        <a:ext cx="1478836" cy="606271"/>
      </dsp:txXfrm>
    </dsp:sp>
    <dsp:sp modelId="{39637015-2CF1-D347-9EF5-1DFFDB03100C}">
      <dsp:nvSpPr>
        <dsp:cNvPr id="0" name=""/>
        <dsp:cNvSpPr/>
      </dsp:nvSpPr>
      <dsp:spPr>
        <a:xfrm>
          <a:off x="3312198" y="2069685"/>
          <a:ext cx="1621270" cy="593116"/>
        </a:xfrm>
        <a:prstGeom prst="rect">
          <a:avLst/>
        </a:prstGeom>
        <a:solidFill>
          <a:schemeClr val="bg1">
            <a:lumMod val="8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latin typeface="Calibri" panose="020F0502020204030204"/>
              <a:ea typeface="+mn-ea"/>
              <a:cs typeface="+mn-cs"/>
            </a:rPr>
            <a:t>Pastoral Team completes 'Status of Concern' (Part 4 of Assessment Form) and shares outcome with parents</a:t>
          </a:r>
        </a:p>
      </dsp:txBody>
      <dsp:txXfrm>
        <a:off x="3312198" y="2069685"/>
        <a:ext cx="1621270" cy="593116"/>
      </dsp:txXfrm>
    </dsp:sp>
    <dsp:sp modelId="{ED7F8A36-A41D-E84F-9B4F-95C8C173971C}">
      <dsp:nvSpPr>
        <dsp:cNvPr id="0" name=""/>
        <dsp:cNvSpPr/>
      </dsp:nvSpPr>
      <dsp:spPr>
        <a:xfrm>
          <a:off x="2511459" y="2812372"/>
          <a:ext cx="1470873" cy="579003"/>
        </a:xfrm>
        <a:prstGeom prst="rect">
          <a:avLst/>
        </a:prstGeom>
        <a:solidFill>
          <a:schemeClr val="bg1">
            <a:lumMod val="8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latin typeface="Calibri" panose="020F0502020204030204"/>
              <a:ea typeface="+mn-ea"/>
              <a:cs typeface="+mn-cs"/>
            </a:rPr>
            <a:t>Concern resolved and reporting parties satisfied with actions taken and their outcome</a:t>
          </a:r>
        </a:p>
      </dsp:txBody>
      <dsp:txXfrm>
        <a:off x="2511459" y="2812372"/>
        <a:ext cx="1470873" cy="579003"/>
      </dsp:txXfrm>
    </dsp:sp>
    <dsp:sp modelId="{3BA125A4-B2C2-5249-8D41-C3726A63CEBA}">
      <dsp:nvSpPr>
        <dsp:cNvPr id="0" name=""/>
        <dsp:cNvSpPr/>
      </dsp:nvSpPr>
      <dsp:spPr>
        <a:xfrm>
          <a:off x="4131904" y="2812372"/>
          <a:ext cx="1602303" cy="521525"/>
        </a:xfrm>
        <a:prstGeom prst="rect">
          <a:avLst/>
        </a:prstGeom>
        <a:solidFill>
          <a:schemeClr val="bg1">
            <a:lumMod val="8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latin typeface="Calibri" panose="020F0502020204030204"/>
              <a:ea typeface="+mn-ea"/>
              <a:cs typeface="+mn-cs"/>
            </a:rPr>
            <a:t>Further intervention required.  Referral to Senior Leadership Team</a:t>
          </a:r>
        </a:p>
      </dsp:txBody>
      <dsp:txXfrm>
        <a:off x="4131904" y="2812372"/>
        <a:ext cx="1602303" cy="521525"/>
      </dsp:txXfrm>
    </dsp:sp>
    <dsp:sp modelId="{30D40108-51E1-FD4E-A334-F144DBE7DED2}">
      <dsp:nvSpPr>
        <dsp:cNvPr id="0" name=""/>
        <dsp:cNvSpPr/>
      </dsp:nvSpPr>
      <dsp:spPr>
        <a:xfrm>
          <a:off x="3829898" y="3483468"/>
          <a:ext cx="2206313" cy="564776"/>
        </a:xfrm>
        <a:prstGeom prst="rect">
          <a:avLst/>
        </a:prstGeom>
        <a:solidFill>
          <a:schemeClr val="bg1">
            <a:lumMod val="8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latin typeface="Calibri" panose="020F0502020204030204"/>
              <a:ea typeface="+mn-ea"/>
              <a:cs typeface="+mn-cs"/>
            </a:rPr>
            <a:t>Meeting with parents and student targeted to address ongoing concerns.  Actions taken recorded in Part 3 of the Assessment Form</a:t>
          </a:r>
        </a:p>
      </dsp:txBody>
      <dsp:txXfrm>
        <a:off x="3829898" y="3483468"/>
        <a:ext cx="2206313" cy="564776"/>
      </dsp:txXfrm>
    </dsp:sp>
    <dsp:sp modelId="{891F574F-1C49-4E4B-9EBE-3C1DFAE93A1F}">
      <dsp:nvSpPr>
        <dsp:cNvPr id="0" name=""/>
        <dsp:cNvSpPr/>
      </dsp:nvSpPr>
      <dsp:spPr>
        <a:xfrm>
          <a:off x="4282247" y="4233253"/>
          <a:ext cx="1572959" cy="1711885"/>
        </a:xfrm>
        <a:prstGeom prst="rect">
          <a:avLst/>
        </a:prstGeom>
        <a:solidFill>
          <a:schemeClr val="bg1">
            <a:lumMod val="8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latin typeface="Calibri" panose="020F0502020204030204"/>
              <a:ea typeface="+mn-ea"/>
              <a:cs typeface="+mn-cs"/>
            </a:rPr>
            <a:t>Concern resolved and student who has been targeted and their parents satisfied with actions taken and outcome. Assessment Form filed with Head of Pastoral Care. Updated on SIMS.  Head of Year continues to monitor.  Parents to communicate with school, as required</a:t>
          </a:r>
        </a:p>
      </dsp:txBody>
      <dsp:txXfrm>
        <a:off x="4282247" y="4233253"/>
        <a:ext cx="1572959" cy="1711885"/>
      </dsp:txXfrm>
    </dsp:sp>
    <dsp:sp modelId="{F875C561-2FB6-6846-A966-A0DB0B394378}">
      <dsp:nvSpPr>
        <dsp:cNvPr id="0" name=""/>
        <dsp:cNvSpPr/>
      </dsp:nvSpPr>
      <dsp:spPr>
        <a:xfrm>
          <a:off x="2540515" y="5251685"/>
          <a:ext cx="1263945" cy="961178"/>
        </a:xfrm>
        <a:prstGeom prst="rect">
          <a:avLst/>
        </a:prstGeom>
        <a:solidFill>
          <a:schemeClr val="bg1">
            <a:lumMod val="7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latin typeface="Calibri" panose="020F0502020204030204"/>
              <a:ea typeface="+mn-ea"/>
              <a:cs typeface="+mn-cs"/>
            </a:rPr>
            <a:t>In the event where parents are dissatisfied with the outcome they can follow the school's Complaints Procedure</a:t>
          </a:r>
          <a:endParaRPr lang="en-GB" sz="1000" kern="1200">
            <a:solidFill>
              <a:sysClr val="window" lastClr="FFFFFF"/>
            </a:solidFill>
            <a:latin typeface="Calibri" panose="020F0502020204030204"/>
            <a:ea typeface="+mn-ea"/>
            <a:cs typeface="+mn-cs"/>
          </a:endParaRPr>
        </a:p>
      </dsp:txBody>
      <dsp:txXfrm>
        <a:off x="2540515" y="5251685"/>
        <a:ext cx="1263945" cy="9611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077565-574A-BA4E-965C-01848021D33A}">
      <dsp:nvSpPr>
        <dsp:cNvPr id="0" name=""/>
        <dsp:cNvSpPr/>
      </dsp:nvSpPr>
      <dsp:spPr>
        <a:xfrm>
          <a:off x="735149" y="1181"/>
          <a:ext cx="1674113" cy="100446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Northern Ireland Anti-Bullying Forum</a:t>
          </a:r>
        </a:p>
        <a:p>
          <a:pPr marL="0" lvl="0" indent="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028 9087 5006 http://www.niabf.org.uk</a:t>
          </a:r>
        </a:p>
      </dsp:txBody>
      <dsp:txXfrm>
        <a:off x="735149" y="1181"/>
        <a:ext cx="1674113" cy="1004468"/>
      </dsp:txXfrm>
    </dsp:sp>
    <dsp:sp modelId="{917DA475-8594-A245-A414-55E5100A382B}">
      <dsp:nvSpPr>
        <dsp:cNvPr id="0" name=""/>
        <dsp:cNvSpPr/>
      </dsp:nvSpPr>
      <dsp:spPr>
        <a:xfrm>
          <a:off x="2576674" y="1181"/>
          <a:ext cx="1674113" cy="100446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Kidscape</a:t>
          </a:r>
        </a:p>
        <a:p>
          <a:pPr marL="0" lvl="0" indent="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020 7730 3300</a:t>
          </a:r>
        </a:p>
        <a:p>
          <a:pPr marL="0" lvl="0" indent="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www.kidscape.org.uk</a:t>
          </a:r>
        </a:p>
      </dsp:txBody>
      <dsp:txXfrm>
        <a:off x="2576674" y="1181"/>
        <a:ext cx="1674113" cy="1004468"/>
      </dsp:txXfrm>
    </dsp:sp>
    <dsp:sp modelId="{5D93696F-25D1-5E4A-82D3-A043456BFAC8}">
      <dsp:nvSpPr>
        <dsp:cNvPr id="0" name=""/>
        <dsp:cNvSpPr/>
      </dsp:nvSpPr>
      <dsp:spPr>
        <a:xfrm>
          <a:off x="4418199" y="1181"/>
          <a:ext cx="1674113" cy="100446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Familyworks Counselling</a:t>
          </a:r>
        </a:p>
        <a:p>
          <a:pPr marL="0" lvl="0" indent="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028 9182 1721.</a:t>
          </a:r>
        </a:p>
      </dsp:txBody>
      <dsp:txXfrm>
        <a:off x="4418199" y="1181"/>
        <a:ext cx="1674113" cy="1004468"/>
      </dsp:txXfrm>
    </dsp:sp>
    <dsp:sp modelId="{EF4CBB82-8779-3B4B-9175-0D303D7F0419}">
      <dsp:nvSpPr>
        <dsp:cNvPr id="0" name=""/>
        <dsp:cNvSpPr/>
      </dsp:nvSpPr>
      <dsp:spPr>
        <a:xfrm>
          <a:off x="6259723" y="1181"/>
          <a:ext cx="1674113" cy="100446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National Child Protection Helpline</a:t>
          </a:r>
        </a:p>
        <a:p>
          <a:pPr marL="0" lvl="0" indent="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 0800 800 500</a:t>
          </a:r>
        </a:p>
      </dsp:txBody>
      <dsp:txXfrm>
        <a:off x="6259723" y="1181"/>
        <a:ext cx="1674113" cy="1004468"/>
      </dsp:txXfrm>
    </dsp:sp>
    <dsp:sp modelId="{4F5EEB61-4690-D845-906D-1E54E0CB8D06}">
      <dsp:nvSpPr>
        <dsp:cNvPr id="0" name=""/>
        <dsp:cNvSpPr/>
      </dsp:nvSpPr>
      <dsp:spPr>
        <a:xfrm>
          <a:off x="735149" y="1173061"/>
          <a:ext cx="1674113" cy="100446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NSPCC</a:t>
          </a:r>
        </a:p>
        <a:p>
          <a:pPr marL="0" lvl="0" indent="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Helpline: 0808 800 5000</a:t>
          </a:r>
        </a:p>
        <a:p>
          <a:pPr marL="0" lvl="0" indent="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www.nspcc.org.uk</a:t>
          </a:r>
        </a:p>
      </dsp:txBody>
      <dsp:txXfrm>
        <a:off x="735149" y="1173061"/>
        <a:ext cx="1674113" cy="1004468"/>
      </dsp:txXfrm>
    </dsp:sp>
    <dsp:sp modelId="{8D42B606-2DB1-D548-9F09-EFCFF128942A}">
      <dsp:nvSpPr>
        <dsp:cNvPr id="0" name=""/>
        <dsp:cNvSpPr/>
      </dsp:nvSpPr>
      <dsp:spPr>
        <a:xfrm>
          <a:off x="2576674" y="1173061"/>
          <a:ext cx="1674113" cy="100446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Parents’ Advice Centre</a:t>
          </a:r>
        </a:p>
        <a:p>
          <a:pPr marL="0" lvl="0" indent="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028 9023 8800 </a:t>
          </a:r>
        </a:p>
      </dsp:txBody>
      <dsp:txXfrm>
        <a:off x="2576674" y="1173061"/>
        <a:ext cx="1674113" cy="1004468"/>
      </dsp:txXfrm>
    </dsp:sp>
    <dsp:sp modelId="{7E44A6F0-B3B5-E04F-B27E-A6DC652F4A47}">
      <dsp:nvSpPr>
        <dsp:cNvPr id="0" name=""/>
        <dsp:cNvSpPr/>
      </dsp:nvSpPr>
      <dsp:spPr>
        <a:xfrm>
          <a:off x="4418199" y="1173061"/>
          <a:ext cx="1674113" cy="100446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Parenting NI </a:t>
          </a:r>
        </a:p>
        <a:p>
          <a:pPr marL="0" lvl="0" indent="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0808 8010 722</a:t>
          </a:r>
        </a:p>
        <a:p>
          <a:pPr marL="0" lvl="0" indent="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www.parentingni.org</a:t>
          </a:r>
        </a:p>
      </dsp:txBody>
      <dsp:txXfrm>
        <a:off x="4418199" y="1173061"/>
        <a:ext cx="1674113" cy="1004468"/>
      </dsp:txXfrm>
    </dsp:sp>
    <dsp:sp modelId="{A51B1834-85A1-4249-A4F3-A44A03779D60}">
      <dsp:nvSpPr>
        <dsp:cNvPr id="0" name=""/>
        <dsp:cNvSpPr/>
      </dsp:nvSpPr>
      <dsp:spPr>
        <a:xfrm>
          <a:off x="6259723" y="1173061"/>
          <a:ext cx="1674113" cy="100446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Lifeline </a:t>
          </a:r>
        </a:p>
        <a:p>
          <a:pPr marL="0" lvl="0" indent="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0808 808 8000</a:t>
          </a:r>
        </a:p>
        <a:p>
          <a:pPr marL="0" lvl="0" indent="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www.contact.org</a:t>
          </a:r>
        </a:p>
      </dsp:txBody>
      <dsp:txXfrm>
        <a:off x="6259723" y="1173061"/>
        <a:ext cx="1674113" cy="1004468"/>
      </dsp:txXfrm>
    </dsp:sp>
    <dsp:sp modelId="{F0D57CA7-3D06-9741-B56A-9745578E909D}">
      <dsp:nvSpPr>
        <dsp:cNvPr id="0" name=""/>
        <dsp:cNvSpPr/>
      </dsp:nvSpPr>
      <dsp:spPr>
        <a:xfrm>
          <a:off x="735149" y="2344940"/>
          <a:ext cx="1674113" cy="100446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Childline</a:t>
          </a:r>
        </a:p>
        <a:p>
          <a:pPr marL="0" lvl="0" indent="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0800 1111</a:t>
          </a:r>
        </a:p>
        <a:p>
          <a:pPr marL="0" lvl="0" indent="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www.childline.org.uk</a:t>
          </a:r>
        </a:p>
      </dsp:txBody>
      <dsp:txXfrm>
        <a:off x="735149" y="2344940"/>
        <a:ext cx="1674113" cy="1004468"/>
      </dsp:txXfrm>
    </dsp:sp>
    <dsp:sp modelId="{071D7327-B822-9E4F-9522-DEE258C844DA}">
      <dsp:nvSpPr>
        <dsp:cNvPr id="0" name=""/>
        <dsp:cNvSpPr/>
      </dsp:nvSpPr>
      <dsp:spPr>
        <a:xfrm>
          <a:off x="2592829" y="2344940"/>
          <a:ext cx="1674113" cy="100446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CEOP</a:t>
          </a:r>
        </a:p>
        <a:p>
          <a:pPr marL="0" lvl="0" indent="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The Centre for Exploitation and Online Protection www.ceop.gov.uk</a:t>
          </a:r>
        </a:p>
      </dsp:txBody>
      <dsp:txXfrm>
        <a:off x="2592829" y="2344940"/>
        <a:ext cx="1674113" cy="1004468"/>
      </dsp:txXfrm>
    </dsp:sp>
    <dsp:sp modelId="{C1BB1B44-FEF1-C444-A9C8-D6E4FD0D5590}">
      <dsp:nvSpPr>
        <dsp:cNvPr id="0" name=""/>
        <dsp:cNvSpPr/>
      </dsp:nvSpPr>
      <dsp:spPr>
        <a:xfrm>
          <a:off x="4418199" y="2344940"/>
          <a:ext cx="1674113" cy="100446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Thinkuknow </a:t>
          </a:r>
        </a:p>
        <a:p>
          <a:pPr marL="0" lvl="0" indent="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www.thinkuknow.co.uk</a:t>
          </a:r>
        </a:p>
      </dsp:txBody>
      <dsp:txXfrm>
        <a:off x="4418199" y="2344940"/>
        <a:ext cx="1674113" cy="1004468"/>
      </dsp:txXfrm>
    </dsp:sp>
    <dsp:sp modelId="{0F1F4DF4-45C3-7D40-B674-2DCC720B320C}">
      <dsp:nvSpPr>
        <dsp:cNvPr id="0" name=""/>
        <dsp:cNvSpPr/>
      </dsp:nvSpPr>
      <dsp:spPr>
        <a:xfrm>
          <a:off x="6259723" y="2344940"/>
          <a:ext cx="1674113" cy="100446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Kidsmart</a:t>
          </a:r>
        </a:p>
        <a:p>
          <a:pPr marL="0" lvl="0" indent="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www.kidsmart.org.uk</a:t>
          </a:r>
        </a:p>
      </dsp:txBody>
      <dsp:txXfrm>
        <a:off x="6259723" y="2344940"/>
        <a:ext cx="1674113" cy="1004468"/>
      </dsp:txXfrm>
    </dsp:sp>
    <dsp:sp modelId="{6AB6B573-C32A-6A45-9321-6132AC4548F2}">
      <dsp:nvSpPr>
        <dsp:cNvPr id="0" name=""/>
        <dsp:cNvSpPr/>
      </dsp:nvSpPr>
      <dsp:spPr>
        <a:xfrm>
          <a:off x="735149" y="3516820"/>
          <a:ext cx="1674113" cy="100446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Chat Danger </a:t>
          </a:r>
        </a:p>
        <a:p>
          <a:pPr marL="0" lvl="0" indent="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www.chatdanger.com</a:t>
          </a:r>
        </a:p>
      </dsp:txBody>
      <dsp:txXfrm>
        <a:off x="735149" y="3516820"/>
        <a:ext cx="1674113" cy="1004468"/>
      </dsp:txXfrm>
    </dsp:sp>
    <dsp:sp modelId="{E0C1F467-B06A-AE4B-AD89-8D4595DD1B98}">
      <dsp:nvSpPr>
        <dsp:cNvPr id="0" name=""/>
        <dsp:cNvSpPr/>
      </dsp:nvSpPr>
      <dsp:spPr>
        <a:xfrm>
          <a:off x="2576674" y="3516820"/>
          <a:ext cx="1674113" cy="100446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Internet Watch Foundation</a:t>
          </a:r>
        </a:p>
        <a:p>
          <a:pPr marL="0" lvl="0" indent="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www.iwf.org.uk</a:t>
          </a:r>
        </a:p>
      </dsp:txBody>
      <dsp:txXfrm>
        <a:off x="2576674" y="3516820"/>
        <a:ext cx="1674113" cy="1004468"/>
      </dsp:txXfrm>
    </dsp:sp>
    <dsp:sp modelId="{434EE163-0B0D-0244-AC9E-7A6656026F9F}">
      <dsp:nvSpPr>
        <dsp:cNvPr id="0" name=""/>
        <dsp:cNvSpPr/>
      </dsp:nvSpPr>
      <dsp:spPr>
        <a:xfrm>
          <a:off x="4418199" y="3516820"/>
          <a:ext cx="1674113" cy="100446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Urzone website </a:t>
          </a:r>
        </a:p>
        <a:p>
          <a:pPr marL="0" lvl="0" indent="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www.urzone.com</a:t>
          </a:r>
        </a:p>
      </dsp:txBody>
      <dsp:txXfrm>
        <a:off x="4418199" y="3516820"/>
        <a:ext cx="1674113" cy="1004468"/>
      </dsp:txXfrm>
    </dsp:sp>
    <dsp:sp modelId="{EA9F5ACF-90E2-1D41-A2E2-6851C3A241B5}">
      <dsp:nvSpPr>
        <dsp:cNvPr id="0" name=""/>
        <dsp:cNvSpPr/>
      </dsp:nvSpPr>
      <dsp:spPr>
        <a:xfrm>
          <a:off x="6259723" y="3516820"/>
          <a:ext cx="1674113" cy="100446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Police Service of Northern Ireland </a:t>
          </a:r>
        </a:p>
        <a:p>
          <a:pPr marL="0" lvl="0" indent="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101</a:t>
          </a:r>
        </a:p>
        <a:p>
          <a:pPr marL="0" lvl="0" indent="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www.psni.police.uk</a:t>
          </a:r>
        </a:p>
      </dsp:txBody>
      <dsp:txXfrm>
        <a:off x="6259723" y="3516820"/>
        <a:ext cx="1674113" cy="100446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2716F1-3BF6-4D74-8408-80FF2012E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3728</Words>
  <Characters>21254</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24933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Rice</dc:creator>
  <cp:keywords/>
  <dc:description/>
  <cp:lastModifiedBy>A MCCAUGHEY</cp:lastModifiedBy>
  <cp:revision>2</cp:revision>
  <cp:lastPrinted>2022-06-16T12:29:00Z</cp:lastPrinted>
  <dcterms:created xsi:type="dcterms:W3CDTF">2025-04-29T13:41:00Z</dcterms:created>
  <dcterms:modified xsi:type="dcterms:W3CDTF">2025-04-29T13:41:00Z</dcterms:modified>
</cp:coreProperties>
</file>